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FF1" w14:textId="3556DC26" w:rsidR="006D19F6" w:rsidRPr="003C0593" w:rsidRDefault="001D1ADB" w:rsidP="006D19F6">
      <w:pPr>
        <w:rPr>
          <w:rFonts w:ascii="宋体" w:hAnsi="宋体"/>
          <w:color w:val="000000"/>
          <w:szCs w:val="18"/>
        </w:rPr>
      </w:pPr>
      <w:r>
        <w:rPr>
          <w:rFonts w:ascii="黑体" w:eastAsia="黑体" w:hAnsi="宋体" w:cs="宋体" w:hint="eastAsia"/>
          <w:kern w:val="0"/>
          <w:szCs w:val="22"/>
        </w:rPr>
        <w:t>股票</w:t>
      </w:r>
      <w:r w:rsidR="006D19F6" w:rsidRPr="002A51B8">
        <w:rPr>
          <w:rFonts w:ascii="黑体" w:eastAsia="黑体" w:hAnsi="宋体" w:cs="宋体" w:hint="eastAsia"/>
          <w:kern w:val="0"/>
          <w:szCs w:val="22"/>
        </w:rPr>
        <w:t>代码：</w:t>
      </w:r>
      <w:r w:rsidR="006D19F6" w:rsidRPr="002A51B8">
        <w:rPr>
          <w:rFonts w:ascii="黑体" w:eastAsia="黑体" w:hAnsi="宋体" w:cs="宋体"/>
          <w:kern w:val="0"/>
          <w:szCs w:val="22"/>
        </w:rPr>
        <w:t>600188</w:t>
      </w:r>
      <w:r w:rsidR="006D19F6" w:rsidRPr="002A51B8">
        <w:rPr>
          <w:rFonts w:ascii="黑体" w:eastAsia="黑体" w:hAnsi="宋体" w:cs="宋体" w:hint="eastAsia"/>
          <w:kern w:val="0"/>
          <w:szCs w:val="22"/>
        </w:rPr>
        <w:t xml:space="preserve">  </w:t>
      </w:r>
      <w:r w:rsidR="006D19F6">
        <w:rPr>
          <w:rFonts w:ascii="宋体" w:hAnsi="宋体" w:hint="eastAsia"/>
          <w:color w:val="000000"/>
          <w:szCs w:val="18"/>
        </w:rPr>
        <w:t xml:space="preserve">            </w:t>
      </w:r>
      <w:r w:rsidR="006D19F6" w:rsidRPr="002A51B8">
        <w:rPr>
          <w:rFonts w:ascii="黑体" w:eastAsia="黑体" w:hAnsi="宋体" w:cs="宋体" w:hint="eastAsia"/>
          <w:kern w:val="0"/>
          <w:szCs w:val="22"/>
        </w:rPr>
        <w:t xml:space="preserve"> </w:t>
      </w:r>
      <w:r>
        <w:rPr>
          <w:rFonts w:ascii="黑体" w:eastAsia="黑体" w:hAnsi="宋体" w:cs="宋体" w:hint="eastAsia"/>
          <w:kern w:val="0"/>
          <w:szCs w:val="22"/>
        </w:rPr>
        <w:t>股票</w:t>
      </w:r>
      <w:r w:rsidR="006D19F6" w:rsidRPr="002A51B8">
        <w:rPr>
          <w:rFonts w:ascii="黑体" w:eastAsia="黑体" w:hAnsi="宋体" w:cs="宋体" w:hint="eastAsia"/>
          <w:kern w:val="0"/>
          <w:szCs w:val="22"/>
        </w:rPr>
        <w:t xml:space="preserve">简称： </w:t>
      </w:r>
      <w:proofErr w:type="gramStart"/>
      <w:r w:rsidR="0085340F">
        <w:rPr>
          <w:rFonts w:ascii="黑体" w:eastAsia="黑体" w:hAnsi="宋体" w:cs="宋体" w:hint="eastAsia"/>
          <w:kern w:val="0"/>
          <w:szCs w:val="22"/>
        </w:rPr>
        <w:t>兖</w:t>
      </w:r>
      <w:proofErr w:type="gramEnd"/>
      <w:r w:rsidR="0085340F">
        <w:rPr>
          <w:rFonts w:ascii="黑体" w:eastAsia="黑体" w:hAnsi="宋体" w:cs="宋体" w:hint="eastAsia"/>
          <w:kern w:val="0"/>
          <w:szCs w:val="22"/>
        </w:rPr>
        <w:t>矿能源</w:t>
      </w:r>
      <w:r w:rsidR="006D19F6" w:rsidRPr="002A51B8">
        <w:rPr>
          <w:rFonts w:ascii="黑体" w:eastAsia="黑体" w:hAnsi="宋体" w:cs="宋体" w:hint="eastAsia"/>
          <w:kern w:val="0"/>
          <w:szCs w:val="22"/>
        </w:rPr>
        <w:t xml:space="preserve">      </w:t>
      </w:r>
      <w:r w:rsidR="006D19F6">
        <w:rPr>
          <w:rFonts w:ascii="宋体" w:hAnsi="宋体" w:hint="eastAsia"/>
          <w:color w:val="000000"/>
          <w:szCs w:val="18"/>
        </w:rPr>
        <w:t xml:space="preserve">     </w:t>
      </w:r>
      <w:r w:rsidR="00701C8D">
        <w:rPr>
          <w:rFonts w:ascii="宋体" w:hAnsi="宋体" w:hint="eastAsia"/>
          <w:color w:val="000000"/>
          <w:szCs w:val="18"/>
        </w:rPr>
        <w:t xml:space="preserve"> </w:t>
      </w:r>
      <w:r w:rsidR="00701C8D" w:rsidRPr="002A51B8">
        <w:rPr>
          <w:rFonts w:ascii="黑体" w:eastAsia="黑体" w:hAnsi="宋体" w:cs="宋体"/>
          <w:kern w:val="0"/>
          <w:szCs w:val="22"/>
        </w:rPr>
        <w:t xml:space="preserve"> </w:t>
      </w:r>
      <w:r w:rsidR="006D19F6" w:rsidRPr="002A51B8">
        <w:rPr>
          <w:rFonts w:ascii="黑体" w:eastAsia="黑体" w:hAnsi="宋体" w:cs="宋体" w:hint="eastAsia"/>
          <w:kern w:val="0"/>
          <w:szCs w:val="22"/>
        </w:rPr>
        <w:t>编号：</w:t>
      </w:r>
      <w:r w:rsidR="00E559BA">
        <w:rPr>
          <w:rFonts w:ascii="黑体" w:eastAsia="黑体" w:hAnsi="宋体" w:cs="宋体" w:hint="eastAsia"/>
          <w:kern w:val="0"/>
          <w:szCs w:val="22"/>
        </w:rPr>
        <w:t>临</w:t>
      </w:r>
      <w:r w:rsidR="006D19F6" w:rsidRPr="002A51B8">
        <w:rPr>
          <w:rFonts w:ascii="黑体" w:eastAsia="黑体" w:hAnsi="宋体" w:cs="宋体" w:hint="eastAsia"/>
          <w:kern w:val="0"/>
          <w:szCs w:val="22"/>
        </w:rPr>
        <w:t>20</w:t>
      </w:r>
      <w:r w:rsidR="006D19F6" w:rsidRPr="002A51B8">
        <w:rPr>
          <w:rFonts w:ascii="黑体" w:eastAsia="黑体" w:hAnsi="宋体" w:cs="宋体"/>
          <w:kern w:val="0"/>
          <w:szCs w:val="22"/>
        </w:rPr>
        <w:t>2</w:t>
      </w:r>
      <w:r w:rsidR="0085340F">
        <w:rPr>
          <w:rFonts w:ascii="黑体" w:eastAsia="黑体" w:hAnsi="宋体" w:cs="宋体"/>
          <w:kern w:val="0"/>
          <w:szCs w:val="22"/>
        </w:rPr>
        <w:t>2</w:t>
      </w:r>
      <w:r w:rsidR="006D19F6" w:rsidRPr="002A51B8">
        <w:rPr>
          <w:rFonts w:ascii="黑体" w:eastAsia="黑体" w:hAnsi="宋体" w:cs="宋体" w:hint="eastAsia"/>
          <w:kern w:val="0"/>
          <w:szCs w:val="22"/>
        </w:rPr>
        <w:t>-</w:t>
      </w:r>
      <w:r w:rsidR="0013633F">
        <w:rPr>
          <w:rFonts w:ascii="黑体" w:eastAsia="黑体" w:hint="eastAsia"/>
        </w:rPr>
        <w:t>0</w:t>
      </w:r>
      <w:r w:rsidR="0013633F">
        <w:rPr>
          <w:rFonts w:ascii="黑体" w:eastAsia="黑体"/>
        </w:rPr>
        <w:t>42</w:t>
      </w:r>
    </w:p>
    <w:p w14:paraId="21727990" w14:textId="0F973C94" w:rsidR="006D19F6" w:rsidRPr="002A51B8" w:rsidRDefault="0085340F" w:rsidP="006D19F6">
      <w:pPr>
        <w:spacing w:beforeLines="100" w:before="312" w:line="360" w:lineRule="auto"/>
        <w:jc w:val="center"/>
        <w:rPr>
          <w:rFonts w:ascii="黑体" w:eastAsia="黑体" w:hAnsi="宋体" w:cs="宋体"/>
          <w:b/>
          <w:color w:val="FF0000"/>
          <w:kern w:val="0"/>
          <w:sz w:val="36"/>
          <w:szCs w:val="22"/>
        </w:rPr>
      </w:pPr>
      <w:proofErr w:type="gramStart"/>
      <w:r>
        <w:rPr>
          <w:rFonts w:ascii="黑体" w:eastAsia="黑体" w:hAnsi="宋体" w:cs="宋体" w:hint="eastAsia"/>
          <w:b/>
          <w:color w:val="FF0000"/>
          <w:kern w:val="0"/>
          <w:sz w:val="36"/>
          <w:szCs w:val="22"/>
        </w:rPr>
        <w:t>兖</w:t>
      </w:r>
      <w:proofErr w:type="gramEnd"/>
      <w:r>
        <w:rPr>
          <w:rFonts w:ascii="黑体" w:eastAsia="黑体" w:hAnsi="宋体" w:cs="宋体" w:hint="eastAsia"/>
          <w:b/>
          <w:color w:val="FF0000"/>
          <w:kern w:val="0"/>
          <w:sz w:val="36"/>
          <w:szCs w:val="22"/>
        </w:rPr>
        <w:t>矿能源集团股份有限公司</w:t>
      </w:r>
    </w:p>
    <w:p w14:paraId="3FAE4A47" w14:textId="6885FE8A" w:rsidR="006D19F6" w:rsidRPr="002A51B8" w:rsidRDefault="006D19F6" w:rsidP="006D19F6">
      <w:pPr>
        <w:spacing w:line="360" w:lineRule="auto"/>
        <w:jc w:val="center"/>
        <w:rPr>
          <w:rFonts w:ascii="黑体" w:eastAsia="黑体" w:hAnsi="宋体" w:cs="宋体"/>
          <w:b/>
          <w:color w:val="FF0000"/>
          <w:kern w:val="0"/>
          <w:sz w:val="36"/>
          <w:szCs w:val="22"/>
        </w:rPr>
      </w:pPr>
      <w:r w:rsidRPr="002A51B8">
        <w:rPr>
          <w:rFonts w:ascii="黑体" w:eastAsia="黑体" w:hAnsi="宋体" w:cs="宋体" w:hint="eastAsia"/>
          <w:b/>
          <w:color w:val="FF0000"/>
          <w:kern w:val="0"/>
          <w:sz w:val="36"/>
          <w:szCs w:val="22"/>
        </w:rPr>
        <w:t>关于2018年A股股票期权激励计划</w:t>
      </w:r>
    </w:p>
    <w:p w14:paraId="5A2D07E9" w14:textId="41C64127" w:rsidR="001D1ADB" w:rsidRPr="00EC5F0D" w:rsidRDefault="00A65A9C" w:rsidP="00E15429">
      <w:pPr>
        <w:spacing w:line="360" w:lineRule="auto"/>
        <w:jc w:val="center"/>
        <w:rPr>
          <w:rFonts w:ascii="黑体" w:eastAsia="黑体" w:hAnsi="宋体" w:cs="宋体"/>
          <w:b/>
          <w:color w:val="FF0000"/>
          <w:kern w:val="0"/>
          <w:sz w:val="36"/>
          <w:szCs w:val="22"/>
        </w:rPr>
      </w:pPr>
      <w:r w:rsidRPr="00A65A9C">
        <w:rPr>
          <w:rFonts w:ascii="黑体" w:eastAsia="黑体" w:hAnsi="宋体" w:cs="宋体" w:hint="eastAsia"/>
          <w:b/>
          <w:color w:val="FF0000"/>
          <w:kern w:val="0"/>
          <w:sz w:val="36"/>
          <w:szCs w:val="22"/>
        </w:rPr>
        <w:t>第</w:t>
      </w:r>
      <w:r w:rsidR="00F533D4">
        <w:rPr>
          <w:rFonts w:ascii="黑体" w:eastAsia="黑体" w:hAnsi="宋体" w:cs="宋体" w:hint="eastAsia"/>
          <w:b/>
          <w:color w:val="FF0000"/>
          <w:kern w:val="0"/>
          <w:sz w:val="36"/>
          <w:szCs w:val="22"/>
        </w:rPr>
        <w:t>二</w:t>
      </w:r>
      <w:r w:rsidRPr="00A65A9C">
        <w:rPr>
          <w:rFonts w:ascii="黑体" w:eastAsia="黑体" w:hAnsi="宋体" w:cs="宋体" w:hint="eastAsia"/>
          <w:b/>
          <w:color w:val="FF0000"/>
          <w:kern w:val="0"/>
          <w:sz w:val="36"/>
          <w:szCs w:val="22"/>
        </w:rPr>
        <w:t>个行权期</w:t>
      </w:r>
      <w:r w:rsidR="008A5CD3" w:rsidRPr="002A51B8">
        <w:rPr>
          <w:rFonts w:ascii="黑体" w:eastAsia="黑体" w:hAnsi="宋体" w:cs="宋体" w:hint="eastAsia"/>
          <w:b/>
          <w:color w:val="FF0000"/>
          <w:kern w:val="0"/>
          <w:sz w:val="36"/>
          <w:szCs w:val="22"/>
        </w:rPr>
        <w:t>自主行权结果的公告</w:t>
      </w:r>
      <w:r w:rsidR="001D1ADB" w:rsidRPr="001D1ADB">
        <w:rPr>
          <w:rFonts w:ascii="宋体" w:hAnsi="宋体" w:cs="宋体"/>
          <w:noProof/>
          <w:kern w:val="0"/>
          <w:sz w:val="22"/>
          <w:szCs w:val="22"/>
        </w:rPr>
        <mc:AlternateContent>
          <mc:Choice Requires="wpg">
            <w:drawing>
              <wp:anchor distT="0" distB="0" distL="0" distR="0" simplePos="0" relativeHeight="251659264" behindDoc="0" locked="0" layoutInCell="1" allowOverlap="1" wp14:anchorId="315C3369" wp14:editId="67907895">
                <wp:simplePos x="0" y="0"/>
                <wp:positionH relativeFrom="page">
                  <wp:posOffset>1143000</wp:posOffset>
                </wp:positionH>
                <wp:positionV relativeFrom="paragraph">
                  <wp:posOffset>396240</wp:posOffset>
                </wp:positionV>
                <wp:extent cx="5742940" cy="1266825"/>
                <wp:effectExtent l="0" t="0" r="10160" b="285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1266825"/>
                          <a:chOff x="1980" y="318"/>
                          <a:chExt cx="9029" cy="1976"/>
                        </a:xfrm>
                      </wpg:grpSpPr>
                      <wps:wsp>
                        <wps:cNvPr id="3" name="Rectangle 4"/>
                        <wps:cNvSpPr>
                          <a:spLocks noChangeArrowheads="1"/>
                        </wps:cNvSpPr>
                        <wps:spPr bwMode="auto">
                          <a:xfrm>
                            <a:off x="1980" y="318"/>
                            <a:ext cx="8460" cy="1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3"/>
                        <wps:cNvSpPr txBox="1">
                          <a:spLocks noChangeArrowheads="1"/>
                        </wps:cNvSpPr>
                        <wps:spPr bwMode="auto">
                          <a:xfrm>
                            <a:off x="1980" y="318"/>
                            <a:ext cx="9029" cy="19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E70346" w14:textId="2B5D861E" w:rsidR="001D1ADB" w:rsidRPr="00EC5F0D" w:rsidRDefault="001D1ADB" w:rsidP="00EC5F0D">
                              <w:pPr>
                                <w:autoSpaceDE w:val="0"/>
                                <w:autoSpaceDN w:val="0"/>
                                <w:spacing w:before="130"/>
                                <w:ind w:left="142" w:right="125" w:firstLine="561"/>
                                <w:jc w:val="left"/>
                                <w:rPr>
                                  <w:rFonts w:ascii="宋体" w:hAnsi="宋体" w:cs="Arial"/>
                                  <w:sz w:val="28"/>
                                  <w:szCs w:val="20"/>
                                </w:rPr>
                              </w:pPr>
                              <w:r w:rsidRPr="00EC5F0D">
                                <w:rPr>
                                  <w:rFonts w:ascii="宋体" w:hAnsi="宋体" w:cs="Arial"/>
                                  <w:sz w:val="28"/>
                                  <w:szCs w:val="20"/>
                                </w:rPr>
                                <w:t>本公司董事会及全体董事保证本公告内容不存在任何虚假记载、误导性陈述或者重大遗漏，并对其内容的真实性、准确性和完</w:t>
                              </w:r>
                              <w:r w:rsidRPr="00EC5F0D">
                                <w:rPr>
                                  <w:rFonts w:ascii="宋体" w:hAnsi="宋体" w:cs="Arial" w:hint="eastAsia"/>
                                  <w:sz w:val="28"/>
                                  <w:szCs w:val="20"/>
                                </w:rPr>
                                <w:t>整性承担个别及连带责任。</w:t>
                              </w:r>
                            </w:p>
                            <w:p w14:paraId="33755FA9" w14:textId="77777777" w:rsidR="001D1ADB" w:rsidRDefault="001D1ADB" w:rsidP="001D1ADB">
                              <w:pPr>
                                <w:spacing w:before="27"/>
                                <w:ind w:left="144"/>
                                <w:rPr>
                                  <w:sz w:val="28"/>
                                </w:rPr>
                              </w:pPr>
                              <w:r>
                                <w:rPr>
                                  <w:sz w:val="28"/>
                                </w:rPr>
                                <w:t>整性承担个别及连带责任。</w:t>
                              </w:r>
                            </w:p>
                            <w:p w14:paraId="38E397F5" w14:textId="77777777" w:rsidR="001D1ADB" w:rsidRPr="00E24967" w:rsidRDefault="001D1ADB" w:rsidP="001D1ADB">
                              <w:pPr>
                                <w:spacing w:before="130" w:line="314" w:lineRule="auto"/>
                                <w:ind w:left="144" w:right="126" w:firstLine="559"/>
                                <w:rPr>
                                  <w:spacing w:val="12"/>
                                  <w:sz w:val="28"/>
                                </w:rPr>
                              </w:pPr>
                              <w:r w:rsidRPr="00E24967">
                                <w:rPr>
                                  <w:spacing w:val="12"/>
                                  <w:sz w:val="28"/>
                                </w:rPr>
                                <w:t>整性承担个别及连带责任。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15C3369" id="Group 2" o:spid="_x0000_s1026" style="position:absolute;left:0;text-align:left;margin-left:90pt;margin-top:31.2pt;width:452.2pt;height:99.75pt;z-index:251659264;mso-wrap-distance-left:0;mso-wrap-distance-right:0;mso-position-horizontal-relative:page" coordorigin="1980,318" coordsize="9029,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">
                <v:rect id="Rectangle 4" o:spid="_x0000_s1027" style="position:absolute;left:1980;top:318;width:8460;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3" o:spid="_x0000_s1028" type="#_x0000_t202" style="position:absolute;left:1980;top:318;width:9029;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42E70346" w14:textId="2B5D861E" w:rsidR="001D1ADB" w:rsidRPr="00EC5F0D" w:rsidRDefault="001D1ADB" w:rsidP="00EC5F0D">
                        <w:pPr>
                          <w:autoSpaceDE w:val="0"/>
                          <w:autoSpaceDN w:val="0"/>
                          <w:spacing w:before="130"/>
                          <w:ind w:left="142" w:right="125" w:firstLine="561"/>
                          <w:jc w:val="left"/>
                          <w:rPr>
                            <w:rFonts w:ascii="宋体" w:hAnsi="宋体" w:cs="Arial"/>
                            <w:sz w:val="28"/>
                            <w:szCs w:val="20"/>
                          </w:rPr>
                        </w:pPr>
                        <w:r w:rsidRPr="00EC5F0D">
                          <w:rPr>
                            <w:rFonts w:ascii="宋体" w:hAnsi="宋体" w:cs="Arial"/>
                            <w:sz w:val="28"/>
                            <w:szCs w:val="20"/>
                          </w:rPr>
                          <w:t>本公司董事会及全体董事保证本公告内容不存在任何虚假记载、误导性陈述或者重大遗漏，并对其内容的真实性、准确性和完</w:t>
                        </w:r>
                        <w:r w:rsidRPr="00EC5F0D">
                          <w:rPr>
                            <w:rFonts w:ascii="宋体" w:hAnsi="宋体" w:cs="Arial" w:hint="eastAsia"/>
                            <w:sz w:val="28"/>
                            <w:szCs w:val="20"/>
                          </w:rPr>
                          <w:t>整性承担个别及连带责任。</w:t>
                        </w:r>
                      </w:p>
                      <w:p w14:paraId="33755FA9" w14:textId="77777777" w:rsidR="001D1ADB" w:rsidRDefault="001D1ADB" w:rsidP="001D1ADB">
                        <w:pPr>
                          <w:spacing w:before="27"/>
                          <w:ind w:left="144"/>
                          <w:rPr>
                            <w:sz w:val="28"/>
                          </w:rPr>
                        </w:pPr>
                        <w:r>
                          <w:rPr>
                            <w:sz w:val="28"/>
                          </w:rPr>
                          <w:t>整性承担个别及连带责任。</w:t>
                        </w:r>
                      </w:p>
                      <w:p w14:paraId="38E397F5" w14:textId="77777777" w:rsidR="001D1ADB" w:rsidRPr="00E24967" w:rsidRDefault="001D1ADB" w:rsidP="001D1ADB">
                        <w:pPr>
                          <w:spacing w:before="130" w:line="314" w:lineRule="auto"/>
                          <w:ind w:left="144" w:right="126" w:firstLine="559"/>
                          <w:rPr>
                            <w:spacing w:val="12"/>
                            <w:sz w:val="28"/>
                          </w:rPr>
                        </w:pPr>
                        <w:r w:rsidRPr="00E24967">
                          <w:rPr>
                            <w:spacing w:val="12"/>
                            <w:sz w:val="28"/>
                          </w:rPr>
                          <w:t>整性承担个别及连带责任。</w:t>
                        </w:r>
                      </w:p>
                    </w:txbxContent>
                  </v:textbox>
                </v:shape>
                <w10:wrap type="topAndBottom" anchorx="page"/>
              </v:group>
            </w:pict>
          </mc:Fallback>
        </mc:AlternateContent>
      </w:r>
    </w:p>
    <w:p w14:paraId="6DCBD627" w14:textId="77777777" w:rsidR="008A5CD3" w:rsidRPr="00D94B45" w:rsidRDefault="008A5CD3" w:rsidP="00D94B45">
      <w:pPr>
        <w:pStyle w:val="1"/>
        <w:keepNext w:val="0"/>
        <w:keepLines w:val="0"/>
        <w:autoSpaceDE w:val="0"/>
        <w:autoSpaceDN w:val="0"/>
        <w:spacing w:before="100" w:beforeAutospacing="1" w:after="100" w:afterAutospacing="1" w:line="500" w:lineRule="exact"/>
        <w:ind w:firstLine="562"/>
        <w:jc w:val="left"/>
        <w:rPr>
          <w:rFonts w:ascii="宋体" w:hAnsi="宋体" w:cs="宋体"/>
          <w:kern w:val="0"/>
          <w:sz w:val="28"/>
          <w:szCs w:val="28"/>
          <w:lang w:eastAsia="en-US"/>
        </w:rPr>
      </w:pPr>
      <w:proofErr w:type="spellStart"/>
      <w:r w:rsidRPr="00D94B45">
        <w:rPr>
          <w:rFonts w:ascii="宋体" w:hAnsi="宋体" w:cs="宋体" w:hint="eastAsia"/>
          <w:kern w:val="0"/>
          <w:sz w:val="28"/>
          <w:szCs w:val="28"/>
          <w:lang w:eastAsia="en-US"/>
        </w:rPr>
        <w:t>重要内容提示</w:t>
      </w:r>
      <w:proofErr w:type="spellEnd"/>
      <w:r w:rsidRPr="00D94B45">
        <w:rPr>
          <w:rFonts w:ascii="宋体" w:hAnsi="宋体" w:cs="宋体" w:hint="eastAsia"/>
          <w:kern w:val="0"/>
          <w:sz w:val="28"/>
          <w:szCs w:val="28"/>
          <w:lang w:eastAsia="en-US"/>
        </w:rPr>
        <w:t>：</w:t>
      </w:r>
    </w:p>
    <w:p w14:paraId="360D671D" w14:textId="77F358BC" w:rsidR="008A5CD3" w:rsidRPr="008A5CD3" w:rsidRDefault="008A5CD3" w:rsidP="00CB0EA1">
      <w:pPr>
        <w:numPr>
          <w:ilvl w:val="0"/>
          <w:numId w:val="3"/>
        </w:numPr>
        <w:adjustRightInd w:val="0"/>
        <w:snapToGrid w:val="0"/>
        <w:spacing w:line="520" w:lineRule="exact"/>
        <w:rPr>
          <w:sz w:val="24"/>
        </w:rPr>
      </w:pPr>
      <w:r w:rsidRPr="00D94B45">
        <w:rPr>
          <w:rFonts w:ascii="宋体" w:hAnsi="宋体" w:cs="宋体" w:hint="eastAsia"/>
          <w:b/>
          <w:spacing w:val="4"/>
          <w:w w:val="99"/>
          <w:kern w:val="0"/>
          <w:sz w:val="28"/>
          <w:szCs w:val="22"/>
        </w:rPr>
        <w:t>本次行权股票数量：</w:t>
      </w:r>
      <w:proofErr w:type="gramStart"/>
      <w:r w:rsidR="0085340F">
        <w:rPr>
          <w:rFonts w:ascii="宋体" w:hAnsi="宋体" w:cs="Arial" w:hint="eastAsia"/>
          <w:sz w:val="28"/>
          <w:szCs w:val="20"/>
        </w:rPr>
        <w:t>兖</w:t>
      </w:r>
      <w:proofErr w:type="gramEnd"/>
      <w:r w:rsidR="0085340F">
        <w:rPr>
          <w:rFonts w:ascii="宋体" w:hAnsi="宋体" w:cs="Arial" w:hint="eastAsia"/>
          <w:sz w:val="28"/>
          <w:szCs w:val="20"/>
        </w:rPr>
        <w:t>矿能源集团股份有限公司</w:t>
      </w:r>
      <w:r w:rsidR="00193933" w:rsidRPr="00720F4D">
        <w:rPr>
          <w:rFonts w:ascii="宋体" w:hAnsi="宋体" w:cs="Arial"/>
          <w:sz w:val="28"/>
          <w:szCs w:val="20"/>
        </w:rPr>
        <w:t>（</w:t>
      </w:r>
      <w:r w:rsidR="00193933" w:rsidRPr="00B245DB">
        <w:rPr>
          <w:rFonts w:ascii="宋体" w:hAnsi="宋体" w:cs="宋体" w:hint="eastAsia"/>
          <w:spacing w:val="4"/>
          <w:w w:val="99"/>
          <w:kern w:val="0"/>
          <w:sz w:val="28"/>
          <w:szCs w:val="22"/>
        </w:rPr>
        <w:t>“</w:t>
      </w:r>
      <w:r w:rsidR="00193933" w:rsidRPr="00193933">
        <w:rPr>
          <w:rFonts w:ascii="宋体" w:hAnsi="宋体" w:cs="Arial" w:hint="eastAsia"/>
          <w:sz w:val="28"/>
          <w:szCs w:val="20"/>
        </w:rPr>
        <w:t>公司</w:t>
      </w:r>
      <w:r w:rsidR="00193933" w:rsidRPr="00B245DB">
        <w:rPr>
          <w:rFonts w:ascii="宋体" w:hAnsi="宋体" w:cs="宋体" w:hint="eastAsia"/>
          <w:spacing w:val="4"/>
          <w:w w:val="99"/>
          <w:kern w:val="0"/>
          <w:sz w:val="28"/>
          <w:szCs w:val="22"/>
        </w:rPr>
        <w:t>”</w:t>
      </w:r>
      <w:r w:rsidR="00193933" w:rsidRPr="00B245DB">
        <w:rPr>
          <w:rFonts w:ascii="宋体" w:hAnsi="宋体" w:cs="宋体"/>
          <w:spacing w:val="4"/>
          <w:w w:val="99"/>
          <w:kern w:val="0"/>
          <w:sz w:val="28"/>
          <w:szCs w:val="22"/>
        </w:rPr>
        <w:t>）</w:t>
      </w:r>
      <w:r w:rsidRPr="00D94B45">
        <w:rPr>
          <w:rFonts w:ascii="宋体" w:hAnsi="宋体" w:cs="Arial"/>
          <w:sz w:val="28"/>
          <w:szCs w:val="20"/>
        </w:rPr>
        <w:t>2018</w:t>
      </w:r>
      <w:r w:rsidRPr="00D94B45">
        <w:rPr>
          <w:rFonts w:ascii="宋体" w:hAnsi="宋体" w:cs="Arial" w:hint="eastAsia"/>
          <w:sz w:val="28"/>
          <w:szCs w:val="20"/>
        </w:rPr>
        <w:t>年A股股票期权激励计划</w:t>
      </w:r>
      <w:r w:rsidR="006E4906">
        <w:rPr>
          <w:rFonts w:ascii="宋体" w:hAnsi="宋体" w:cs="Arial" w:hint="eastAsia"/>
          <w:sz w:val="28"/>
          <w:szCs w:val="20"/>
        </w:rPr>
        <w:t>（“</w:t>
      </w:r>
      <w:r w:rsidR="006E4906" w:rsidRPr="00D94B45">
        <w:rPr>
          <w:rFonts w:ascii="宋体" w:hAnsi="宋体" w:hint="eastAsia"/>
          <w:sz w:val="28"/>
          <w:szCs w:val="28"/>
        </w:rPr>
        <w:t>本次股权激励计划</w:t>
      </w:r>
      <w:r w:rsidR="006E4906">
        <w:rPr>
          <w:rFonts w:ascii="宋体" w:hAnsi="宋体" w:cs="Arial" w:hint="eastAsia"/>
          <w:sz w:val="28"/>
          <w:szCs w:val="20"/>
        </w:rPr>
        <w:t>”）</w:t>
      </w:r>
      <w:r w:rsidRPr="00D94B45">
        <w:rPr>
          <w:rFonts w:ascii="宋体" w:hAnsi="宋体" w:cs="Arial" w:hint="eastAsia"/>
          <w:sz w:val="28"/>
          <w:szCs w:val="20"/>
        </w:rPr>
        <w:t>第</w:t>
      </w:r>
      <w:r w:rsidR="00531548">
        <w:rPr>
          <w:rFonts w:ascii="宋体" w:hAnsi="宋体" w:cs="Arial" w:hint="eastAsia"/>
          <w:sz w:val="28"/>
          <w:szCs w:val="20"/>
        </w:rPr>
        <w:t>二</w:t>
      </w:r>
      <w:r w:rsidRPr="00D94B45">
        <w:rPr>
          <w:rFonts w:ascii="宋体" w:hAnsi="宋体" w:cs="Arial" w:hint="eastAsia"/>
          <w:sz w:val="28"/>
          <w:szCs w:val="20"/>
        </w:rPr>
        <w:t>个行权期可行权股票期权数量为</w:t>
      </w:r>
      <w:r w:rsidR="009B7FFE" w:rsidRPr="009B7FFE">
        <w:rPr>
          <w:rFonts w:ascii="宋体" w:hAnsi="宋体" w:cs="Arial"/>
          <w:sz w:val="28"/>
          <w:szCs w:val="20"/>
        </w:rPr>
        <w:t>12</w:t>
      </w:r>
      <w:r w:rsidR="009B7FFE">
        <w:rPr>
          <w:rFonts w:ascii="宋体" w:hAnsi="宋体" w:cs="Arial"/>
          <w:sz w:val="28"/>
          <w:szCs w:val="20"/>
        </w:rPr>
        <w:t>,</w:t>
      </w:r>
      <w:r w:rsidR="009B7FFE" w:rsidRPr="009B7FFE">
        <w:rPr>
          <w:rFonts w:ascii="宋体" w:hAnsi="宋体" w:cs="Arial"/>
          <w:sz w:val="28"/>
          <w:szCs w:val="20"/>
        </w:rPr>
        <w:t>779</w:t>
      </w:r>
      <w:r w:rsidR="009B7FFE">
        <w:rPr>
          <w:rFonts w:ascii="宋体" w:hAnsi="宋体" w:cs="Arial"/>
          <w:sz w:val="28"/>
          <w:szCs w:val="20"/>
        </w:rPr>
        <w:t>,</w:t>
      </w:r>
      <w:r w:rsidR="009B7FFE" w:rsidRPr="009B7FFE">
        <w:rPr>
          <w:rFonts w:ascii="宋体" w:hAnsi="宋体" w:cs="Arial"/>
          <w:sz w:val="28"/>
          <w:szCs w:val="20"/>
        </w:rPr>
        <w:t>580</w:t>
      </w:r>
      <w:r w:rsidRPr="00D94B45">
        <w:rPr>
          <w:rFonts w:ascii="宋体" w:hAnsi="宋体" w:cs="Arial" w:hint="eastAsia"/>
          <w:sz w:val="28"/>
          <w:szCs w:val="20"/>
        </w:rPr>
        <w:t>份，</w:t>
      </w:r>
      <w:r w:rsidR="009B7FFE" w:rsidRPr="00E604D1">
        <w:rPr>
          <w:rFonts w:ascii="宋体" w:hAnsi="宋体" w:hint="eastAsia"/>
          <w:sz w:val="28"/>
          <w:szCs w:val="28"/>
        </w:rPr>
        <w:t>行权有效日期为202</w:t>
      </w:r>
      <w:r w:rsidR="009B7FFE">
        <w:rPr>
          <w:rFonts w:ascii="宋体" w:hAnsi="宋体"/>
          <w:sz w:val="28"/>
          <w:szCs w:val="28"/>
        </w:rPr>
        <w:t>2</w:t>
      </w:r>
      <w:r w:rsidR="009B7FFE" w:rsidRPr="00E604D1">
        <w:rPr>
          <w:rFonts w:ascii="宋体" w:hAnsi="宋体" w:hint="eastAsia"/>
          <w:sz w:val="28"/>
          <w:szCs w:val="28"/>
        </w:rPr>
        <w:t>年2月</w:t>
      </w:r>
      <w:r w:rsidR="009B7FFE">
        <w:rPr>
          <w:rFonts w:ascii="宋体" w:hAnsi="宋体"/>
          <w:sz w:val="28"/>
          <w:szCs w:val="28"/>
        </w:rPr>
        <w:t>24</w:t>
      </w:r>
      <w:r w:rsidR="009B7FFE" w:rsidRPr="00E604D1">
        <w:rPr>
          <w:rFonts w:ascii="宋体" w:hAnsi="宋体" w:hint="eastAsia"/>
          <w:sz w:val="28"/>
          <w:szCs w:val="28"/>
        </w:rPr>
        <w:t>日至202</w:t>
      </w:r>
      <w:r w:rsidR="009B7FFE">
        <w:rPr>
          <w:rFonts w:ascii="宋体" w:hAnsi="宋体"/>
          <w:sz w:val="28"/>
          <w:szCs w:val="28"/>
        </w:rPr>
        <w:t>3</w:t>
      </w:r>
      <w:r w:rsidR="009B7FFE" w:rsidRPr="00E604D1">
        <w:rPr>
          <w:rFonts w:ascii="宋体" w:hAnsi="宋体" w:hint="eastAsia"/>
          <w:sz w:val="28"/>
          <w:szCs w:val="28"/>
        </w:rPr>
        <w:t>年2月1</w:t>
      </w:r>
      <w:r w:rsidR="009B7FFE">
        <w:rPr>
          <w:rFonts w:ascii="宋体" w:hAnsi="宋体"/>
          <w:sz w:val="28"/>
          <w:szCs w:val="28"/>
        </w:rPr>
        <w:t>0</w:t>
      </w:r>
      <w:r w:rsidR="009B7FFE" w:rsidRPr="00E604D1">
        <w:rPr>
          <w:rFonts w:ascii="宋体" w:hAnsi="宋体" w:hint="eastAsia"/>
          <w:sz w:val="28"/>
          <w:szCs w:val="28"/>
        </w:rPr>
        <w:t>日，</w:t>
      </w:r>
      <w:r w:rsidR="00E6599C">
        <w:rPr>
          <w:rFonts w:ascii="宋体" w:hAnsi="宋体" w:cs="Arial" w:hint="eastAsia"/>
          <w:sz w:val="28"/>
          <w:szCs w:val="20"/>
        </w:rPr>
        <w:t>行权方式为自主行权</w:t>
      </w:r>
      <w:r w:rsidRPr="00D94B45">
        <w:rPr>
          <w:rFonts w:ascii="宋体" w:hAnsi="宋体" w:cs="Arial" w:hint="eastAsia"/>
          <w:sz w:val="28"/>
          <w:szCs w:val="20"/>
        </w:rPr>
        <w:t>。</w:t>
      </w:r>
      <w:r w:rsidR="004D302B">
        <w:rPr>
          <w:rFonts w:ascii="宋体" w:hAnsi="宋体" w:cs="Arial" w:hint="eastAsia"/>
          <w:sz w:val="28"/>
          <w:szCs w:val="20"/>
        </w:rPr>
        <w:t>截至本公告披露日</w:t>
      </w:r>
      <w:r w:rsidR="00BE0ED4">
        <w:rPr>
          <w:rFonts w:ascii="宋体" w:hAnsi="宋体" w:cs="Arial" w:hint="eastAsia"/>
          <w:sz w:val="28"/>
          <w:szCs w:val="20"/>
        </w:rPr>
        <w:t>，</w:t>
      </w:r>
      <w:r w:rsidR="00AF35C0" w:rsidRPr="00AF35C0">
        <w:rPr>
          <w:rFonts w:ascii="宋体" w:hAnsi="宋体" w:cs="Arial" w:hint="eastAsia"/>
          <w:sz w:val="28"/>
          <w:szCs w:val="20"/>
        </w:rPr>
        <w:t>本次股权激励计划</w:t>
      </w:r>
      <w:r w:rsidR="004D302B">
        <w:rPr>
          <w:rFonts w:ascii="宋体" w:hAnsi="宋体" w:cs="Arial" w:hint="eastAsia"/>
          <w:sz w:val="28"/>
          <w:szCs w:val="20"/>
        </w:rPr>
        <w:t>累计</w:t>
      </w:r>
      <w:r w:rsidR="00AF35C0" w:rsidRPr="00AF35C0">
        <w:rPr>
          <w:rFonts w:ascii="宋体" w:hAnsi="宋体" w:cs="Arial" w:hint="eastAsia"/>
          <w:sz w:val="28"/>
          <w:szCs w:val="20"/>
        </w:rPr>
        <w:t>行权并完成股份过户登记</w:t>
      </w:r>
      <w:r w:rsidR="0085340F" w:rsidRPr="0085340F">
        <w:rPr>
          <w:rFonts w:ascii="宋体" w:hAnsi="宋体" w:cs="Arial"/>
          <w:sz w:val="28"/>
          <w:szCs w:val="20"/>
        </w:rPr>
        <w:t>12,779,580</w:t>
      </w:r>
      <w:r w:rsidR="00AF35C0" w:rsidRPr="00AF35C0">
        <w:rPr>
          <w:rFonts w:ascii="宋体" w:hAnsi="宋体" w:cs="Arial" w:hint="eastAsia"/>
          <w:sz w:val="28"/>
          <w:szCs w:val="20"/>
        </w:rPr>
        <w:t>股，占可行权股票期权总量的</w:t>
      </w:r>
      <w:r w:rsidR="00AF35C0">
        <w:rPr>
          <w:rFonts w:ascii="宋体" w:hAnsi="宋体" w:cs="Arial"/>
          <w:sz w:val="28"/>
          <w:szCs w:val="20"/>
        </w:rPr>
        <w:t>100</w:t>
      </w:r>
      <w:r w:rsidR="00C47CC9">
        <w:rPr>
          <w:rFonts w:ascii="宋体" w:hAnsi="宋体" w:cs="Arial"/>
          <w:sz w:val="28"/>
          <w:szCs w:val="20"/>
        </w:rPr>
        <w:t>.00</w:t>
      </w:r>
      <w:r w:rsidR="00AF35C0" w:rsidRPr="00AF35C0">
        <w:rPr>
          <w:rFonts w:ascii="宋体" w:hAnsi="宋体" w:cs="Arial" w:hint="eastAsia"/>
          <w:sz w:val="28"/>
          <w:szCs w:val="20"/>
        </w:rPr>
        <w:t>%</w:t>
      </w:r>
      <w:r w:rsidR="004D302B">
        <w:rPr>
          <w:rFonts w:ascii="宋体" w:hAnsi="宋体" w:cs="Arial" w:hint="eastAsia"/>
          <w:sz w:val="28"/>
          <w:szCs w:val="20"/>
        </w:rPr>
        <w:t>。</w:t>
      </w:r>
    </w:p>
    <w:p w14:paraId="1C50AD02" w14:textId="31831F6C" w:rsidR="008A5CD3" w:rsidRPr="004D302B" w:rsidRDefault="008A5CD3" w:rsidP="00720F4D">
      <w:pPr>
        <w:pStyle w:val="a8"/>
        <w:numPr>
          <w:ilvl w:val="0"/>
          <w:numId w:val="3"/>
        </w:numPr>
        <w:spacing w:line="520" w:lineRule="exact"/>
        <w:ind w:left="902" w:firstLineChars="0"/>
        <w:rPr>
          <w:rFonts w:ascii="宋体" w:hAnsi="宋体"/>
          <w:sz w:val="28"/>
          <w:szCs w:val="28"/>
        </w:rPr>
      </w:pPr>
      <w:r w:rsidRPr="00D94B45">
        <w:rPr>
          <w:rFonts w:ascii="宋体" w:hAnsi="宋体" w:cs="宋体" w:hint="eastAsia"/>
          <w:b/>
          <w:spacing w:val="4"/>
          <w:w w:val="99"/>
          <w:kern w:val="0"/>
          <w:sz w:val="28"/>
          <w:szCs w:val="22"/>
        </w:rPr>
        <w:t>本次行权股票上市流通时间</w:t>
      </w:r>
      <w:r w:rsidRPr="00EC5F0D">
        <w:rPr>
          <w:rFonts w:ascii="宋体" w:hAnsi="宋体" w:hint="eastAsia"/>
          <w:sz w:val="28"/>
          <w:szCs w:val="28"/>
        </w:rPr>
        <w:t>：</w:t>
      </w:r>
      <w:r w:rsidR="006E4906" w:rsidRPr="00EC5F0D">
        <w:rPr>
          <w:rFonts w:ascii="宋体" w:hAnsi="宋体" w:hint="eastAsia"/>
          <w:sz w:val="28"/>
          <w:szCs w:val="28"/>
        </w:rPr>
        <w:t>本次股权激励计划</w:t>
      </w:r>
      <w:r w:rsidRPr="00EC5F0D">
        <w:rPr>
          <w:rFonts w:ascii="宋体" w:hAnsi="宋体" w:hint="eastAsia"/>
          <w:sz w:val="28"/>
          <w:szCs w:val="28"/>
        </w:rPr>
        <w:t>采用自主行权模式行权，激励对象行权所得股票于行权日（</w:t>
      </w:r>
      <w:r w:rsidR="00701C8D" w:rsidRPr="00EC5F0D">
        <w:rPr>
          <w:rFonts w:ascii="宋体" w:hAnsi="宋体" w:hint="eastAsia"/>
          <w:sz w:val="28"/>
          <w:szCs w:val="28"/>
        </w:rPr>
        <w:t>T</w:t>
      </w:r>
      <w:r w:rsidRPr="00EC5F0D">
        <w:rPr>
          <w:rFonts w:ascii="宋体" w:hAnsi="宋体" w:hint="eastAsia"/>
          <w:sz w:val="28"/>
          <w:szCs w:val="28"/>
        </w:rPr>
        <w:t>日）后的第二个交易日（T+2日</w:t>
      </w:r>
      <w:r w:rsidR="008D144A" w:rsidRPr="00EC5F0D">
        <w:rPr>
          <w:rFonts w:ascii="宋体" w:hAnsi="宋体" w:hint="eastAsia"/>
          <w:sz w:val="28"/>
          <w:szCs w:val="28"/>
        </w:rPr>
        <w:t>）</w:t>
      </w:r>
      <w:r w:rsidRPr="00EC5F0D">
        <w:rPr>
          <w:rFonts w:ascii="宋体" w:hAnsi="宋体" w:hint="eastAsia"/>
          <w:sz w:val="28"/>
          <w:szCs w:val="28"/>
        </w:rPr>
        <w:t>上市交易。</w:t>
      </w:r>
    </w:p>
    <w:p w14:paraId="7024DD41" w14:textId="6BF845C0" w:rsidR="004D302B" w:rsidRDefault="00326A38" w:rsidP="004D302B">
      <w:pPr>
        <w:pStyle w:val="a8"/>
        <w:numPr>
          <w:ilvl w:val="0"/>
          <w:numId w:val="3"/>
        </w:numPr>
        <w:spacing w:line="360" w:lineRule="auto"/>
        <w:ind w:left="902" w:firstLineChars="0"/>
        <w:rPr>
          <w:rFonts w:ascii="宋体" w:hAnsi="宋体"/>
          <w:sz w:val="28"/>
          <w:szCs w:val="28"/>
        </w:rPr>
      </w:pPr>
      <w:r w:rsidRPr="00326A38">
        <w:rPr>
          <w:rFonts w:ascii="宋体" w:hAnsi="宋体" w:hint="eastAsia"/>
          <w:sz w:val="28"/>
          <w:szCs w:val="28"/>
        </w:rPr>
        <w:t>本次股权激励计划第</w:t>
      </w:r>
      <w:r w:rsidR="00531548">
        <w:rPr>
          <w:rFonts w:ascii="宋体" w:hAnsi="宋体" w:hint="eastAsia"/>
          <w:sz w:val="28"/>
          <w:szCs w:val="28"/>
        </w:rPr>
        <w:t>二</w:t>
      </w:r>
      <w:r w:rsidRPr="00326A38">
        <w:rPr>
          <w:rFonts w:ascii="宋体" w:hAnsi="宋体" w:hint="eastAsia"/>
          <w:sz w:val="28"/>
          <w:szCs w:val="28"/>
        </w:rPr>
        <w:t>个行权期可行权股票期权已全部行权完毕。</w:t>
      </w:r>
    </w:p>
    <w:p w14:paraId="61EA963B" w14:textId="77777777" w:rsidR="009B5833" w:rsidRDefault="009B5833">
      <w:pPr>
        <w:widowControl/>
        <w:jc w:val="left"/>
        <w:rPr>
          <w:rFonts w:ascii="宋体" w:hAnsi="宋体"/>
          <w:sz w:val="28"/>
          <w:szCs w:val="28"/>
        </w:rPr>
      </w:pPr>
      <w:r>
        <w:rPr>
          <w:rFonts w:ascii="宋体" w:hAnsi="宋体"/>
          <w:sz w:val="28"/>
          <w:szCs w:val="28"/>
        </w:rPr>
        <w:br w:type="page"/>
      </w:r>
    </w:p>
    <w:p w14:paraId="3F4AFE9C" w14:textId="660B7DEB" w:rsidR="008A5CD3" w:rsidRPr="00D94B45" w:rsidRDefault="00AD00AF" w:rsidP="00B245DB">
      <w:pPr>
        <w:spacing w:line="500" w:lineRule="exact"/>
        <w:ind w:firstLineChars="200" w:firstLine="562"/>
        <w:rPr>
          <w:rFonts w:ascii="宋体" w:hAnsi="宋体"/>
          <w:b/>
          <w:bCs/>
          <w:sz w:val="28"/>
          <w:szCs w:val="28"/>
        </w:rPr>
      </w:pPr>
      <w:r>
        <w:rPr>
          <w:rFonts w:ascii="宋体" w:hAnsi="宋体" w:hint="eastAsia"/>
          <w:b/>
          <w:bCs/>
          <w:sz w:val="28"/>
          <w:szCs w:val="28"/>
        </w:rPr>
        <w:lastRenderedPageBreak/>
        <w:t>一</w:t>
      </w:r>
      <w:r>
        <w:rPr>
          <w:rFonts w:ascii="宋体" w:hAnsi="宋体"/>
          <w:b/>
          <w:bCs/>
          <w:sz w:val="28"/>
          <w:szCs w:val="28"/>
        </w:rPr>
        <w:t>、</w:t>
      </w:r>
      <w:r w:rsidR="00DF18E5" w:rsidRPr="00D94B45">
        <w:rPr>
          <w:rFonts w:ascii="宋体" w:hAnsi="宋体" w:hint="eastAsia"/>
          <w:b/>
          <w:bCs/>
          <w:sz w:val="28"/>
          <w:szCs w:val="28"/>
        </w:rPr>
        <w:t>本</w:t>
      </w:r>
      <w:r w:rsidR="00193933">
        <w:rPr>
          <w:rFonts w:ascii="宋体" w:hAnsi="宋体" w:hint="eastAsia"/>
          <w:b/>
          <w:bCs/>
          <w:sz w:val="28"/>
          <w:szCs w:val="28"/>
        </w:rPr>
        <w:t>次</w:t>
      </w:r>
      <w:r w:rsidR="00193933" w:rsidRPr="00193933">
        <w:rPr>
          <w:rFonts w:ascii="宋体" w:hAnsi="宋体" w:hint="eastAsia"/>
          <w:b/>
          <w:bCs/>
          <w:sz w:val="28"/>
          <w:szCs w:val="28"/>
        </w:rPr>
        <w:t>股权激励计划已履行的相关审批程序及实施情况</w:t>
      </w:r>
    </w:p>
    <w:p w14:paraId="72EB7063" w14:textId="06E6545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1.2018年12月27日，公司召开第七届董事会第二十一次会议，审议通过了《关于讨论审议</w:t>
      </w:r>
      <w:r w:rsidR="00611597">
        <w:rPr>
          <w:rFonts w:ascii="宋体" w:hAnsi="宋体" w:hint="eastAsia"/>
          <w:sz w:val="28"/>
          <w:szCs w:val="28"/>
        </w:rPr>
        <w:t>公司</w:t>
      </w:r>
      <w:r w:rsidRPr="00D94B45">
        <w:rPr>
          <w:rFonts w:ascii="宋体" w:hAnsi="宋体" w:hint="eastAsia"/>
          <w:sz w:val="28"/>
          <w:szCs w:val="28"/>
        </w:rPr>
        <w:t>&lt;2018年A股股票期权激励计划（草案）&gt;及其摘要的议案》《关于讨论审议</w:t>
      </w:r>
      <w:r w:rsidR="00A73B39">
        <w:rPr>
          <w:rFonts w:ascii="宋体" w:hAnsi="宋体" w:hint="eastAsia"/>
          <w:sz w:val="28"/>
          <w:szCs w:val="28"/>
        </w:rPr>
        <w:t>公司</w:t>
      </w:r>
      <w:r w:rsidRPr="00D94B45">
        <w:rPr>
          <w:rFonts w:ascii="宋体" w:hAnsi="宋体" w:hint="eastAsia"/>
          <w:sz w:val="28"/>
          <w:szCs w:val="28"/>
        </w:rPr>
        <w:t>&lt;2018年A股股票期权激励计划实施考核管理办法&gt;的议案》《关于讨论审议授权董事会办理公司2018年A股股票期权激励计划相关事项的议案》。公司独立董事已对本次股权激励计划相关事项发表了同意的独立意见。</w:t>
      </w:r>
    </w:p>
    <w:p w14:paraId="4D43899D" w14:textId="6B4CD064"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2.2018年12月27日，公司召开第七届监事会第十一次会议，审议通过了《关于讨论审议</w:t>
      </w:r>
      <w:r w:rsidR="008D169D">
        <w:rPr>
          <w:rFonts w:ascii="宋体" w:hAnsi="宋体" w:hint="eastAsia"/>
          <w:sz w:val="28"/>
          <w:szCs w:val="28"/>
        </w:rPr>
        <w:t>公司</w:t>
      </w:r>
      <w:r w:rsidRPr="00D94B45">
        <w:rPr>
          <w:rFonts w:ascii="宋体" w:hAnsi="宋体" w:hint="eastAsia"/>
          <w:sz w:val="28"/>
          <w:szCs w:val="28"/>
        </w:rPr>
        <w:t>&lt;2018年A股股票期权激励计划（草案）&gt;及其摘要的议案》《关于讨论审议</w:t>
      </w:r>
      <w:r w:rsidR="008D169D">
        <w:rPr>
          <w:rFonts w:ascii="宋体" w:hAnsi="宋体" w:hint="eastAsia"/>
          <w:sz w:val="28"/>
          <w:szCs w:val="28"/>
        </w:rPr>
        <w:t>公司</w:t>
      </w:r>
      <w:r w:rsidRPr="00D94B45">
        <w:rPr>
          <w:rFonts w:ascii="宋体" w:hAnsi="宋体" w:hint="eastAsia"/>
          <w:sz w:val="28"/>
          <w:szCs w:val="28"/>
        </w:rPr>
        <w:t>&lt;2018年A股股票期权激励计划实施考核管理办法&gt;的议案》《关于核实</w:t>
      </w:r>
      <w:r w:rsidR="008D169D">
        <w:rPr>
          <w:rFonts w:ascii="宋体" w:hAnsi="宋体" w:hint="eastAsia"/>
          <w:sz w:val="28"/>
          <w:szCs w:val="28"/>
        </w:rPr>
        <w:t>公司</w:t>
      </w:r>
      <w:r w:rsidRPr="00D94B45">
        <w:rPr>
          <w:rFonts w:ascii="宋体" w:hAnsi="宋体" w:hint="eastAsia"/>
          <w:sz w:val="28"/>
          <w:szCs w:val="28"/>
        </w:rPr>
        <w:t>&lt;2018年A股股票期权激励计划激励对象名单&gt;的议案》。</w:t>
      </w:r>
    </w:p>
    <w:p w14:paraId="33032B6C"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3.2018年12月28日起至2019年1月6日，公司在办公地点公示了本次股权激励计划的激励对象名单。公示期满后，监事会对本次股权激励计划激励对象名单进行了核查并对公示情况进行了说明。</w:t>
      </w:r>
    </w:p>
    <w:p w14:paraId="1BA58A7B" w14:textId="5D44B84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4.2019年1月26日，公司收到</w:t>
      </w:r>
      <w:r w:rsidR="008D169D">
        <w:rPr>
          <w:rFonts w:ascii="宋体" w:hAnsi="宋体" w:hint="eastAsia"/>
          <w:sz w:val="28"/>
          <w:szCs w:val="28"/>
        </w:rPr>
        <w:t>控股股东</w:t>
      </w:r>
      <w:r w:rsidRPr="00D94B45">
        <w:rPr>
          <w:rFonts w:ascii="宋体" w:hAnsi="宋体" w:hint="eastAsia"/>
          <w:sz w:val="28"/>
          <w:szCs w:val="28"/>
        </w:rPr>
        <w:t>同意公司实施本次股权激励计划</w:t>
      </w:r>
      <w:r w:rsidR="008D169D">
        <w:rPr>
          <w:rFonts w:ascii="宋体" w:hAnsi="宋体" w:hint="eastAsia"/>
          <w:sz w:val="28"/>
          <w:szCs w:val="28"/>
        </w:rPr>
        <w:t>的批复</w:t>
      </w:r>
      <w:r w:rsidRPr="00D94B45">
        <w:rPr>
          <w:rFonts w:ascii="宋体" w:hAnsi="宋体" w:hint="eastAsia"/>
          <w:sz w:val="28"/>
          <w:szCs w:val="28"/>
        </w:rPr>
        <w:t>。</w:t>
      </w:r>
    </w:p>
    <w:p w14:paraId="38BE45A9"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5.公司对本次股权激励计划内幕信息知情人买卖公司股票情况进行了自查，未发现相关内幕信息知情人利用内幕信息买卖公司股票的行为。</w:t>
      </w:r>
    </w:p>
    <w:p w14:paraId="768327FA" w14:textId="4FFAC556"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6.2019年2月12日，公司召开</w:t>
      </w:r>
      <w:r w:rsidR="00611EC6" w:rsidRPr="00745A46">
        <w:rPr>
          <w:rFonts w:ascii="宋体" w:hAnsi="宋体" w:hint="eastAsia"/>
          <w:sz w:val="28"/>
          <w:szCs w:val="28"/>
        </w:rPr>
        <w:t>2019年度第一次临时股东大会、2019年度第一次A股类别股东大会及2019年度第一次H股类别</w:t>
      </w:r>
      <w:r w:rsidRPr="00D94B45">
        <w:rPr>
          <w:rFonts w:ascii="宋体" w:hAnsi="宋体" w:hint="eastAsia"/>
          <w:sz w:val="28"/>
          <w:szCs w:val="28"/>
        </w:rPr>
        <w:t>股东大会</w:t>
      </w:r>
      <w:r w:rsidR="00611EC6">
        <w:rPr>
          <w:rFonts w:ascii="宋体" w:hAnsi="宋体" w:hint="eastAsia"/>
          <w:sz w:val="28"/>
          <w:szCs w:val="28"/>
        </w:rPr>
        <w:t>（“股东大会”）</w:t>
      </w:r>
      <w:r w:rsidRPr="00D94B45">
        <w:rPr>
          <w:rFonts w:ascii="宋体" w:hAnsi="宋体" w:hint="eastAsia"/>
          <w:sz w:val="28"/>
          <w:szCs w:val="28"/>
        </w:rPr>
        <w:t>，审议批准了《关于讨论审议</w:t>
      </w:r>
      <w:r w:rsidR="008D169D">
        <w:rPr>
          <w:rFonts w:ascii="宋体" w:hAnsi="宋体" w:hint="eastAsia"/>
          <w:sz w:val="28"/>
          <w:szCs w:val="28"/>
        </w:rPr>
        <w:t>公司</w:t>
      </w:r>
      <w:r w:rsidRPr="00D94B45">
        <w:rPr>
          <w:rFonts w:ascii="宋体" w:hAnsi="宋体" w:hint="eastAsia"/>
          <w:sz w:val="28"/>
          <w:szCs w:val="28"/>
        </w:rPr>
        <w:t>&lt;2018年A股股票期权激励计划（草案）&gt;及其摘要的议案》《关于讨论审议</w:t>
      </w:r>
      <w:r w:rsidR="008D169D">
        <w:rPr>
          <w:rFonts w:ascii="宋体" w:hAnsi="宋体" w:hint="eastAsia"/>
          <w:sz w:val="28"/>
          <w:szCs w:val="28"/>
        </w:rPr>
        <w:t>公司</w:t>
      </w:r>
      <w:r w:rsidRPr="00D94B45">
        <w:rPr>
          <w:rFonts w:ascii="宋体" w:hAnsi="宋体" w:hint="eastAsia"/>
          <w:sz w:val="28"/>
          <w:szCs w:val="28"/>
        </w:rPr>
        <w:t>&lt;2018年A股股票期权激励计划实施考核管理办法&gt;的议案》《关于讨论审议授权董事会办理公司2018年A股股票期权激励计划相关事项的议案》。</w:t>
      </w:r>
    </w:p>
    <w:p w14:paraId="20A19BE1" w14:textId="77777777"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lastRenderedPageBreak/>
        <w:t>7.2019年2月12日，公司召开第七届董事会第二十三次会议和第七届监事会第十二次会议，审议批准了《关于调整公司2018年A股股票期权激励计划相关事项的议案》《关于向公司2018年A股股票期权激励计划激励对象授予股票期权的议案》。公司独立董事对本次股权激励计划调整及授予事项发表了同意的独立意见。</w:t>
      </w:r>
    </w:p>
    <w:p w14:paraId="72E5DC87" w14:textId="4C870913" w:rsidR="00701C8D" w:rsidRPr="00D94B45" w:rsidRDefault="00701C8D" w:rsidP="00D94B45">
      <w:pPr>
        <w:spacing w:line="500" w:lineRule="exact"/>
        <w:ind w:firstLineChars="200" w:firstLine="560"/>
        <w:rPr>
          <w:rFonts w:ascii="宋体" w:hAnsi="宋体"/>
          <w:sz w:val="28"/>
          <w:szCs w:val="28"/>
        </w:rPr>
      </w:pPr>
      <w:r w:rsidRPr="00D94B45">
        <w:rPr>
          <w:rFonts w:ascii="宋体" w:hAnsi="宋体" w:hint="eastAsia"/>
          <w:sz w:val="28"/>
          <w:szCs w:val="28"/>
        </w:rPr>
        <w:t>8.2019年2月21日，公司完成了</w:t>
      </w:r>
      <w:r w:rsidR="006E4906" w:rsidRPr="00D94B45">
        <w:rPr>
          <w:rFonts w:ascii="宋体" w:hAnsi="宋体" w:hint="eastAsia"/>
          <w:sz w:val="28"/>
          <w:szCs w:val="28"/>
        </w:rPr>
        <w:t>本次股权激励计划</w:t>
      </w:r>
      <w:r w:rsidRPr="00D94B45">
        <w:rPr>
          <w:rFonts w:ascii="宋体" w:hAnsi="宋体" w:hint="eastAsia"/>
          <w:sz w:val="28"/>
          <w:szCs w:val="28"/>
        </w:rPr>
        <w:t>的</w:t>
      </w:r>
      <w:r w:rsidR="00611EC6">
        <w:rPr>
          <w:rFonts w:ascii="宋体" w:hAnsi="宋体" w:hint="eastAsia"/>
          <w:sz w:val="28"/>
          <w:szCs w:val="28"/>
        </w:rPr>
        <w:t>股票</w:t>
      </w:r>
      <w:r w:rsidRPr="00D94B45">
        <w:rPr>
          <w:rFonts w:ascii="宋体" w:hAnsi="宋体" w:hint="eastAsia"/>
          <w:sz w:val="28"/>
          <w:szCs w:val="28"/>
        </w:rPr>
        <w:t>期权授予登记工作，向激励对象499人授予4,632万份股票期权。</w:t>
      </w:r>
      <w:r w:rsidR="00611EC6">
        <w:rPr>
          <w:rFonts w:ascii="宋体" w:hAnsi="宋体" w:hint="eastAsia"/>
          <w:sz w:val="28"/>
          <w:szCs w:val="28"/>
        </w:rPr>
        <w:t>股票</w:t>
      </w:r>
      <w:r w:rsidRPr="00D94B45">
        <w:rPr>
          <w:rFonts w:ascii="宋体" w:hAnsi="宋体" w:hint="eastAsia"/>
          <w:sz w:val="28"/>
          <w:szCs w:val="28"/>
        </w:rPr>
        <w:t>期权简称：兖州煤业期权，</w:t>
      </w:r>
      <w:r w:rsidR="00611EC6">
        <w:rPr>
          <w:rFonts w:ascii="宋体" w:hAnsi="宋体" w:hint="eastAsia"/>
          <w:sz w:val="28"/>
          <w:szCs w:val="28"/>
        </w:rPr>
        <w:t>股票</w:t>
      </w:r>
      <w:r w:rsidRPr="00D94B45">
        <w:rPr>
          <w:rFonts w:ascii="宋体" w:hAnsi="宋体" w:hint="eastAsia"/>
          <w:sz w:val="28"/>
          <w:szCs w:val="28"/>
        </w:rPr>
        <w:t>期权代码（分三次行权）：0000000268、0000000269、0000000270。</w:t>
      </w:r>
    </w:p>
    <w:p w14:paraId="09F5B225" w14:textId="30A49192" w:rsidR="0034113E" w:rsidRDefault="00701C8D" w:rsidP="00745A46">
      <w:pPr>
        <w:spacing w:line="500" w:lineRule="exact"/>
        <w:ind w:firstLineChars="200" w:firstLine="560"/>
        <w:rPr>
          <w:rFonts w:ascii="宋体" w:hAnsi="宋体"/>
          <w:sz w:val="28"/>
          <w:szCs w:val="28"/>
        </w:rPr>
      </w:pPr>
      <w:r w:rsidRPr="00D94B45">
        <w:rPr>
          <w:rFonts w:ascii="宋体" w:hAnsi="宋体" w:hint="eastAsia"/>
          <w:sz w:val="28"/>
          <w:szCs w:val="28"/>
        </w:rPr>
        <w:t>9.2021年1月13日，公司召开第八届董事会第八次会议和第八届监事会第四次会议，审议批准了《关于调整2018年A股股票期权激励计划行权价格、激励对象名单及授予期权数量并注销部分期权的议案》</w:t>
      </w:r>
      <w:r w:rsidR="00745A46" w:rsidRPr="00745A46">
        <w:rPr>
          <w:rFonts w:ascii="宋体" w:hAnsi="宋体" w:hint="eastAsia"/>
          <w:sz w:val="28"/>
          <w:szCs w:val="28"/>
        </w:rPr>
        <w:t>《关于2018年A股股票期权激励计划第一个行权期行权条件成就的议案》</w:t>
      </w:r>
      <w:r w:rsidR="00745A46">
        <w:rPr>
          <w:rFonts w:ascii="宋体" w:hAnsi="宋体" w:hint="eastAsia"/>
          <w:sz w:val="28"/>
          <w:szCs w:val="28"/>
        </w:rPr>
        <w:t>。</w:t>
      </w:r>
      <w:r w:rsidR="00745A46" w:rsidRPr="00745A46">
        <w:rPr>
          <w:rFonts w:ascii="宋体" w:hAnsi="宋体" w:hint="eastAsia"/>
          <w:sz w:val="28"/>
          <w:szCs w:val="28"/>
        </w:rPr>
        <w:t>根据公司股东大会的授权，董事会同意将本次股票期权激励计划的激励对象人数由499名调整至469名，所涉及</w:t>
      </w:r>
      <w:proofErr w:type="gramStart"/>
      <w:r w:rsidR="00745A46" w:rsidRPr="00745A46">
        <w:rPr>
          <w:rFonts w:ascii="宋体" w:hAnsi="宋体" w:hint="eastAsia"/>
          <w:sz w:val="28"/>
          <w:szCs w:val="28"/>
        </w:rPr>
        <w:t>已获授但尚未</w:t>
      </w:r>
      <w:proofErr w:type="gramEnd"/>
      <w:r w:rsidR="00745A46" w:rsidRPr="00745A46">
        <w:rPr>
          <w:rFonts w:ascii="宋体" w:hAnsi="宋体" w:hint="eastAsia"/>
          <w:sz w:val="28"/>
          <w:szCs w:val="28"/>
        </w:rPr>
        <w:t>行权的股票期权数量由46,320,000份调整至43,020,860份；行权价格由人民币9.64元/</w:t>
      </w:r>
      <w:proofErr w:type="gramStart"/>
      <w:r w:rsidR="00745A46" w:rsidRPr="00745A46">
        <w:rPr>
          <w:rFonts w:ascii="宋体" w:hAnsi="宋体" w:hint="eastAsia"/>
          <w:sz w:val="28"/>
          <w:szCs w:val="28"/>
        </w:rPr>
        <w:t>份调整</w:t>
      </w:r>
      <w:proofErr w:type="gramEnd"/>
      <w:r w:rsidR="00745A46" w:rsidRPr="00745A46">
        <w:rPr>
          <w:rFonts w:ascii="宋体" w:hAnsi="宋体" w:hint="eastAsia"/>
          <w:sz w:val="28"/>
          <w:szCs w:val="28"/>
        </w:rPr>
        <w:t>为人民币7.52元/份；本次股权激励计划第一个行权期行权条件已成就，涉及的469名激励对象在第一个行权期可行权的股票期权数量为14,184,060份。监事会对激励对象的主体资格、激励对象名单进行了核查，公司独立董事对本次股权激励计划调整事项及第一个行权期行权条件成就发表了同意的独立意见。</w:t>
      </w:r>
    </w:p>
    <w:p w14:paraId="32DB9133" w14:textId="77777777" w:rsidR="009B7FFE" w:rsidRDefault="009B7FFE" w:rsidP="009B7FFE">
      <w:pPr>
        <w:spacing w:line="500" w:lineRule="exact"/>
        <w:ind w:firstLineChars="200" w:firstLine="560"/>
        <w:rPr>
          <w:rFonts w:ascii="宋体" w:hAnsi="宋体"/>
          <w:sz w:val="28"/>
          <w:szCs w:val="28"/>
        </w:rPr>
      </w:pPr>
      <w:r w:rsidRPr="009B7FFE">
        <w:rPr>
          <w:rFonts w:ascii="宋体" w:hAnsi="宋体"/>
          <w:sz w:val="28"/>
          <w:szCs w:val="28"/>
        </w:rPr>
        <w:t>10.本次股权激励计划第一个行权有效日期为2021年2月18日至2022年2月11日，截至2021年5月19日，符合行权条件的469名激励对象以人民币7.52元/份的价格行权14,184,060份，第一个行权期可行权股票</w:t>
      </w:r>
      <w:proofErr w:type="gramStart"/>
      <w:r w:rsidRPr="009B7FFE">
        <w:rPr>
          <w:rFonts w:ascii="宋体" w:hAnsi="宋体"/>
          <w:sz w:val="28"/>
          <w:szCs w:val="28"/>
        </w:rPr>
        <w:t>期权均</w:t>
      </w:r>
      <w:proofErr w:type="gramEnd"/>
      <w:r w:rsidRPr="009B7FFE">
        <w:rPr>
          <w:rFonts w:ascii="宋体" w:hAnsi="宋体"/>
          <w:sz w:val="28"/>
          <w:szCs w:val="28"/>
        </w:rPr>
        <w:t>已行权完毕，剩余</w:t>
      </w:r>
      <w:proofErr w:type="gramStart"/>
      <w:r w:rsidRPr="009B7FFE">
        <w:rPr>
          <w:rFonts w:ascii="宋体" w:hAnsi="宋体"/>
          <w:sz w:val="28"/>
          <w:szCs w:val="28"/>
        </w:rPr>
        <w:t>已获授但尚未</w:t>
      </w:r>
      <w:proofErr w:type="gramEnd"/>
      <w:r w:rsidRPr="009B7FFE">
        <w:rPr>
          <w:rFonts w:ascii="宋体" w:hAnsi="宋体"/>
          <w:sz w:val="28"/>
          <w:szCs w:val="28"/>
        </w:rPr>
        <w:t>行权的股票期权数量为28,836,800份。</w:t>
      </w:r>
    </w:p>
    <w:p w14:paraId="16E76679" w14:textId="33E8CC60" w:rsidR="009B7FFE" w:rsidRDefault="009B7FFE" w:rsidP="009B7FFE">
      <w:pPr>
        <w:spacing w:line="500" w:lineRule="exact"/>
        <w:ind w:firstLineChars="200" w:firstLine="560"/>
        <w:rPr>
          <w:rFonts w:ascii="宋体" w:hAnsi="宋体"/>
          <w:sz w:val="28"/>
          <w:szCs w:val="28"/>
        </w:rPr>
      </w:pPr>
      <w:r w:rsidRPr="009B7FFE">
        <w:rPr>
          <w:rFonts w:ascii="宋体" w:hAnsi="宋体"/>
          <w:sz w:val="28"/>
          <w:szCs w:val="28"/>
        </w:rPr>
        <w:t>11.2022年1月27日，公司召开第八届董事会第二十次会议和</w:t>
      </w:r>
      <w:r w:rsidRPr="009B7FFE">
        <w:rPr>
          <w:rFonts w:ascii="宋体" w:hAnsi="宋体"/>
          <w:sz w:val="28"/>
          <w:szCs w:val="28"/>
        </w:rPr>
        <w:lastRenderedPageBreak/>
        <w:t>第八届监事会第十三次会议，审议批准了《关于调整2018年A股股票期权激励计划相关事项的议案》《关于2018年A股股票期权激励计划行权条件成就的议案》。根据公司股东大会授权，董事会同意将本次股权激励计划的激励对象人数由469名调整至436名，所涉及</w:t>
      </w:r>
      <w:proofErr w:type="gramStart"/>
      <w:r w:rsidRPr="009B7FFE">
        <w:rPr>
          <w:rFonts w:ascii="宋体" w:hAnsi="宋体"/>
          <w:sz w:val="28"/>
          <w:szCs w:val="28"/>
        </w:rPr>
        <w:t>已获授但尚未</w:t>
      </w:r>
      <w:proofErr w:type="gramEnd"/>
      <w:r w:rsidRPr="009B7FFE">
        <w:rPr>
          <w:rFonts w:ascii="宋体" w:hAnsi="宋体"/>
          <w:sz w:val="28"/>
          <w:szCs w:val="28"/>
        </w:rPr>
        <w:t>行权的</w:t>
      </w:r>
      <w:r w:rsidR="00611EC6">
        <w:rPr>
          <w:rFonts w:ascii="宋体" w:hAnsi="宋体" w:hint="eastAsia"/>
          <w:sz w:val="28"/>
          <w:szCs w:val="28"/>
        </w:rPr>
        <w:t>股票</w:t>
      </w:r>
      <w:r w:rsidRPr="009B7FFE">
        <w:rPr>
          <w:rFonts w:ascii="宋体" w:hAnsi="宋体"/>
          <w:sz w:val="28"/>
          <w:szCs w:val="28"/>
        </w:rPr>
        <w:t>期权数量由28,836,800份调整至26,005,080份；行权价格由人民币7.52元/</w:t>
      </w:r>
      <w:proofErr w:type="gramStart"/>
      <w:r w:rsidRPr="009B7FFE">
        <w:rPr>
          <w:rFonts w:ascii="宋体" w:hAnsi="宋体"/>
          <w:sz w:val="28"/>
          <w:szCs w:val="28"/>
        </w:rPr>
        <w:t>份调整</w:t>
      </w:r>
      <w:proofErr w:type="gramEnd"/>
      <w:r w:rsidRPr="009B7FFE">
        <w:rPr>
          <w:rFonts w:ascii="宋体" w:hAnsi="宋体"/>
          <w:sz w:val="28"/>
          <w:szCs w:val="28"/>
        </w:rPr>
        <w:t>为人民币6.52元/份；本次股权激励计划第二个行权期行权条件已成就，符合条件的436名激励对象在第二个行权期可行权的</w:t>
      </w:r>
      <w:r w:rsidR="00611EC6">
        <w:rPr>
          <w:rFonts w:ascii="宋体" w:hAnsi="宋体" w:hint="eastAsia"/>
          <w:sz w:val="28"/>
          <w:szCs w:val="28"/>
        </w:rPr>
        <w:t>股票</w:t>
      </w:r>
      <w:r w:rsidRPr="009B7FFE">
        <w:rPr>
          <w:rFonts w:ascii="宋体" w:hAnsi="宋体"/>
          <w:sz w:val="28"/>
          <w:szCs w:val="28"/>
        </w:rPr>
        <w:t>期权数量为12,796,080份。监事会对激励对象的主体资格、激励对象名单进行了核查，公司独立董事对本次股权激励计划调整事项及第二个行权期行权条件成就发表了同意的独立意见。</w:t>
      </w:r>
    </w:p>
    <w:p w14:paraId="04F55D10" w14:textId="4789D294" w:rsidR="00F0356B" w:rsidRDefault="00F0356B" w:rsidP="009B7FFE">
      <w:pPr>
        <w:spacing w:line="500" w:lineRule="exact"/>
        <w:ind w:firstLineChars="200" w:firstLine="560"/>
        <w:rPr>
          <w:rFonts w:ascii="宋体" w:hAnsi="宋体"/>
          <w:sz w:val="28"/>
          <w:szCs w:val="28"/>
        </w:rPr>
      </w:pPr>
      <w:r w:rsidRPr="00F0356B">
        <w:rPr>
          <w:rFonts w:ascii="宋体" w:hAnsi="宋体" w:hint="eastAsia"/>
          <w:sz w:val="28"/>
          <w:szCs w:val="28"/>
        </w:rPr>
        <w:t>1</w:t>
      </w:r>
      <w:r>
        <w:rPr>
          <w:rFonts w:ascii="宋体" w:hAnsi="宋体"/>
          <w:sz w:val="28"/>
          <w:szCs w:val="28"/>
        </w:rPr>
        <w:t>2</w:t>
      </w:r>
      <w:r w:rsidRPr="00F0356B">
        <w:rPr>
          <w:rFonts w:ascii="宋体" w:hAnsi="宋体" w:hint="eastAsia"/>
          <w:sz w:val="28"/>
          <w:szCs w:val="28"/>
        </w:rPr>
        <w:t>.本次股权激励计划第</w:t>
      </w:r>
      <w:r>
        <w:rPr>
          <w:rFonts w:ascii="宋体" w:hAnsi="宋体" w:hint="eastAsia"/>
          <w:sz w:val="28"/>
          <w:szCs w:val="28"/>
        </w:rPr>
        <w:t>二</w:t>
      </w:r>
      <w:r w:rsidRPr="00F0356B">
        <w:rPr>
          <w:rFonts w:ascii="宋体" w:hAnsi="宋体" w:hint="eastAsia"/>
          <w:sz w:val="28"/>
          <w:szCs w:val="28"/>
        </w:rPr>
        <w:t>个行权期为202</w:t>
      </w:r>
      <w:r>
        <w:rPr>
          <w:rFonts w:ascii="宋体" w:hAnsi="宋体"/>
          <w:sz w:val="28"/>
          <w:szCs w:val="28"/>
        </w:rPr>
        <w:t>2</w:t>
      </w:r>
      <w:r w:rsidRPr="00F0356B">
        <w:rPr>
          <w:rFonts w:ascii="宋体" w:hAnsi="宋体" w:hint="eastAsia"/>
          <w:sz w:val="28"/>
          <w:szCs w:val="28"/>
        </w:rPr>
        <w:t>年2月</w:t>
      </w:r>
      <w:r>
        <w:rPr>
          <w:rFonts w:ascii="宋体" w:hAnsi="宋体"/>
          <w:sz w:val="28"/>
          <w:szCs w:val="28"/>
        </w:rPr>
        <w:t>14</w:t>
      </w:r>
      <w:r w:rsidRPr="00F0356B">
        <w:rPr>
          <w:rFonts w:ascii="宋体" w:hAnsi="宋体" w:hint="eastAsia"/>
          <w:sz w:val="28"/>
          <w:szCs w:val="28"/>
        </w:rPr>
        <w:t>日至202</w:t>
      </w:r>
      <w:r>
        <w:rPr>
          <w:rFonts w:ascii="宋体" w:hAnsi="宋体"/>
          <w:sz w:val="28"/>
          <w:szCs w:val="28"/>
        </w:rPr>
        <w:t>3</w:t>
      </w:r>
      <w:r w:rsidRPr="00F0356B">
        <w:rPr>
          <w:rFonts w:ascii="宋体" w:hAnsi="宋体" w:hint="eastAsia"/>
          <w:sz w:val="28"/>
          <w:szCs w:val="28"/>
        </w:rPr>
        <w:t>年2月1</w:t>
      </w:r>
      <w:r>
        <w:rPr>
          <w:rFonts w:ascii="宋体" w:hAnsi="宋体"/>
          <w:sz w:val="28"/>
          <w:szCs w:val="28"/>
        </w:rPr>
        <w:t>0</w:t>
      </w:r>
      <w:r w:rsidRPr="00F0356B">
        <w:rPr>
          <w:rFonts w:ascii="宋体" w:hAnsi="宋体" w:hint="eastAsia"/>
          <w:sz w:val="28"/>
          <w:szCs w:val="28"/>
        </w:rPr>
        <w:t>日，截至202</w:t>
      </w:r>
      <w:r>
        <w:rPr>
          <w:rFonts w:ascii="宋体" w:hAnsi="宋体"/>
          <w:sz w:val="28"/>
          <w:szCs w:val="28"/>
        </w:rPr>
        <w:t>2</w:t>
      </w:r>
      <w:r w:rsidRPr="00F0356B">
        <w:rPr>
          <w:rFonts w:ascii="宋体" w:hAnsi="宋体" w:hint="eastAsia"/>
          <w:sz w:val="28"/>
          <w:szCs w:val="28"/>
        </w:rPr>
        <w:t>年</w:t>
      </w:r>
      <w:r>
        <w:rPr>
          <w:rFonts w:ascii="宋体" w:hAnsi="宋体"/>
          <w:sz w:val="28"/>
          <w:szCs w:val="28"/>
        </w:rPr>
        <w:t>3</w:t>
      </w:r>
      <w:r w:rsidRPr="00F0356B">
        <w:rPr>
          <w:rFonts w:ascii="宋体" w:hAnsi="宋体" w:hint="eastAsia"/>
          <w:sz w:val="28"/>
          <w:szCs w:val="28"/>
        </w:rPr>
        <w:t>月</w:t>
      </w:r>
      <w:r>
        <w:rPr>
          <w:rFonts w:ascii="宋体" w:hAnsi="宋体"/>
          <w:sz w:val="28"/>
          <w:szCs w:val="28"/>
        </w:rPr>
        <w:t>31</w:t>
      </w:r>
      <w:r w:rsidRPr="00F0356B">
        <w:rPr>
          <w:rFonts w:ascii="宋体" w:hAnsi="宋体" w:hint="eastAsia"/>
          <w:sz w:val="28"/>
          <w:szCs w:val="28"/>
        </w:rPr>
        <w:t>日，符合行权条件的</w:t>
      </w:r>
      <w:r>
        <w:rPr>
          <w:rFonts w:ascii="宋体" w:hAnsi="宋体" w:hint="eastAsia"/>
          <w:sz w:val="28"/>
          <w:szCs w:val="28"/>
        </w:rPr>
        <w:t>43</w:t>
      </w:r>
      <w:r w:rsidR="00D452C1">
        <w:rPr>
          <w:rFonts w:ascii="宋体" w:hAnsi="宋体"/>
          <w:sz w:val="28"/>
          <w:szCs w:val="28"/>
        </w:rPr>
        <w:t>5</w:t>
      </w:r>
      <w:r w:rsidRPr="00F0356B">
        <w:rPr>
          <w:rFonts w:ascii="宋体" w:hAnsi="宋体" w:hint="eastAsia"/>
          <w:sz w:val="28"/>
          <w:szCs w:val="28"/>
        </w:rPr>
        <w:t>名激励对象以人民币</w:t>
      </w:r>
      <w:r>
        <w:rPr>
          <w:rFonts w:ascii="宋体" w:hAnsi="宋体"/>
          <w:sz w:val="28"/>
          <w:szCs w:val="28"/>
        </w:rPr>
        <w:t>6</w:t>
      </w:r>
      <w:r w:rsidRPr="00F0356B">
        <w:rPr>
          <w:rFonts w:ascii="宋体" w:hAnsi="宋体" w:hint="eastAsia"/>
          <w:sz w:val="28"/>
          <w:szCs w:val="28"/>
        </w:rPr>
        <w:t>.52元/份的价格行权</w:t>
      </w:r>
      <w:r w:rsidRPr="00F0356B">
        <w:rPr>
          <w:rFonts w:ascii="宋体" w:hAnsi="宋体"/>
          <w:sz w:val="28"/>
          <w:szCs w:val="28"/>
        </w:rPr>
        <w:t>12,779,580</w:t>
      </w:r>
      <w:r w:rsidRPr="00F0356B">
        <w:rPr>
          <w:rFonts w:ascii="宋体" w:hAnsi="宋体" w:hint="eastAsia"/>
          <w:sz w:val="28"/>
          <w:szCs w:val="28"/>
        </w:rPr>
        <w:t>份</w:t>
      </w:r>
      <w:r w:rsidR="006F5961">
        <w:rPr>
          <w:rFonts w:ascii="宋体" w:hAnsi="宋体" w:hint="eastAsia"/>
          <w:sz w:val="28"/>
          <w:szCs w:val="28"/>
        </w:rPr>
        <w:t>。</w:t>
      </w:r>
      <w:r w:rsidR="00486E78">
        <w:rPr>
          <w:rFonts w:ascii="宋体" w:hAnsi="宋体" w:hint="eastAsia"/>
          <w:sz w:val="28"/>
          <w:szCs w:val="28"/>
        </w:rPr>
        <w:t>剩余</w:t>
      </w:r>
      <w:proofErr w:type="gramStart"/>
      <w:r w:rsidRPr="00F0356B">
        <w:rPr>
          <w:rFonts w:ascii="宋体" w:hAnsi="宋体" w:hint="eastAsia"/>
          <w:sz w:val="28"/>
          <w:szCs w:val="28"/>
        </w:rPr>
        <w:t>已获授但尚未</w:t>
      </w:r>
      <w:proofErr w:type="gramEnd"/>
      <w:r w:rsidRPr="00F0356B">
        <w:rPr>
          <w:rFonts w:ascii="宋体" w:hAnsi="宋体" w:hint="eastAsia"/>
          <w:sz w:val="28"/>
          <w:szCs w:val="28"/>
        </w:rPr>
        <w:t>行权的股票期权数量为</w:t>
      </w:r>
      <w:r w:rsidR="00486E78" w:rsidRPr="00486E78">
        <w:rPr>
          <w:rFonts w:ascii="宋体" w:hAnsi="宋体"/>
          <w:sz w:val="28"/>
          <w:szCs w:val="28"/>
        </w:rPr>
        <w:t>13,225,500</w:t>
      </w:r>
      <w:r w:rsidRPr="00F0356B">
        <w:rPr>
          <w:rFonts w:ascii="宋体" w:hAnsi="宋体" w:hint="eastAsia"/>
          <w:sz w:val="28"/>
          <w:szCs w:val="28"/>
        </w:rPr>
        <w:t>份</w:t>
      </w:r>
      <w:r w:rsidR="006F5961">
        <w:rPr>
          <w:rFonts w:ascii="宋体" w:hAnsi="宋体" w:hint="eastAsia"/>
          <w:sz w:val="28"/>
          <w:szCs w:val="28"/>
        </w:rPr>
        <w:t>，其中：</w:t>
      </w:r>
      <w:r w:rsidR="006F5961" w:rsidRPr="00F0356B">
        <w:rPr>
          <w:rFonts w:ascii="宋体" w:hAnsi="宋体" w:hint="eastAsia"/>
          <w:sz w:val="28"/>
          <w:szCs w:val="28"/>
        </w:rPr>
        <w:t>第</w:t>
      </w:r>
      <w:r w:rsidR="006F5961">
        <w:rPr>
          <w:rFonts w:ascii="宋体" w:hAnsi="宋体" w:hint="eastAsia"/>
          <w:sz w:val="28"/>
          <w:szCs w:val="28"/>
        </w:rPr>
        <w:t>二</w:t>
      </w:r>
      <w:r w:rsidR="006F5961" w:rsidRPr="00F0356B">
        <w:rPr>
          <w:rFonts w:ascii="宋体" w:hAnsi="宋体" w:hint="eastAsia"/>
          <w:sz w:val="28"/>
          <w:szCs w:val="28"/>
        </w:rPr>
        <w:t>个行权期</w:t>
      </w:r>
      <w:proofErr w:type="gramStart"/>
      <w:r w:rsidR="006F5961" w:rsidRPr="00F0356B">
        <w:rPr>
          <w:rFonts w:ascii="宋体" w:hAnsi="宋体" w:hint="eastAsia"/>
          <w:sz w:val="28"/>
          <w:szCs w:val="28"/>
        </w:rPr>
        <w:t>已获授但尚未</w:t>
      </w:r>
      <w:proofErr w:type="gramEnd"/>
      <w:r w:rsidR="006F5961" w:rsidRPr="00F0356B">
        <w:rPr>
          <w:rFonts w:ascii="宋体" w:hAnsi="宋体" w:hint="eastAsia"/>
          <w:sz w:val="28"/>
          <w:szCs w:val="28"/>
        </w:rPr>
        <w:t>行权的股票期权数量</w:t>
      </w:r>
      <w:r w:rsidR="006F5961">
        <w:rPr>
          <w:rFonts w:ascii="宋体" w:hAnsi="宋体" w:hint="eastAsia"/>
          <w:sz w:val="28"/>
          <w:szCs w:val="28"/>
        </w:rPr>
        <w:t>为1</w:t>
      </w:r>
      <w:r w:rsidR="006F5961">
        <w:rPr>
          <w:rFonts w:ascii="宋体" w:hAnsi="宋体"/>
          <w:sz w:val="28"/>
          <w:szCs w:val="28"/>
        </w:rPr>
        <w:t>6,500</w:t>
      </w:r>
      <w:r w:rsidR="006F5961">
        <w:rPr>
          <w:rFonts w:ascii="宋体" w:hAnsi="宋体" w:hint="eastAsia"/>
          <w:sz w:val="28"/>
          <w:szCs w:val="28"/>
        </w:rPr>
        <w:t>份</w:t>
      </w:r>
      <w:r w:rsidRPr="00F0356B">
        <w:rPr>
          <w:rFonts w:ascii="宋体" w:hAnsi="宋体" w:hint="eastAsia"/>
          <w:sz w:val="28"/>
          <w:szCs w:val="28"/>
        </w:rPr>
        <w:t>。</w:t>
      </w:r>
    </w:p>
    <w:p w14:paraId="32AA12B8" w14:textId="17678BC1" w:rsidR="009B7FFE" w:rsidRPr="0034113E" w:rsidRDefault="009B7FFE" w:rsidP="009B7FFE">
      <w:pPr>
        <w:spacing w:line="500" w:lineRule="exact"/>
        <w:ind w:firstLineChars="200" w:firstLine="560"/>
        <w:rPr>
          <w:rFonts w:ascii="宋体" w:hAnsi="宋体"/>
          <w:sz w:val="28"/>
          <w:szCs w:val="28"/>
        </w:rPr>
      </w:pPr>
      <w:r>
        <w:rPr>
          <w:rFonts w:ascii="宋体" w:hAnsi="宋体" w:hint="eastAsia"/>
          <w:sz w:val="28"/>
          <w:szCs w:val="28"/>
        </w:rPr>
        <w:t>1</w:t>
      </w:r>
      <w:r w:rsidR="00F0356B">
        <w:rPr>
          <w:rFonts w:ascii="宋体" w:hAnsi="宋体"/>
          <w:sz w:val="28"/>
          <w:szCs w:val="28"/>
        </w:rPr>
        <w:t>3</w:t>
      </w:r>
      <w:r>
        <w:rPr>
          <w:rFonts w:ascii="宋体" w:hAnsi="宋体"/>
          <w:sz w:val="28"/>
          <w:szCs w:val="28"/>
        </w:rPr>
        <w:t>.</w:t>
      </w:r>
      <w:r w:rsidR="00611EC6" w:rsidRPr="00611EC6">
        <w:rPr>
          <w:rFonts w:ascii="宋体" w:hAnsi="宋体" w:hint="eastAsia"/>
          <w:sz w:val="28"/>
          <w:szCs w:val="28"/>
        </w:rPr>
        <w:t>2022年4月29日，公司召开第八届董事会第二十二次会议和第八届监事会第十五次会议，审议批准了《关于调整2018年A股股票期权激励计划激励对象名单的议案》。根据股东大会授权，董事会同意将本次股票期权激励计划的激励对象人数由436名调整至430名，</w:t>
      </w:r>
      <w:r w:rsidR="00E46609" w:rsidRPr="00E46609">
        <w:rPr>
          <w:rFonts w:ascii="宋体" w:hAnsi="宋体" w:hint="eastAsia"/>
          <w:sz w:val="28"/>
          <w:szCs w:val="28"/>
        </w:rPr>
        <w:t>同时相应</w:t>
      </w:r>
      <w:r w:rsidR="00E46609">
        <w:rPr>
          <w:rFonts w:ascii="宋体" w:hAnsi="宋体" w:hint="eastAsia"/>
          <w:sz w:val="28"/>
          <w:szCs w:val="28"/>
        </w:rPr>
        <w:t>将</w:t>
      </w:r>
      <w:proofErr w:type="gramStart"/>
      <w:r w:rsidR="00611EC6" w:rsidRPr="00611EC6">
        <w:rPr>
          <w:rFonts w:ascii="宋体" w:hAnsi="宋体" w:hint="eastAsia"/>
          <w:sz w:val="28"/>
          <w:szCs w:val="28"/>
        </w:rPr>
        <w:t>已获授但尚未</w:t>
      </w:r>
      <w:proofErr w:type="gramEnd"/>
      <w:r w:rsidR="00611EC6" w:rsidRPr="00611EC6">
        <w:rPr>
          <w:rFonts w:ascii="宋体" w:hAnsi="宋体" w:hint="eastAsia"/>
          <w:sz w:val="28"/>
          <w:szCs w:val="28"/>
        </w:rPr>
        <w:t>行权的</w:t>
      </w:r>
      <w:r w:rsidR="00611EC6">
        <w:rPr>
          <w:rFonts w:ascii="宋体" w:hAnsi="宋体" w:hint="eastAsia"/>
          <w:sz w:val="28"/>
          <w:szCs w:val="28"/>
        </w:rPr>
        <w:t>股票</w:t>
      </w:r>
      <w:r w:rsidR="00611EC6" w:rsidRPr="00611EC6">
        <w:rPr>
          <w:rFonts w:ascii="宋体" w:hAnsi="宋体" w:hint="eastAsia"/>
          <w:sz w:val="28"/>
          <w:szCs w:val="28"/>
        </w:rPr>
        <w:t>期权数量由13,225,500份调整至13,015,200份</w:t>
      </w:r>
      <w:r w:rsidR="00796E6A">
        <w:rPr>
          <w:rFonts w:ascii="宋体" w:hAnsi="宋体" w:hint="eastAsia"/>
          <w:sz w:val="28"/>
          <w:szCs w:val="28"/>
        </w:rPr>
        <w:t>（其中：调减</w:t>
      </w:r>
      <w:r w:rsidR="00796E6A" w:rsidRPr="00796E6A">
        <w:rPr>
          <w:rFonts w:ascii="宋体" w:hAnsi="宋体" w:hint="eastAsia"/>
          <w:sz w:val="28"/>
          <w:szCs w:val="28"/>
        </w:rPr>
        <w:t>第二个行权期</w:t>
      </w:r>
      <w:proofErr w:type="gramStart"/>
      <w:r w:rsidR="00796E6A" w:rsidRPr="00796E6A">
        <w:rPr>
          <w:rFonts w:ascii="宋体" w:hAnsi="宋体" w:hint="eastAsia"/>
          <w:sz w:val="28"/>
          <w:szCs w:val="28"/>
        </w:rPr>
        <w:t>已获授但尚未</w:t>
      </w:r>
      <w:proofErr w:type="gramEnd"/>
      <w:r w:rsidR="00796E6A" w:rsidRPr="00796E6A">
        <w:rPr>
          <w:rFonts w:ascii="宋体" w:hAnsi="宋体" w:hint="eastAsia"/>
          <w:sz w:val="28"/>
          <w:szCs w:val="28"/>
        </w:rPr>
        <w:t>行权的股票期权数量</w:t>
      </w:r>
      <w:r w:rsidR="00964C0C" w:rsidRPr="00964C0C">
        <w:rPr>
          <w:rFonts w:ascii="宋体" w:hAnsi="宋体" w:hint="eastAsia"/>
          <w:sz w:val="28"/>
          <w:szCs w:val="28"/>
        </w:rPr>
        <w:t>16,500份</w:t>
      </w:r>
      <w:r w:rsidR="00964C0C">
        <w:rPr>
          <w:rFonts w:ascii="宋体" w:hAnsi="宋体" w:hint="eastAsia"/>
          <w:sz w:val="28"/>
          <w:szCs w:val="28"/>
        </w:rPr>
        <w:t>）</w:t>
      </w:r>
      <w:r w:rsidR="00611EC6" w:rsidRPr="00611EC6">
        <w:rPr>
          <w:rFonts w:ascii="宋体" w:hAnsi="宋体" w:hint="eastAsia"/>
          <w:sz w:val="28"/>
          <w:szCs w:val="28"/>
        </w:rPr>
        <w:t>。监事会对调整激励对象名单事项进行了核查，公司独立董事对本次股权激励计划调整事项发表了同意的独立意见。</w:t>
      </w:r>
    </w:p>
    <w:p w14:paraId="5547EF54" w14:textId="17E7E707" w:rsidR="00DF18E5" w:rsidRPr="00D94B45" w:rsidRDefault="00DF18E5" w:rsidP="00D94B45">
      <w:pPr>
        <w:spacing w:line="500" w:lineRule="exact"/>
        <w:ind w:firstLineChars="200" w:firstLine="562"/>
        <w:rPr>
          <w:rFonts w:ascii="宋体" w:hAnsi="宋体"/>
          <w:b/>
          <w:bCs/>
          <w:sz w:val="28"/>
          <w:szCs w:val="28"/>
        </w:rPr>
      </w:pPr>
      <w:r w:rsidRPr="00D94B45">
        <w:rPr>
          <w:rFonts w:ascii="宋体" w:hAnsi="宋体" w:hint="eastAsia"/>
          <w:b/>
          <w:bCs/>
          <w:sz w:val="28"/>
          <w:szCs w:val="28"/>
        </w:rPr>
        <w:t>二、本次股权激励计划</w:t>
      </w:r>
      <w:r w:rsidR="00932D30">
        <w:rPr>
          <w:rFonts w:ascii="宋体" w:hAnsi="宋体" w:hint="eastAsia"/>
          <w:b/>
          <w:bCs/>
          <w:sz w:val="28"/>
          <w:szCs w:val="28"/>
        </w:rPr>
        <w:t>第二个行权期行权</w:t>
      </w:r>
      <w:r w:rsidRPr="00D94B45">
        <w:rPr>
          <w:rFonts w:ascii="宋体" w:hAnsi="宋体" w:hint="eastAsia"/>
          <w:b/>
          <w:bCs/>
          <w:sz w:val="28"/>
          <w:szCs w:val="28"/>
        </w:rPr>
        <w:t>基本情况</w:t>
      </w:r>
    </w:p>
    <w:p w14:paraId="0D3D35A0" w14:textId="08156212" w:rsidR="00CC637E" w:rsidRDefault="00BF0ABD" w:rsidP="00D94B45">
      <w:pPr>
        <w:spacing w:line="500" w:lineRule="exact"/>
        <w:ind w:firstLineChars="200" w:firstLine="562"/>
        <w:rPr>
          <w:rFonts w:ascii="宋体" w:hAnsi="宋体"/>
          <w:b/>
          <w:sz w:val="28"/>
          <w:szCs w:val="28"/>
        </w:rPr>
      </w:pPr>
      <w:r w:rsidRPr="00BF0ABD">
        <w:rPr>
          <w:rFonts w:ascii="宋体" w:hAnsi="宋体" w:hint="eastAsia"/>
          <w:b/>
          <w:sz w:val="28"/>
          <w:szCs w:val="28"/>
        </w:rPr>
        <w:t>（一）</w:t>
      </w:r>
      <w:r w:rsidR="004D302B">
        <w:rPr>
          <w:rFonts w:ascii="宋体" w:hAnsi="宋体" w:hint="eastAsia"/>
          <w:b/>
          <w:sz w:val="28"/>
          <w:szCs w:val="28"/>
        </w:rPr>
        <w:t>累计</w:t>
      </w:r>
      <w:r w:rsidR="00CC637E" w:rsidRPr="00BF0ABD">
        <w:rPr>
          <w:rFonts w:ascii="宋体" w:hAnsi="宋体" w:hint="eastAsia"/>
          <w:b/>
          <w:sz w:val="28"/>
          <w:szCs w:val="28"/>
        </w:rPr>
        <w:t>行权</w:t>
      </w:r>
      <w:r w:rsidR="00CC637E" w:rsidRPr="00BF0ABD">
        <w:rPr>
          <w:rFonts w:ascii="宋体" w:hAnsi="宋体"/>
          <w:b/>
          <w:sz w:val="28"/>
          <w:szCs w:val="28"/>
        </w:rPr>
        <w:t>情况</w:t>
      </w:r>
    </w:p>
    <w:p w14:paraId="375FF347" w14:textId="77777777" w:rsidR="00515EBF" w:rsidRPr="00BF0ABD" w:rsidRDefault="00515EBF" w:rsidP="00D94B45">
      <w:pPr>
        <w:spacing w:line="500" w:lineRule="exact"/>
        <w:ind w:firstLineChars="200" w:firstLine="562"/>
        <w:rPr>
          <w:rFonts w:ascii="宋体" w:hAnsi="宋体"/>
          <w:b/>
          <w:sz w:val="28"/>
          <w:szCs w:val="28"/>
        </w:rPr>
      </w:pPr>
    </w:p>
    <w:tbl>
      <w:tblPr>
        <w:tblStyle w:val="a9"/>
        <w:tblW w:w="9781" w:type="dxa"/>
        <w:jc w:val="center"/>
        <w:tblLook w:val="04A0" w:firstRow="1" w:lastRow="0" w:firstColumn="1" w:lastColumn="0" w:noHBand="0" w:noVBand="1"/>
      </w:tblPr>
      <w:tblGrid>
        <w:gridCol w:w="1085"/>
        <w:gridCol w:w="1603"/>
        <w:gridCol w:w="2552"/>
        <w:gridCol w:w="1418"/>
        <w:gridCol w:w="1467"/>
        <w:gridCol w:w="1656"/>
      </w:tblGrid>
      <w:tr w:rsidR="00193933" w:rsidRPr="0087550A" w14:paraId="233C1309" w14:textId="77777777" w:rsidTr="009B5833">
        <w:trPr>
          <w:jc w:val="center"/>
        </w:trPr>
        <w:tc>
          <w:tcPr>
            <w:tcW w:w="1085" w:type="dxa"/>
            <w:vAlign w:val="center"/>
          </w:tcPr>
          <w:p w14:paraId="2AFDB06B" w14:textId="77777777" w:rsidR="00193933" w:rsidRPr="0087550A" w:rsidRDefault="00193933" w:rsidP="009B5833">
            <w:pPr>
              <w:jc w:val="center"/>
              <w:rPr>
                <w:rFonts w:ascii="宋体" w:hAnsi="宋体"/>
                <w:sz w:val="21"/>
                <w:szCs w:val="21"/>
              </w:rPr>
            </w:pPr>
            <w:r w:rsidRPr="0087550A">
              <w:rPr>
                <w:rFonts w:ascii="宋体" w:hAnsi="宋体" w:hint="eastAsia"/>
                <w:b/>
                <w:color w:val="000000"/>
                <w:sz w:val="21"/>
                <w:szCs w:val="21"/>
              </w:rPr>
              <w:t>序号</w:t>
            </w:r>
          </w:p>
        </w:tc>
        <w:tc>
          <w:tcPr>
            <w:tcW w:w="1603" w:type="dxa"/>
            <w:vAlign w:val="center"/>
          </w:tcPr>
          <w:p w14:paraId="6165BD5B" w14:textId="77777777" w:rsidR="00193933" w:rsidRPr="0087550A" w:rsidRDefault="00193933" w:rsidP="009B5833">
            <w:pPr>
              <w:jc w:val="center"/>
              <w:rPr>
                <w:rFonts w:ascii="宋体" w:hAnsi="宋体"/>
                <w:sz w:val="21"/>
                <w:szCs w:val="21"/>
              </w:rPr>
            </w:pPr>
            <w:r w:rsidRPr="0087550A">
              <w:rPr>
                <w:rFonts w:ascii="宋体" w:hAnsi="宋体"/>
                <w:b/>
                <w:color w:val="000000"/>
                <w:sz w:val="21"/>
                <w:szCs w:val="21"/>
              </w:rPr>
              <w:t>姓名</w:t>
            </w:r>
          </w:p>
        </w:tc>
        <w:tc>
          <w:tcPr>
            <w:tcW w:w="2552" w:type="dxa"/>
            <w:vAlign w:val="center"/>
          </w:tcPr>
          <w:p w14:paraId="171E26A6" w14:textId="77777777" w:rsidR="00193933" w:rsidRPr="0087550A" w:rsidRDefault="00193933" w:rsidP="009B5833">
            <w:pPr>
              <w:jc w:val="center"/>
              <w:rPr>
                <w:rFonts w:ascii="宋体" w:hAnsi="宋体"/>
                <w:sz w:val="21"/>
                <w:szCs w:val="21"/>
              </w:rPr>
            </w:pPr>
            <w:r w:rsidRPr="0087550A">
              <w:rPr>
                <w:rFonts w:ascii="宋体" w:hAnsi="宋体"/>
                <w:b/>
                <w:color w:val="000000"/>
                <w:sz w:val="21"/>
                <w:szCs w:val="21"/>
              </w:rPr>
              <w:t>职务</w:t>
            </w:r>
          </w:p>
        </w:tc>
        <w:tc>
          <w:tcPr>
            <w:tcW w:w="1418" w:type="dxa"/>
            <w:vAlign w:val="center"/>
          </w:tcPr>
          <w:p w14:paraId="3DFF645B" w14:textId="77777777" w:rsidR="00193933" w:rsidRPr="0087550A" w:rsidRDefault="00193933" w:rsidP="009B5833">
            <w:pPr>
              <w:jc w:val="center"/>
              <w:rPr>
                <w:rFonts w:ascii="宋体" w:hAnsi="宋体"/>
                <w:b/>
                <w:color w:val="000000"/>
                <w:sz w:val="21"/>
                <w:szCs w:val="21"/>
              </w:rPr>
            </w:pPr>
            <w:r w:rsidRPr="0087550A">
              <w:rPr>
                <w:rFonts w:ascii="宋体" w:hAnsi="宋体" w:hint="eastAsia"/>
                <w:b/>
                <w:color w:val="000000"/>
                <w:sz w:val="21"/>
                <w:szCs w:val="21"/>
              </w:rPr>
              <w:t>可行权数量</w:t>
            </w:r>
          </w:p>
          <w:p w14:paraId="3C59ECF7" w14:textId="14669218" w:rsidR="00193933" w:rsidRPr="0087550A" w:rsidRDefault="00193933" w:rsidP="009B5833">
            <w:pPr>
              <w:jc w:val="center"/>
              <w:rPr>
                <w:rFonts w:ascii="宋体" w:hAnsi="宋体"/>
                <w:b/>
                <w:color w:val="000000"/>
                <w:sz w:val="21"/>
                <w:szCs w:val="21"/>
              </w:rPr>
            </w:pPr>
            <w:r w:rsidRPr="0087550A">
              <w:rPr>
                <w:rFonts w:ascii="宋体" w:hAnsi="宋体" w:hint="eastAsia"/>
                <w:b/>
                <w:color w:val="000000"/>
                <w:sz w:val="21"/>
                <w:szCs w:val="21"/>
              </w:rPr>
              <w:t>（万份）</w:t>
            </w:r>
          </w:p>
        </w:tc>
        <w:tc>
          <w:tcPr>
            <w:tcW w:w="1467" w:type="dxa"/>
            <w:vAlign w:val="center"/>
          </w:tcPr>
          <w:p w14:paraId="34983C8A" w14:textId="713FEC52" w:rsidR="00193933" w:rsidRPr="0087550A" w:rsidRDefault="00193933" w:rsidP="009B5833">
            <w:pPr>
              <w:jc w:val="center"/>
              <w:rPr>
                <w:rFonts w:ascii="宋体" w:hAnsi="宋体"/>
                <w:b/>
                <w:color w:val="000000"/>
                <w:sz w:val="21"/>
                <w:szCs w:val="21"/>
              </w:rPr>
            </w:pPr>
            <w:r w:rsidRPr="0087550A">
              <w:rPr>
                <w:rFonts w:ascii="宋体" w:hAnsi="宋体" w:hint="eastAsia"/>
                <w:b/>
                <w:color w:val="000000"/>
                <w:sz w:val="21"/>
                <w:szCs w:val="21"/>
              </w:rPr>
              <w:t>已行权数量</w:t>
            </w:r>
          </w:p>
          <w:p w14:paraId="7ABD78EE" w14:textId="0E58C3FF" w:rsidR="00193933" w:rsidRPr="0087550A" w:rsidRDefault="00193933" w:rsidP="009B5833">
            <w:pPr>
              <w:widowControl/>
              <w:jc w:val="center"/>
              <w:rPr>
                <w:rFonts w:ascii="宋体" w:hAnsi="宋体"/>
                <w:b/>
                <w:color w:val="000000"/>
                <w:sz w:val="21"/>
                <w:szCs w:val="21"/>
              </w:rPr>
            </w:pPr>
            <w:r w:rsidRPr="0087550A">
              <w:rPr>
                <w:rFonts w:ascii="宋体" w:hAnsi="宋体" w:hint="eastAsia"/>
                <w:b/>
                <w:color w:val="000000"/>
                <w:sz w:val="21"/>
                <w:szCs w:val="21"/>
              </w:rPr>
              <w:t>（万份）</w:t>
            </w:r>
          </w:p>
        </w:tc>
        <w:tc>
          <w:tcPr>
            <w:tcW w:w="1656" w:type="dxa"/>
            <w:vAlign w:val="center"/>
          </w:tcPr>
          <w:p w14:paraId="7CECCB31" w14:textId="6514935B" w:rsidR="00193933" w:rsidRPr="0087550A" w:rsidRDefault="003A61D8" w:rsidP="009B5833">
            <w:pPr>
              <w:jc w:val="center"/>
              <w:rPr>
                <w:rFonts w:ascii="宋体" w:hAnsi="宋体"/>
                <w:b/>
                <w:color w:val="000000"/>
                <w:sz w:val="21"/>
                <w:szCs w:val="21"/>
              </w:rPr>
            </w:pPr>
            <w:r w:rsidRPr="0087550A">
              <w:rPr>
                <w:rFonts w:ascii="宋体" w:hAnsi="宋体" w:hint="eastAsia"/>
                <w:b/>
                <w:color w:val="000000"/>
                <w:sz w:val="21"/>
                <w:szCs w:val="21"/>
              </w:rPr>
              <w:t>已行权数量</w:t>
            </w:r>
            <w:r w:rsidR="00193933" w:rsidRPr="0087550A">
              <w:rPr>
                <w:rFonts w:ascii="宋体" w:hAnsi="宋体"/>
                <w:b/>
                <w:color w:val="000000"/>
                <w:sz w:val="21"/>
                <w:szCs w:val="21"/>
              </w:rPr>
              <w:t>占</w:t>
            </w:r>
            <w:r w:rsidRPr="0087550A">
              <w:rPr>
                <w:rFonts w:ascii="宋体" w:hAnsi="宋体" w:hint="eastAsia"/>
                <w:b/>
                <w:color w:val="000000"/>
                <w:sz w:val="21"/>
                <w:szCs w:val="21"/>
              </w:rPr>
              <w:t>可行权数量</w:t>
            </w:r>
            <w:r w:rsidR="00193933" w:rsidRPr="0087550A">
              <w:rPr>
                <w:rFonts w:ascii="宋体" w:hAnsi="宋体"/>
                <w:b/>
                <w:color w:val="000000"/>
                <w:sz w:val="21"/>
                <w:szCs w:val="21"/>
              </w:rPr>
              <w:t>的百分比</w:t>
            </w:r>
            <w:r w:rsidR="00193933" w:rsidRPr="0087550A">
              <w:rPr>
                <w:rFonts w:ascii="宋体" w:hAnsi="宋体" w:hint="eastAsia"/>
                <w:b/>
                <w:color w:val="000000"/>
                <w:sz w:val="21"/>
                <w:szCs w:val="21"/>
              </w:rPr>
              <w:t>（</w:t>
            </w:r>
            <w:r w:rsidR="00193933" w:rsidRPr="0087550A">
              <w:rPr>
                <w:rFonts w:ascii="宋体" w:hAnsi="宋体"/>
                <w:b/>
                <w:color w:val="000000"/>
                <w:sz w:val="21"/>
                <w:szCs w:val="21"/>
              </w:rPr>
              <w:t>%）</w:t>
            </w:r>
          </w:p>
        </w:tc>
      </w:tr>
      <w:tr w:rsidR="009B5833" w:rsidRPr="0087550A" w14:paraId="07FB6380" w14:textId="77777777" w:rsidTr="00421089">
        <w:trPr>
          <w:jc w:val="center"/>
        </w:trPr>
        <w:tc>
          <w:tcPr>
            <w:tcW w:w="1085" w:type="dxa"/>
            <w:vAlign w:val="center"/>
          </w:tcPr>
          <w:p w14:paraId="5E6212DF" w14:textId="0BFF6A26" w:rsidR="009B5833" w:rsidRPr="009B5833" w:rsidRDefault="009B5833" w:rsidP="00421089">
            <w:pPr>
              <w:jc w:val="center"/>
              <w:rPr>
                <w:rFonts w:ascii="宋体" w:hAnsi="宋体"/>
                <w:szCs w:val="20"/>
              </w:rPr>
            </w:pPr>
            <w:r w:rsidRPr="009B5833">
              <w:rPr>
                <w:rFonts w:ascii="宋体" w:hAnsi="宋体"/>
                <w:szCs w:val="20"/>
              </w:rPr>
              <w:t>1</w:t>
            </w:r>
          </w:p>
        </w:tc>
        <w:tc>
          <w:tcPr>
            <w:tcW w:w="1603" w:type="dxa"/>
            <w:vAlign w:val="center"/>
          </w:tcPr>
          <w:p w14:paraId="737ADA9D" w14:textId="6A06EE0B" w:rsidR="009B5833" w:rsidRPr="009B5833" w:rsidRDefault="009B5833" w:rsidP="00421089">
            <w:pPr>
              <w:jc w:val="center"/>
              <w:rPr>
                <w:rFonts w:ascii="宋体" w:hAnsi="宋体"/>
                <w:szCs w:val="20"/>
              </w:rPr>
            </w:pPr>
            <w:proofErr w:type="gramStart"/>
            <w:r w:rsidRPr="009B5833">
              <w:rPr>
                <w:rFonts w:ascii="宋体" w:hAnsi="宋体" w:hint="eastAsia"/>
                <w:szCs w:val="20"/>
              </w:rPr>
              <w:t>肖耀猛</w:t>
            </w:r>
            <w:proofErr w:type="gramEnd"/>
          </w:p>
        </w:tc>
        <w:tc>
          <w:tcPr>
            <w:tcW w:w="2552" w:type="dxa"/>
            <w:vAlign w:val="center"/>
          </w:tcPr>
          <w:p w14:paraId="4B219E90" w14:textId="280FFA92" w:rsidR="009B5833" w:rsidRPr="009B5833" w:rsidRDefault="009B5833" w:rsidP="00421089">
            <w:pPr>
              <w:jc w:val="center"/>
              <w:rPr>
                <w:rFonts w:ascii="宋体" w:hAnsi="宋体"/>
                <w:szCs w:val="20"/>
              </w:rPr>
            </w:pPr>
            <w:r w:rsidRPr="009B5833">
              <w:rPr>
                <w:rFonts w:ascii="宋体" w:hAnsi="宋体" w:hint="eastAsia"/>
                <w:szCs w:val="20"/>
              </w:rPr>
              <w:t>党委书记、董事、总经理</w:t>
            </w:r>
          </w:p>
        </w:tc>
        <w:tc>
          <w:tcPr>
            <w:tcW w:w="1418" w:type="dxa"/>
            <w:vAlign w:val="center"/>
          </w:tcPr>
          <w:p w14:paraId="0A6FB807" w14:textId="2A834D72" w:rsidR="009B5833" w:rsidRPr="009B5833" w:rsidRDefault="009B5833" w:rsidP="00421089">
            <w:pPr>
              <w:jc w:val="center"/>
              <w:rPr>
                <w:rFonts w:ascii="宋体" w:hAnsi="宋体" w:cs="宋体"/>
                <w:szCs w:val="20"/>
              </w:rPr>
            </w:pPr>
            <w:r w:rsidRPr="009B5833">
              <w:rPr>
                <w:rFonts w:ascii="宋体" w:hAnsi="宋体"/>
                <w:szCs w:val="20"/>
              </w:rPr>
              <w:t>4.95</w:t>
            </w:r>
          </w:p>
        </w:tc>
        <w:tc>
          <w:tcPr>
            <w:tcW w:w="1467" w:type="dxa"/>
            <w:vAlign w:val="center"/>
          </w:tcPr>
          <w:p w14:paraId="63CCD8F2" w14:textId="2C5C4BB9" w:rsidR="009B5833" w:rsidRPr="009B5833" w:rsidRDefault="009B5833" w:rsidP="00421089">
            <w:pPr>
              <w:jc w:val="center"/>
              <w:rPr>
                <w:rFonts w:ascii="宋体" w:hAnsi="宋体"/>
                <w:szCs w:val="20"/>
              </w:rPr>
            </w:pPr>
            <w:r w:rsidRPr="009B5833">
              <w:rPr>
                <w:rFonts w:ascii="宋体" w:hAnsi="宋体"/>
                <w:szCs w:val="20"/>
              </w:rPr>
              <w:t>4.95</w:t>
            </w:r>
          </w:p>
        </w:tc>
        <w:tc>
          <w:tcPr>
            <w:tcW w:w="1656" w:type="dxa"/>
            <w:vAlign w:val="center"/>
          </w:tcPr>
          <w:p w14:paraId="44ABA590" w14:textId="733409C1" w:rsidR="009B5833" w:rsidRPr="009B5833" w:rsidRDefault="009B5833" w:rsidP="00421089">
            <w:pPr>
              <w:jc w:val="center"/>
              <w:rPr>
                <w:rFonts w:ascii="宋体" w:hAnsi="宋体"/>
                <w:szCs w:val="20"/>
              </w:rPr>
            </w:pPr>
            <w:r w:rsidRPr="009B5833">
              <w:rPr>
                <w:rFonts w:ascii="宋体" w:hAnsi="宋体"/>
                <w:szCs w:val="20"/>
              </w:rPr>
              <w:t>100</w:t>
            </w:r>
          </w:p>
        </w:tc>
      </w:tr>
      <w:tr w:rsidR="009B5833" w:rsidRPr="0087550A" w14:paraId="239D7F9D" w14:textId="77777777" w:rsidTr="00421089">
        <w:trPr>
          <w:jc w:val="center"/>
        </w:trPr>
        <w:tc>
          <w:tcPr>
            <w:tcW w:w="1085" w:type="dxa"/>
            <w:vAlign w:val="center"/>
          </w:tcPr>
          <w:p w14:paraId="2BD444F1" w14:textId="6DC9A8EE" w:rsidR="009B5833" w:rsidRPr="009B5833" w:rsidRDefault="009B5833" w:rsidP="00421089">
            <w:pPr>
              <w:jc w:val="center"/>
              <w:rPr>
                <w:rFonts w:ascii="宋体" w:hAnsi="宋体"/>
                <w:szCs w:val="20"/>
              </w:rPr>
            </w:pPr>
            <w:r w:rsidRPr="009B5833">
              <w:rPr>
                <w:rFonts w:ascii="宋体" w:hAnsi="宋体"/>
                <w:szCs w:val="20"/>
              </w:rPr>
              <w:t>2</w:t>
            </w:r>
          </w:p>
        </w:tc>
        <w:tc>
          <w:tcPr>
            <w:tcW w:w="1603" w:type="dxa"/>
            <w:vAlign w:val="center"/>
          </w:tcPr>
          <w:p w14:paraId="09659DC2" w14:textId="26E70007" w:rsidR="009B5833" w:rsidRPr="009B5833" w:rsidRDefault="009B5833" w:rsidP="00421089">
            <w:pPr>
              <w:jc w:val="center"/>
              <w:rPr>
                <w:rFonts w:ascii="宋体" w:hAnsi="宋体" w:cs="宋体"/>
                <w:szCs w:val="20"/>
              </w:rPr>
            </w:pPr>
            <w:r w:rsidRPr="009B5833">
              <w:rPr>
                <w:rFonts w:ascii="宋体" w:hAnsi="宋体" w:hint="eastAsia"/>
                <w:szCs w:val="20"/>
              </w:rPr>
              <w:t>赵青春</w:t>
            </w:r>
          </w:p>
        </w:tc>
        <w:tc>
          <w:tcPr>
            <w:tcW w:w="2552" w:type="dxa"/>
            <w:vAlign w:val="center"/>
          </w:tcPr>
          <w:p w14:paraId="1A61C48A" w14:textId="080C7534" w:rsidR="009B5833" w:rsidRPr="009B5833" w:rsidRDefault="009B5833" w:rsidP="00421089">
            <w:pPr>
              <w:jc w:val="center"/>
              <w:rPr>
                <w:rFonts w:ascii="宋体" w:hAnsi="宋体" w:cs="宋体"/>
                <w:szCs w:val="20"/>
              </w:rPr>
            </w:pPr>
            <w:r w:rsidRPr="009B5833">
              <w:rPr>
                <w:rFonts w:ascii="宋体" w:hAnsi="宋体" w:hint="eastAsia"/>
                <w:szCs w:val="20"/>
              </w:rPr>
              <w:t>董事、财务总监</w:t>
            </w:r>
          </w:p>
        </w:tc>
        <w:tc>
          <w:tcPr>
            <w:tcW w:w="1418" w:type="dxa"/>
            <w:vAlign w:val="center"/>
          </w:tcPr>
          <w:p w14:paraId="33BDAA4A" w14:textId="0A3EDA2C" w:rsidR="009B5833" w:rsidRPr="009B5833" w:rsidRDefault="009B5833" w:rsidP="00421089">
            <w:pPr>
              <w:jc w:val="center"/>
              <w:rPr>
                <w:rFonts w:ascii="宋体" w:hAnsi="宋体" w:cs="宋体"/>
                <w:szCs w:val="20"/>
              </w:rPr>
            </w:pPr>
            <w:r w:rsidRPr="009B5833">
              <w:rPr>
                <w:rFonts w:ascii="宋体" w:hAnsi="宋体"/>
                <w:szCs w:val="20"/>
              </w:rPr>
              <w:t>8.58</w:t>
            </w:r>
          </w:p>
        </w:tc>
        <w:tc>
          <w:tcPr>
            <w:tcW w:w="1467" w:type="dxa"/>
            <w:vAlign w:val="center"/>
          </w:tcPr>
          <w:p w14:paraId="0E3AAFA7" w14:textId="6BD1D198" w:rsidR="009B5833" w:rsidRPr="009B5833" w:rsidRDefault="009B5833" w:rsidP="00421089">
            <w:pPr>
              <w:jc w:val="center"/>
              <w:rPr>
                <w:rFonts w:ascii="宋体" w:hAnsi="宋体" w:cs="宋体"/>
                <w:szCs w:val="20"/>
              </w:rPr>
            </w:pPr>
            <w:r w:rsidRPr="009B5833">
              <w:rPr>
                <w:rFonts w:ascii="宋体" w:hAnsi="宋体"/>
                <w:szCs w:val="20"/>
              </w:rPr>
              <w:t>8.58</w:t>
            </w:r>
          </w:p>
        </w:tc>
        <w:tc>
          <w:tcPr>
            <w:tcW w:w="1656" w:type="dxa"/>
            <w:vAlign w:val="center"/>
          </w:tcPr>
          <w:p w14:paraId="7C715A2E" w14:textId="15252E52" w:rsidR="009B5833" w:rsidRPr="009B5833" w:rsidRDefault="009B5833" w:rsidP="00421089">
            <w:pPr>
              <w:jc w:val="center"/>
              <w:rPr>
                <w:rFonts w:ascii="宋体" w:hAnsi="宋体"/>
                <w:szCs w:val="20"/>
              </w:rPr>
            </w:pPr>
            <w:r w:rsidRPr="009B5833">
              <w:rPr>
                <w:rFonts w:ascii="宋体" w:hAnsi="宋体"/>
                <w:szCs w:val="20"/>
              </w:rPr>
              <w:t>100</w:t>
            </w:r>
          </w:p>
        </w:tc>
      </w:tr>
      <w:tr w:rsidR="009B5833" w:rsidRPr="0087550A" w14:paraId="73325FCB" w14:textId="77777777" w:rsidTr="00421089">
        <w:trPr>
          <w:jc w:val="center"/>
        </w:trPr>
        <w:tc>
          <w:tcPr>
            <w:tcW w:w="1085" w:type="dxa"/>
            <w:vAlign w:val="center"/>
          </w:tcPr>
          <w:p w14:paraId="5224E557" w14:textId="77777777" w:rsidR="009B5833" w:rsidRPr="009B5833" w:rsidRDefault="009B5833" w:rsidP="00421089">
            <w:pPr>
              <w:jc w:val="center"/>
              <w:rPr>
                <w:rFonts w:ascii="宋体" w:hAnsi="宋体"/>
                <w:szCs w:val="20"/>
              </w:rPr>
            </w:pPr>
            <w:r w:rsidRPr="009B5833">
              <w:rPr>
                <w:rFonts w:ascii="宋体" w:hAnsi="宋体" w:hint="eastAsia"/>
                <w:szCs w:val="20"/>
              </w:rPr>
              <w:t>3</w:t>
            </w:r>
          </w:p>
        </w:tc>
        <w:tc>
          <w:tcPr>
            <w:tcW w:w="1603" w:type="dxa"/>
            <w:vAlign w:val="center"/>
          </w:tcPr>
          <w:p w14:paraId="6C7F0B27" w14:textId="06F8D2D4" w:rsidR="009B5833" w:rsidRPr="009B5833" w:rsidRDefault="009B5833" w:rsidP="00421089">
            <w:pPr>
              <w:jc w:val="center"/>
              <w:rPr>
                <w:rFonts w:ascii="宋体" w:hAnsi="宋体"/>
                <w:color w:val="000000"/>
                <w:szCs w:val="20"/>
              </w:rPr>
            </w:pPr>
            <w:proofErr w:type="gramStart"/>
            <w:r w:rsidRPr="009B5833">
              <w:rPr>
                <w:rFonts w:ascii="宋体" w:hAnsi="宋体" w:hint="eastAsia"/>
                <w:szCs w:val="20"/>
              </w:rPr>
              <w:t>王若林</w:t>
            </w:r>
            <w:proofErr w:type="gramEnd"/>
          </w:p>
        </w:tc>
        <w:tc>
          <w:tcPr>
            <w:tcW w:w="2552" w:type="dxa"/>
            <w:vAlign w:val="center"/>
          </w:tcPr>
          <w:p w14:paraId="60DBBB1F" w14:textId="60F90E47" w:rsidR="009B5833" w:rsidRPr="009B5833" w:rsidRDefault="009B5833" w:rsidP="00421089">
            <w:pPr>
              <w:jc w:val="center"/>
              <w:rPr>
                <w:rFonts w:ascii="宋体" w:hAnsi="宋体"/>
                <w:color w:val="000000"/>
                <w:szCs w:val="20"/>
              </w:rPr>
            </w:pPr>
            <w:r w:rsidRPr="009B5833">
              <w:rPr>
                <w:rFonts w:ascii="宋体" w:hAnsi="宋体" w:hint="eastAsia"/>
                <w:szCs w:val="20"/>
              </w:rPr>
              <w:t>党委副书记、工会副主席、职工董事</w:t>
            </w:r>
          </w:p>
        </w:tc>
        <w:tc>
          <w:tcPr>
            <w:tcW w:w="1418" w:type="dxa"/>
            <w:vAlign w:val="center"/>
          </w:tcPr>
          <w:p w14:paraId="6DC58D5E" w14:textId="28446F9A" w:rsidR="009B5833" w:rsidRPr="009B5833" w:rsidRDefault="009B5833" w:rsidP="00421089">
            <w:pPr>
              <w:jc w:val="center"/>
              <w:rPr>
                <w:rFonts w:ascii="宋体" w:hAnsi="宋体" w:cs="宋体"/>
                <w:szCs w:val="20"/>
              </w:rPr>
            </w:pPr>
            <w:r w:rsidRPr="009B5833">
              <w:rPr>
                <w:rFonts w:ascii="宋体" w:hAnsi="宋体"/>
                <w:szCs w:val="20"/>
              </w:rPr>
              <w:t>4.95</w:t>
            </w:r>
          </w:p>
        </w:tc>
        <w:tc>
          <w:tcPr>
            <w:tcW w:w="1467" w:type="dxa"/>
            <w:vAlign w:val="center"/>
          </w:tcPr>
          <w:p w14:paraId="68A67A16" w14:textId="6B62A8CE" w:rsidR="009B5833" w:rsidRPr="009B5833" w:rsidRDefault="009B5833" w:rsidP="00421089">
            <w:pPr>
              <w:jc w:val="center"/>
              <w:rPr>
                <w:rFonts w:ascii="宋体" w:hAnsi="宋体"/>
                <w:szCs w:val="20"/>
              </w:rPr>
            </w:pPr>
            <w:r w:rsidRPr="009B5833">
              <w:rPr>
                <w:rFonts w:ascii="宋体" w:hAnsi="宋体"/>
                <w:szCs w:val="20"/>
              </w:rPr>
              <w:t>4.95</w:t>
            </w:r>
          </w:p>
        </w:tc>
        <w:tc>
          <w:tcPr>
            <w:tcW w:w="1656" w:type="dxa"/>
            <w:vAlign w:val="center"/>
          </w:tcPr>
          <w:p w14:paraId="55A6986D" w14:textId="4E6EB54A" w:rsidR="009B5833" w:rsidRPr="009B5833" w:rsidRDefault="009B5833" w:rsidP="00421089">
            <w:pPr>
              <w:jc w:val="center"/>
              <w:rPr>
                <w:rFonts w:ascii="宋体" w:hAnsi="宋体"/>
                <w:szCs w:val="20"/>
              </w:rPr>
            </w:pPr>
            <w:r w:rsidRPr="009B5833">
              <w:rPr>
                <w:rFonts w:ascii="宋体" w:hAnsi="宋体"/>
                <w:szCs w:val="20"/>
              </w:rPr>
              <w:t>100</w:t>
            </w:r>
          </w:p>
        </w:tc>
      </w:tr>
      <w:tr w:rsidR="009B5833" w:rsidRPr="0087550A" w14:paraId="5DB144CF" w14:textId="77777777" w:rsidTr="00421089">
        <w:trPr>
          <w:jc w:val="center"/>
        </w:trPr>
        <w:tc>
          <w:tcPr>
            <w:tcW w:w="1085" w:type="dxa"/>
            <w:vAlign w:val="center"/>
          </w:tcPr>
          <w:p w14:paraId="24B23AC0" w14:textId="25BC7847" w:rsidR="009B5833" w:rsidRPr="009B5833" w:rsidRDefault="00964C0C" w:rsidP="00421089">
            <w:pPr>
              <w:jc w:val="center"/>
              <w:rPr>
                <w:rFonts w:ascii="宋体" w:hAnsi="宋体"/>
                <w:szCs w:val="20"/>
              </w:rPr>
            </w:pPr>
            <w:r>
              <w:rPr>
                <w:rFonts w:ascii="宋体" w:hAnsi="宋体"/>
                <w:szCs w:val="20"/>
              </w:rPr>
              <w:t>4</w:t>
            </w:r>
          </w:p>
        </w:tc>
        <w:tc>
          <w:tcPr>
            <w:tcW w:w="1603" w:type="dxa"/>
            <w:vAlign w:val="center"/>
          </w:tcPr>
          <w:p w14:paraId="6484B08A" w14:textId="70ABD45A" w:rsidR="009B5833" w:rsidRPr="009B5833" w:rsidRDefault="009B5833" w:rsidP="00421089">
            <w:pPr>
              <w:jc w:val="center"/>
              <w:rPr>
                <w:rFonts w:ascii="宋体" w:hAnsi="宋体"/>
                <w:szCs w:val="20"/>
              </w:rPr>
            </w:pPr>
            <w:r w:rsidRPr="009B5833">
              <w:rPr>
                <w:rFonts w:ascii="宋体" w:hAnsi="宋体" w:hint="eastAsia"/>
                <w:szCs w:val="20"/>
              </w:rPr>
              <w:t>田兆华</w:t>
            </w:r>
          </w:p>
        </w:tc>
        <w:tc>
          <w:tcPr>
            <w:tcW w:w="2552" w:type="dxa"/>
            <w:vAlign w:val="center"/>
          </w:tcPr>
          <w:p w14:paraId="51758156" w14:textId="63BBC3EB" w:rsidR="009B5833" w:rsidRPr="009B5833" w:rsidRDefault="009B5833" w:rsidP="00421089">
            <w:pPr>
              <w:jc w:val="center"/>
              <w:rPr>
                <w:rFonts w:ascii="宋体" w:hAnsi="宋体"/>
                <w:szCs w:val="20"/>
              </w:rPr>
            </w:pPr>
            <w:r w:rsidRPr="009B5833">
              <w:rPr>
                <w:rFonts w:ascii="宋体" w:hAnsi="宋体" w:hint="eastAsia"/>
                <w:szCs w:val="20"/>
              </w:rPr>
              <w:t>副总经理</w:t>
            </w:r>
          </w:p>
        </w:tc>
        <w:tc>
          <w:tcPr>
            <w:tcW w:w="1418" w:type="dxa"/>
            <w:vAlign w:val="center"/>
          </w:tcPr>
          <w:p w14:paraId="1F33F055" w14:textId="3C62A6C0" w:rsidR="009B5833" w:rsidRPr="009B5833" w:rsidRDefault="009B5833" w:rsidP="00421089">
            <w:pPr>
              <w:jc w:val="center"/>
              <w:rPr>
                <w:rFonts w:ascii="宋体" w:hAnsi="宋体" w:cs="宋体"/>
                <w:szCs w:val="20"/>
              </w:rPr>
            </w:pPr>
            <w:r w:rsidRPr="009B5833">
              <w:rPr>
                <w:rFonts w:ascii="宋体" w:hAnsi="宋体"/>
                <w:szCs w:val="20"/>
              </w:rPr>
              <w:t>4.95</w:t>
            </w:r>
          </w:p>
        </w:tc>
        <w:tc>
          <w:tcPr>
            <w:tcW w:w="1467" w:type="dxa"/>
            <w:vAlign w:val="center"/>
          </w:tcPr>
          <w:p w14:paraId="23EFACF7" w14:textId="7979D4B1" w:rsidR="009B5833" w:rsidRPr="009B5833" w:rsidRDefault="009B5833" w:rsidP="00421089">
            <w:pPr>
              <w:jc w:val="center"/>
              <w:rPr>
                <w:rFonts w:ascii="宋体" w:hAnsi="宋体"/>
                <w:szCs w:val="20"/>
              </w:rPr>
            </w:pPr>
            <w:r w:rsidRPr="009B5833">
              <w:rPr>
                <w:rFonts w:ascii="宋体" w:hAnsi="宋体"/>
                <w:szCs w:val="20"/>
              </w:rPr>
              <w:t>4.95</w:t>
            </w:r>
          </w:p>
        </w:tc>
        <w:tc>
          <w:tcPr>
            <w:tcW w:w="1656" w:type="dxa"/>
            <w:vAlign w:val="center"/>
          </w:tcPr>
          <w:p w14:paraId="3CCB48B6" w14:textId="5A41AC50" w:rsidR="009B5833" w:rsidRPr="009B5833" w:rsidRDefault="009B5833" w:rsidP="00421089">
            <w:pPr>
              <w:jc w:val="center"/>
              <w:rPr>
                <w:rFonts w:ascii="宋体" w:hAnsi="宋体"/>
                <w:szCs w:val="20"/>
              </w:rPr>
            </w:pPr>
            <w:r w:rsidRPr="009B5833">
              <w:rPr>
                <w:rFonts w:ascii="宋体" w:hAnsi="宋体"/>
                <w:szCs w:val="20"/>
              </w:rPr>
              <w:t>100</w:t>
            </w:r>
          </w:p>
        </w:tc>
      </w:tr>
      <w:tr w:rsidR="009B5833" w:rsidRPr="0087550A" w14:paraId="4CCDA8A1" w14:textId="77777777" w:rsidTr="00421089">
        <w:trPr>
          <w:jc w:val="center"/>
        </w:trPr>
        <w:tc>
          <w:tcPr>
            <w:tcW w:w="1085" w:type="dxa"/>
            <w:vAlign w:val="center"/>
          </w:tcPr>
          <w:p w14:paraId="74A9991B" w14:textId="3C9FBB98" w:rsidR="009B5833" w:rsidRPr="009B5833" w:rsidRDefault="00964C0C" w:rsidP="00421089">
            <w:pPr>
              <w:jc w:val="center"/>
              <w:rPr>
                <w:rFonts w:ascii="宋体" w:hAnsi="宋体"/>
                <w:szCs w:val="20"/>
              </w:rPr>
            </w:pPr>
            <w:r>
              <w:rPr>
                <w:rFonts w:ascii="宋体" w:hAnsi="宋体"/>
                <w:szCs w:val="20"/>
              </w:rPr>
              <w:t>5</w:t>
            </w:r>
          </w:p>
        </w:tc>
        <w:tc>
          <w:tcPr>
            <w:tcW w:w="1603" w:type="dxa"/>
            <w:vAlign w:val="center"/>
          </w:tcPr>
          <w:p w14:paraId="29638DD5" w14:textId="0AFE8699" w:rsidR="009B5833" w:rsidRPr="009B5833" w:rsidRDefault="009B5833" w:rsidP="00421089">
            <w:pPr>
              <w:jc w:val="center"/>
              <w:rPr>
                <w:rFonts w:ascii="宋体" w:hAnsi="宋体"/>
                <w:szCs w:val="20"/>
              </w:rPr>
            </w:pPr>
            <w:r w:rsidRPr="009B5833">
              <w:rPr>
                <w:rFonts w:ascii="宋体" w:hAnsi="宋体" w:hint="eastAsia"/>
                <w:szCs w:val="20"/>
              </w:rPr>
              <w:t>李伟清</w:t>
            </w:r>
          </w:p>
        </w:tc>
        <w:tc>
          <w:tcPr>
            <w:tcW w:w="2552" w:type="dxa"/>
            <w:vAlign w:val="center"/>
          </w:tcPr>
          <w:p w14:paraId="6B44E2F1" w14:textId="355800CA" w:rsidR="009B5833" w:rsidRPr="009B5833" w:rsidRDefault="009B5833" w:rsidP="00421089">
            <w:pPr>
              <w:jc w:val="center"/>
              <w:rPr>
                <w:rFonts w:ascii="宋体" w:hAnsi="宋体"/>
                <w:szCs w:val="20"/>
              </w:rPr>
            </w:pPr>
            <w:r w:rsidRPr="009B5833">
              <w:rPr>
                <w:rFonts w:ascii="宋体" w:hAnsi="宋体" w:hint="eastAsia"/>
                <w:szCs w:val="20"/>
              </w:rPr>
              <w:t>副总经理</w:t>
            </w:r>
          </w:p>
        </w:tc>
        <w:tc>
          <w:tcPr>
            <w:tcW w:w="1418" w:type="dxa"/>
            <w:vAlign w:val="center"/>
          </w:tcPr>
          <w:p w14:paraId="261FC47E" w14:textId="2FA3E965" w:rsidR="009B5833" w:rsidRPr="009B5833" w:rsidRDefault="009B5833" w:rsidP="00421089">
            <w:pPr>
              <w:jc w:val="center"/>
              <w:rPr>
                <w:rFonts w:ascii="宋体" w:hAnsi="宋体" w:cs="宋体"/>
                <w:szCs w:val="20"/>
              </w:rPr>
            </w:pPr>
            <w:r w:rsidRPr="009B5833">
              <w:rPr>
                <w:rFonts w:ascii="宋体" w:hAnsi="宋体"/>
                <w:szCs w:val="20"/>
              </w:rPr>
              <w:t>4.95</w:t>
            </w:r>
          </w:p>
        </w:tc>
        <w:tc>
          <w:tcPr>
            <w:tcW w:w="1467" w:type="dxa"/>
            <w:vAlign w:val="center"/>
          </w:tcPr>
          <w:p w14:paraId="4CC32B17" w14:textId="51E17227" w:rsidR="009B5833" w:rsidRPr="009B5833" w:rsidRDefault="009B5833" w:rsidP="00421089">
            <w:pPr>
              <w:jc w:val="center"/>
              <w:rPr>
                <w:rFonts w:ascii="宋体" w:hAnsi="宋体"/>
                <w:szCs w:val="20"/>
              </w:rPr>
            </w:pPr>
            <w:r w:rsidRPr="009B5833">
              <w:rPr>
                <w:rFonts w:ascii="宋体" w:hAnsi="宋体"/>
                <w:szCs w:val="20"/>
              </w:rPr>
              <w:t>4.95</w:t>
            </w:r>
          </w:p>
        </w:tc>
        <w:tc>
          <w:tcPr>
            <w:tcW w:w="1656" w:type="dxa"/>
            <w:vAlign w:val="center"/>
          </w:tcPr>
          <w:p w14:paraId="7658EECA" w14:textId="247C5168" w:rsidR="009B5833" w:rsidRPr="009B5833" w:rsidRDefault="009B5833" w:rsidP="00421089">
            <w:pPr>
              <w:jc w:val="center"/>
              <w:rPr>
                <w:rFonts w:ascii="宋体" w:hAnsi="宋体"/>
                <w:szCs w:val="20"/>
              </w:rPr>
            </w:pPr>
            <w:r w:rsidRPr="009B5833">
              <w:rPr>
                <w:rFonts w:ascii="宋体" w:hAnsi="宋体"/>
                <w:szCs w:val="20"/>
              </w:rPr>
              <w:t>100</w:t>
            </w:r>
          </w:p>
        </w:tc>
      </w:tr>
      <w:tr w:rsidR="009B5833" w:rsidRPr="0087550A" w14:paraId="2CD34285" w14:textId="77777777" w:rsidTr="00421089">
        <w:trPr>
          <w:jc w:val="center"/>
        </w:trPr>
        <w:tc>
          <w:tcPr>
            <w:tcW w:w="1085" w:type="dxa"/>
            <w:vAlign w:val="center"/>
          </w:tcPr>
          <w:p w14:paraId="08CAFC09" w14:textId="4AB03485" w:rsidR="009B5833" w:rsidRPr="009B5833" w:rsidRDefault="00964C0C" w:rsidP="00421089">
            <w:pPr>
              <w:jc w:val="center"/>
              <w:rPr>
                <w:rFonts w:ascii="宋体" w:hAnsi="宋体"/>
                <w:szCs w:val="20"/>
              </w:rPr>
            </w:pPr>
            <w:r>
              <w:rPr>
                <w:rFonts w:ascii="宋体" w:hAnsi="宋体"/>
                <w:szCs w:val="20"/>
              </w:rPr>
              <w:t>6</w:t>
            </w:r>
          </w:p>
        </w:tc>
        <w:tc>
          <w:tcPr>
            <w:tcW w:w="1603" w:type="dxa"/>
            <w:vAlign w:val="center"/>
          </w:tcPr>
          <w:p w14:paraId="6E33AD0C" w14:textId="617E3F79" w:rsidR="009B5833" w:rsidRPr="009B5833" w:rsidRDefault="009B5833" w:rsidP="00421089">
            <w:pPr>
              <w:jc w:val="center"/>
              <w:rPr>
                <w:rFonts w:ascii="宋体" w:hAnsi="宋体"/>
                <w:color w:val="000000"/>
                <w:szCs w:val="20"/>
              </w:rPr>
            </w:pPr>
            <w:proofErr w:type="gramStart"/>
            <w:r w:rsidRPr="009B5833">
              <w:rPr>
                <w:rFonts w:ascii="宋体" w:hAnsi="宋体" w:hint="eastAsia"/>
                <w:szCs w:val="20"/>
              </w:rPr>
              <w:t>马俊鹏</w:t>
            </w:r>
            <w:proofErr w:type="gramEnd"/>
          </w:p>
        </w:tc>
        <w:tc>
          <w:tcPr>
            <w:tcW w:w="2552" w:type="dxa"/>
            <w:vAlign w:val="center"/>
          </w:tcPr>
          <w:p w14:paraId="4F82A603" w14:textId="0C2306E0" w:rsidR="009B5833" w:rsidRPr="009B5833" w:rsidRDefault="009B5833" w:rsidP="00421089">
            <w:pPr>
              <w:jc w:val="center"/>
              <w:rPr>
                <w:rFonts w:ascii="宋体" w:hAnsi="宋体"/>
                <w:color w:val="000000"/>
                <w:szCs w:val="20"/>
              </w:rPr>
            </w:pPr>
            <w:r w:rsidRPr="009B5833">
              <w:rPr>
                <w:rFonts w:ascii="宋体" w:hAnsi="宋体" w:hint="eastAsia"/>
                <w:szCs w:val="20"/>
              </w:rPr>
              <w:t>副总经理</w:t>
            </w:r>
          </w:p>
        </w:tc>
        <w:tc>
          <w:tcPr>
            <w:tcW w:w="1418" w:type="dxa"/>
            <w:vAlign w:val="center"/>
          </w:tcPr>
          <w:p w14:paraId="499C5102" w14:textId="3E3D92C5" w:rsidR="009B5833" w:rsidRPr="009B5833" w:rsidRDefault="009B5833" w:rsidP="00421089">
            <w:pPr>
              <w:jc w:val="center"/>
              <w:rPr>
                <w:rFonts w:ascii="宋体" w:hAnsi="宋体" w:cs="宋体"/>
                <w:szCs w:val="20"/>
              </w:rPr>
            </w:pPr>
            <w:r w:rsidRPr="009B5833">
              <w:rPr>
                <w:rFonts w:ascii="宋体" w:hAnsi="宋体"/>
                <w:szCs w:val="20"/>
              </w:rPr>
              <w:t>4.95</w:t>
            </w:r>
          </w:p>
        </w:tc>
        <w:tc>
          <w:tcPr>
            <w:tcW w:w="1467" w:type="dxa"/>
            <w:vAlign w:val="center"/>
          </w:tcPr>
          <w:p w14:paraId="62279648" w14:textId="50E512B7" w:rsidR="009B5833" w:rsidRPr="009B5833" w:rsidRDefault="009B5833" w:rsidP="00421089">
            <w:pPr>
              <w:jc w:val="center"/>
              <w:rPr>
                <w:rFonts w:ascii="宋体" w:hAnsi="宋体"/>
                <w:szCs w:val="20"/>
              </w:rPr>
            </w:pPr>
            <w:r w:rsidRPr="009B5833">
              <w:rPr>
                <w:rFonts w:ascii="宋体" w:hAnsi="宋体"/>
                <w:szCs w:val="20"/>
              </w:rPr>
              <w:t>4.95</w:t>
            </w:r>
          </w:p>
        </w:tc>
        <w:tc>
          <w:tcPr>
            <w:tcW w:w="1656" w:type="dxa"/>
            <w:vAlign w:val="center"/>
          </w:tcPr>
          <w:p w14:paraId="23BD3627" w14:textId="504BBC2D" w:rsidR="009B5833" w:rsidRPr="009B5833" w:rsidRDefault="009B5833" w:rsidP="00421089">
            <w:pPr>
              <w:jc w:val="center"/>
              <w:rPr>
                <w:rFonts w:ascii="宋体" w:hAnsi="宋体"/>
                <w:szCs w:val="20"/>
              </w:rPr>
            </w:pPr>
            <w:r w:rsidRPr="009B5833">
              <w:rPr>
                <w:rFonts w:ascii="宋体" w:hAnsi="宋体"/>
                <w:szCs w:val="20"/>
              </w:rPr>
              <w:t>100</w:t>
            </w:r>
          </w:p>
        </w:tc>
      </w:tr>
      <w:tr w:rsidR="009B5833" w:rsidRPr="0087550A" w14:paraId="5BEA5CA3" w14:textId="77777777" w:rsidTr="00421089">
        <w:trPr>
          <w:jc w:val="center"/>
        </w:trPr>
        <w:tc>
          <w:tcPr>
            <w:tcW w:w="1085" w:type="dxa"/>
            <w:vAlign w:val="center"/>
          </w:tcPr>
          <w:p w14:paraId="3FABC5AD" w14:textId="5AFDC57A" w:rsidR="009B5833" w:rsidRPr="009B5833" w:rsidRDefault="00964C0C" w:rsidP="00421089">
            <w:pPr>
              <w:jc w:val="center"/>
              <w:rPr>
                <w:rFonts w:ascii="宋体" w:hAnsi="宋体"/>
                <w:szCs w:val="20"/>
              </w:rPr>
            </w:pPr>
            <w:r>
              <w:rPr>
                <w:rFonts w:ascii="宋体" w:hAnsi="宋体"/>
                <w:szCs w:val="20"/>
              </w:rPr>
              <w:t>7</w:t>
            </w:r>
          </w:p>
        </w:tc>
        <w:tc>
          <w:tcPr>
            <w:tcW w:w="1603" w:type="dxa"/>
            <w:vAlign w:val="center"/>
          </w:tcPr>
          <w:p w14:paraId="3BCB6420" w14:textId="1C864172" w:rsidR="009B5833" w:rsidRPr="009B5833" w:rsidRDefault="009B5833" w:rsidP="00421089">
            <w:pPr>
              <w:jc w:val="center"/>
              <w:rPr>
                <w:rFonts w:ascii="宋体" w:hAnsi="宋体"/>
                <w:color w:val="000000"/>
                <w:szCs w:val="20"/>
              </w:rPr>
            </w:pPr>
            <w:r w:rsidRPr="009B5833">
              <w:rPr>
                <w:rFonts w:ascii="宋体" w:hAnsi="宋体" w:hint="eastAsia"/>
                <w:szCs w:val="20"/>
              </w:rPr>
              <w:t>康</w:t>
            </w:r>
            <w:r w:rsidR="00DC2942">
              <w:rPr>
                <w:rFonts w:ascii="宋体" w:hAnsi="宋体" w:hint="eastAsia"/>
                <w:szCs w:val="20"/>
              </w:rPr>
              <w:t xml:space="preserve"> </w:t>
            </w:r>
            <w:r w:rsidR="00DC2942">
              <w:rPr>
                <w:rFonts w:ascii="宋体" w:hAnsi="宋体"/>
                <w:szCs w:val="20"/>
              </w:rPr>
              <w:t xml:space="preserve"> </w:t>
            </w:r>
            <w:r w:rsidRPr="009B5833">
              <w:rPr>
                <w:rFonts w:ascii="宋体" w:hAnsi="宋体" w:hint="eastAsia"/>
                <w:szCs w:val="20"/>
              </w:rPr>
              <w:t>丹</w:t>
            </w:r>
          </w:p>
        </w:tc>
        <w:tc>
          <w:tcPr>
            <w:tcW w:w="2552" w:type="dxa"/>
            <w:vAlign w:val="center"/>
          </w:tcPr>
          <w:p w14:paraId="04CCF725" w14:textId="36CB6969" w:rsidR="009B5833" w:rsidRPr="009B5833" w:rsidRDefault="009B5833" w:rsidP="00421089">
            <w:pPr>
              <w:jc w:val="center"/>
              <w:rPr>
                <w:rFonts w:ascii="宋体" w:hAnsi="宋体"/>
                <w:color w:val="000000"/>
                <w:szCs w:val="20"/>
              </w:rPr>
            </w:pPr>
            <w:r w:rsidRPr="009B5833">
              <w:rPr>
                <w:rFonts w:ascii="宋体" w:hAnsi="宋体" w:hint="eastAsia"/>
                <w:szCs w:val="20"/>
              </w:rPr>
              <w:t>安全总监</w:t>
            </w:r>
          </w:p>
        </w:tc>
        <w:tc>
          <w:tcPr>
            <w:tcW w:w="1418" w:type="dxa"/>
            <w:vAlign w:val="center"/>
          </w:tcPr>
          <w:p w14:paraId="0757B95B" w14:textId="5B34698E" w:rsidR="009B5833" w:rsidRPr="00E46609" w:rsidRDefault="009B5833" w:rsidP="00421089">
            <w:pPr>
              <w:jc w:val="center"/>
              <w:rPr>
                <w:rFonts w:ascii="宋体" w:hAnsi="宋体"/>
                <w:szCs w:val="20"/>
              </w:rPr>
            </w:pPr>
            <w:r w:rsidRPr="009B5833">
              <w:rPr>
                <w:rFonts w:ascii="宋体" w:hAnsi="宋体"/>
                <w:szCs w:val="20"/>
              </w:rPr>
              <w:t>3.96</w:t>
            </w:r>
          </w:p>
        </w:tc>
        <w:tc>
          <w:tcPr>
            <w:tcW w:w="1467" w:type="dxa"/>
            <w:vAlign w:val="center"/>
          </w:tcPr>
          <w:p w14:paraId="4631FFE9" w14:textId="7F0BDA6E" w:rsidR="009B5833" w:rsidRPr="009B5833" w:rsidRDefault="009B5833" w:rsidP="00421089">
            <w:pPr>
              <w:jc w:val="center"/>
              <w:rPr>
                <w:rFonts w:ascii="宋体" w:hAnsi="宋体"/>
                <w:szCs w:val="20"/>
              </w:rPr>
            </w:pPr>
            <w:r w:rsidRPr="009B5833">
              <w:rPr>
                <w:rFonts w:ascii="宋体" w:hAnsi="宋体"/>
                <w:szCs w:val="20"/>
              </w:rPr>
              <w:t>3.96</w:t>
            </w:r>
          </w:p>
        </w:tc>
        <w:tc>
          <w:tcPr>
            <w:tcW w:w="1656" w:type="dxa"/>
            <w:vAlign w:val="center"/>
          </w:tcPr>
          <w:p w14:paraId="073373B3" w14:textId="047EE970" w:rsidR="009B5833" w:rsidRPr="009B5833" w:rsidRDefault="009B5833" w:rsidP="00421089">
            <w:pPr>
              <w:jc w:val="center"/>
              <w:rPr>
                <w:rFonts w:ascii="宋体" w:hAnsi="宋体"/>
                <w:szCs w:val="20"/>
              </w:rPr>
            </w:pPr>
            <w:r w:rsidRPr="009B5833">
              <w:rPr>
                <w:rFonts w:ascii="宋体" w:hAnsi="宋体"/>
                <w:szCs w:val="20"/>
              </w:rPr>
              <w:t>100</w:t>
            </w:r>
          </w:p>
        </w:tc>
      </w:tr>
      <w:tr w:rsidR="00E46609" w:rsidRPr="0087550A" w14:paraId="3058EFA5" w14:textId="77777777" w:rsidTr="009250C8">
        <w:trPr>
          <w:jc w:val="center"/>
        </w:trPr>
        <w:tc>
          <w:tcPr>
            <w:tcW w:w="5240" w:type="dxa"/>
            <w:gridSpan w:val="3"/>
            <w:vAlign w:val="center"/>
          </w:tcPr>
          <w:p w14:paraId="02A30079" w14:textId="5D6F22EC" w:rsidR="00E46609" w:rsidRPr="009B5833" w:rsidRDefault="00E46609" w:rsidP="00E46609">
            <w:pPr>
              <w:jc w:val="center"/>
              <w:rPr>
                <w:rFonts w:ascii="宋体" w:hAnsi="宋体"/>
                <w:szCs w:val="20"/>
              </w:rPr>
            </w:pPr>
            <w:r w:rsidRPr="009B5833">
              <w:rPr>
                <w:rFonts w:ascii="宋体" w:hAnsi="宋体" w:hint="eastAsia"/>
                <w:szCs w:val="20"/>
              </w:rPr>
              <w:t>其他人员（4</w:t>
            </w:r>
            <w:r w:rsidRPr="009B5833">
              <w:rPr>
                <w:rFonts w:ascii="宋体" w:hAnsi="宋体"/>
                <w:szCs w:val="20"/>
              </w:rPr>
              <w:t>2</w:t>
            </w:r>
            <w:r>
              <w:rPr>
                <w:rFonts w:ascii="宋体" w:hAnsi="宋体"/>
                <w:szCs w:val="20"/>
              </w:rPr>
              <w:t>8</w:t>
            </w:r>
            <w:r w:rsidRPr="009B5833">
              <w:rPr>
                <w:rFonts w:ascii="宋体" w:hAnsi="宋体"/>
                <w:szCs w:val="20"/>
              </w:rPr>
              <w:t>人）</w:t>
            </w:r>
          </w:p>
        </w:tc>
        <w:tc>
          <w:tcPr>
            <w:tcW w:w="1418" w:type="dxa"/>
          </w:tcPr>
          <w:p w14:paraId="3F2C4348" w14:textId="7704C11B" w:rsidR="00E46609" w:rsidRPr="009B5833" w:rsidRDefault="00E46609" w:rsidP="00E46609">
            <w:pPr>
              <w:jc w:val="center"/>
              <w:rPr>
                <w:rFonts w:ascii="宋体" w:hAnsi="宋体"/>
                <w:szCs w:val="20"/>
              </w:rPr>
            </w:pPr>
            <w:r w:rsidRPr="00E46609">
              <w:rPr>
                <w:rFonts w:ascii="宋体" w:hAnsi="宋体"/>
                <w:szCs w:val="20"/>
              </w:rPr>
              <w:t>1</w:t>
            </w:r>
            <w:r w:rsidR="00515EBF">
              <w:rPr>
                <w:rFonts w:ascii="宋体" w:hAnsi="宋体"/>
                <w:szCs w:val="20"/>
              </w:rPr>
              <w:t>,</w:t>
            </w:r>
            <w:r w:rsidRPr="00E46609">
              <w:rPr>
                <w:rFonts w:ascii="宋体" w:hAnsi="宋体"/>
                <w:szCs w:val="20"/>
              </w:rPr>
              <w:t>240.668</w:t>
            </w:r>
          </w:p>
        </w:tc>
        <w:tc>
          <w:tcPr>
            <w:tcW w:w="1467" w:type="dxa"/>
          </w:tcPr>
          <w:p w14:paraId="4255E159" w14:textId="0DD4BE67" w:rsidR="00E46609" w:rsidRPr="00E46609" w:rsidRDefault="00E46609" w:rsidP="00E46609">
            <w:pPr>
              <w:jc w:val="center"/>
              <w:rPr>
                <w:rFonts w:ascii="宋体" w:hAnsi="宋体"/>
                <w:szCs w:val="20"/>
              </w:rPr>
            </w:pPr>
            <w:r w:rsidRPr="00E46609">
              <w:rPr>
                <w:rFonts w:ascii="宋体" w:hAnsi="宋体"/>
                <w:szCs w:val="20"/>
              </w:rPr>
              <w:t>1</w:t>
            </w:r>
            <w:r w:rsidR="00515EBF">
              <w:rPr>
                <w:rFonts w:ascii="宋体" w:hAnsi="宋体"/>
                <w:szCs w:val="20"/>
              </w:rPr>
              <w:t>,</w:t>
            </w:r>
            <w:r w:rsidRPr="00E46609">
              <w:rPr>
                <w:rFonts w:ascii="宋体" w:hAnsi="宋体"/>
                <w:szCs w:val="20"/>
              </w:rPr>
              <w:t>240.668</w:t>
            </w:r>
          </w:p>
        </w:tc>
        <w:tc>
          <w:tcPr>
            <w:tcW w:w="1656" w:type="dxa"/>
            <w:vAlign w:val="center"/>
          </w:tcPr>
          <w:p w14:paraId="73B2E06F" w14:textId="13CE0E0F" w:rsidR="00E46609" w:rsidRPr="009B5833" w:rsidRDefault="00E46609" w:rsidP="00E46609">
            <w:pPr>
              <w:jc w:val="center"/>
              <w:rPr>
                <w:rFonts w:ascii="宋体" w:hAnsi="宋体"/>
                <w:szCs w:val="20"/>
              </w:rPr>
            </w:pPr>
            <w:r w:rsidRPr="009B5833">
              <w:rPr>
                <w:rFonts w:ascii="宋体" w:hAnsi="宋体"/>
                <w:szCs w:val="20"/>
              </w:rPr>
              <w:t>100</w:t>
            </w:r>
          </w:p>
        </w:tc>
      </w:tr>
      <w:tr w:rsidR="009B5833" w:rsidRPr="0087550A" w14:paraId="225BFF35" w14:textId="77777777" w:rsidTr="00421089">
        <w:trPr>
          <w:trHeight w:val="148"/>
          <w:jc w:val="center"/>
        </w:trPr>
        <w:tc>
          <w:tcPr>
            <w:tcW w:w="5240" w:type="dxa"/>
            <w:gridSpan w:val="3"/>
            <w:vAlign w:val="center"/>
          </w:tcPr>
          <w:p w14:paraId="5EEE6761" w14:textId="6D18BACF" w:rsidR="009B5833" w:rsidRPr="009B5833" w:rsidRDefault="009B5833" w:rsidP="00421089">
            <w:pPr>
              <w:jc w:val="center"/>
              <w:rPr>
                <w:rFonts w:ascii="宋体" w:hAnsi="宋体"/>
                <w:b/>
                <w:szCs w:val="20"/>
              </w:rPr>
            </w:pPr>
            <w:r w:rsidRPr="009B5833">
              <w:rPr>
                <w:rFonts w:ascii="宋体" w:hAnsi="宋体" w:hint="eastAsia"/>
                <w:b/>
                <w:szCs w:val="20"/>
              </w:rPr>
              <w:t>合计（共</w:t>
            </w:r>
            <w:r w:rsidRPr="009B5833">
              <w:rPr>
                <w:rFonts w:ascii="宋体" w:hAnsi="宋体"/>
                <w:b/>
                <w:szCs w:val="20"/>
              </w:rPr>
              <w:t>43</w:t>
            </w:r>
            <w:r w:rsidR="00AD28FB">
              <w:rPr>
                <w:rFonts w:ascii="宋体" w:hAnsi="宋体"/>
                <w:b/>
                <w:szCs w:val="20"/>
              </w:rPr>
              <w:t>5</w:t>
            </w:r>
            <w:r w:rsidRPr="009B5833">
              <w:rPr>
                <w:rFonts w:ascii="宋体" w:hAnsi="宋体"/>
                <w:b/>
                <w:szCs w:val="20"/>
              </w:rPr>
              <w:t>人）</w:t>
            </w:r>
          </w:p>
        </w:tc>
        <w:tc>
          <w:tcPr>
            <w:tcW w:w="1418" w:type="dxa"/>
            <w:vAlign w:val="center"/>
          </w:tcPr>
          <w:p w14:paraId="3977D735" w14:textId="0C71329B" w:rsidR="009B5833" w:rsidRPr="00E46609" w:rsidRDefault="009B5833" w:rsidP="00421089">
            <w:pPr>
              <w:jc w:val="center"/>
              <w:rPr>
                <w:rFonts w:ascii="宋体" w:hAnsi="宋体"/>
                <w:b/>
                <w:bCs/>
                <w:szCs w:val="20"/>
              </w:rPr>
            </w:pPr>
            <w:r w:rsidRPr="00E46609">
              <w:rPr>
                <w:rFonts w:ascii="宋体" w:hAnsi="宋体"/>
                <w:b/>
                <w:bCs/>
                <w:szCs w:val="20"/>
              </w:rPr>
              <w:t>1</w:t>
            </w:r>
            <w:r w:rsidR="00515EBF">
              <w:rPr>
                <w:rFonts w:ascii="宋体" w:hAnsi="宋体"/>
                <w:b/>
                <w:bCs/>
                <w:szCs w:val="20"/>
              </w:rPr>
              <w:t>,</w:t>
            </w:r>
            <w:r w:rsidRPr="00E46609">
              <w:rPr>
                <w:rFonts w:ascii="宋体" w:hAnsi="宋体"/>
                <w:b/>
                <w:bCs/>
                <w:szCs w:val="20"/>
              </w:rPr>
              <w:t>277.958</w:t>
            </w:r>
          </w:p>
        </w:tc>
        <w:tc>
          <w:tcPr>
            <w:tcW w:w="1467" w:type="dxa"/>
            <w:vAlign w:val="center"/>
          </w:tcPr>
          <w:p w14:paraId="7B00D74A" w14:textId="6DAF1948" w:rsidR="009B5833" w:rsidRPr="00E46609" w:rsidRDefault="009B5833" w:rsidP="00421089">
            <w:pPr>
              <w:jc w:val="center"/>
              <w:rPr>
                <w:rFonts w:ascii="宋体" w:hAnsi="宋体"/>
                <w:b/>
                <w:bCs/>
                <w:szCs w:val="20"/>
              </w:rPr>
            </w:pPr>
            <w:r w:rsidRPr="00E46609">
              <w:rPr>
                <w:rFonts w:ascii="宋体" w:hAnsi="宋体"/>
                <w:b/>
                <w:bCs/>
                <w:szCs w:val="20"/>
              </w:rPr>
              <w:t>1</w:t>
            </w:r>
            <w:r w:rsidR="00515EBF">
              <w:rPr>
                <w:rFonts w:ascii="宋体" w:hAnsi="宋体"/>
                <w:b/>
                <w:bCs/>
                <w:szCs w:val="20"/>
              </w:rPr>
              <w:t>,</w:t>
            </w:r>
            <w:r w:rsidRPr="00E46609">
              <w:rPr>
                <w:rFonts w:ascii="宋体" w:hAnsi="宋体"/>
                <w:b/>
                <w:bCs/>
                <w:szCs w:val="20"/>
              </w:rPr>
              <w:t>277.958</w:t>
            </w:r>
          </w:p>
        </w:tc>
        <w:tc>
          <w:tcPr>
            <w:tcW w:w="1656" w:type="dxa"/>
            <w:vAlign w:val="center"/>
          </w:tcPr>
          <w:p w14:paraId="6A503707" w14:textId="62FE1AE8" w:rsidR="009B5833" w:rsidRPr="00E46609" w:rsidRDefault="009B5833" w:rsidP="00421089">
            <w:pPr>
              <w:jc w:val="center"/>
              <w:rPr>
                <w:rFonts w:ascii="宋体" w:hAnsi="宋体"/>
                <w:b/>
                <w:bCs/>
                <w:szCs w:val="20"/>
              </w:rPr>
            </w:pPr>
            <w:r w:rsidRPr="00E46609">
              <w:rPr>
                <w:rFonts w:ascii="宋体" w:hAnsi="宋体"/>
                <w:b/>
                <w:bCs/>
                <w:szCs w:val="20"/>
              </w:rPr>
              <w:t>100</w:t>
            </w:r>
          </w:p>
        </w:tc>
      </w:tr>
    </w:tbl>
    <w:p w14:paraId="4234DC85" w14:textId="7F18AC4B" w:rsidR="00E604D1" w:rsidRDefault="00E604D1" w:rsidP="00E604D1">
      <w:pPr>
        <w:spacing w:line="500" w:lineRule="exact"/>
        <w:ind w:firstLineChars="200" w:firstLine="560"/>
        <w:rPr>
          <w:rFonts w:ascii="宋体" w:hAnsi="宋体"/>
          <w:sz w:val="28"/>
          <w:szCs w:val="28"/>
        </w:rPr>
      </w:pPr>
      <w:r>
        <w:rPr>
          <w:rFonts w:ascii="宋体" w:hAnsi="宋体" w:hint="eastAsia"/>
          <w:sz w:val="28"/>
          <w:szCs w:val="28"/>
        </w:rPr>
        <w:t>公司</w:t>
      </w:r>
      <w:r w:rsidRPr="00E604D1">
        <w:rPr>
          <w:rFonts w:ascii="宋体" w:hAnsi="宋体" w:hint="eastAsia"/>
          <w:sz w:val="28"/>
          <w:szCs w:val="28"/>
        </w:rPr>
        <w:t>本次股权激励计划第</w:t>
      </w:r>
      <w:r w:rsidR="003A2B2E">
        <w:rPr>
          <w:rFonts w:ascii="宋体" w:hAnsi="宋体" w:hint="eastAsia"/>
          <w:sz w:val="28"/>
          <w:szCs w:val="28"/>
        </w:rPr>
        <w:t>二</w:t>
      </w:r>
      <w:r w:rsidRPr="00E604D1">
        <w:rPr>
          <w:rFonts w:ascii="宋体" w:hAnsi="宋体" w:hint="eastAsia"/>
          <w:sz w:val="28"/>
          <w:szCs w:val="28"/>
        </w:rPr>
        <w:t>个行权期可行权股票期权数量为</w:t>
      </w:r>
      <w:r w:rsidR="009B7FFE" w:rsidRPr="009B7FFE">
        <w:rPr>
          <w:rFonts w:ascii="宋体" w:hAnsi="宋体" w:cs="Arial"/>
          <w:sz w:val="28"/>
          <w:szCs w:val="20"/>
        </w:rPr>
        <w:t>12</w:t>
      </w:r>
      <w:r w:rsidR="009B7FFE">
        <w:rPr>
          <w:rFonts w:ascii="宋体" w:hAnsi="宋体" w:cs="Arial"/>
          <w:sz w:val="28"/>
          <w:szCs w:val="20"/>
        </w:rPr>
        <w:t>,</w:t>
      </w:r>
      <w:r w:rsidR="009B7FFE" w:rsidRPr="009B7FFE">
        <w:rPr>
          <w:rFonts w:ascii="宋体" w:hAnsi="宋体" w:cs="Arial"/>
          <w:sz w:val="28"/>
          <w:szCs w:val="20"/>
        </w:rPr>
        <w:t>779</w:t>
      </w:r>
      <w:r w:rsidR="009B7FFE">
        <w:rPr>
          <w:rFonts w:ascii="宋体" w:hAnsi="宋体" w:cs="Arial"/>
          <w:sz w:val="28"/>
          <w:szCs w:val="20"/>
        </w:rPr>
        <w:t>,</w:t>
      </w:r>
      <w:r w:rsidR="009B7FFE" w:rsidRPr="009B7FFE">
        <w:rPr>
          <w:rFonts w:ascii="宋体" w:hAnsi="宋体" w:cs="Arial"/>
          <w:sz w:val="28"/>
          <w:szCs w:val="20"/>
        </w:rPr>
        <w:t>580</w:t>
      </w:r>
      <w:r w:rsidRPr="00E604D1">
        <w:rPr>
          <w:rFonts w:ascii="宋体" w:hAnsi="宋体" w:hint="eastAsia"/>
          <w:sz w:val="28"/>
          <w:szCs w:val="28"/>
        </w:rPr>
        <w:t>份，</w:t>
      </w:r>
      <w:r w:rsidR="009B7FFE" w:rsidRPr="00E604D1">
        <w:rPr>
          <w:rFonts w:ascii="宋体" w:hAnsi="宋体" w:hint="eastAsia"/>
          <w:sz w:val="28"/>
          <w:szCs w:val="28"/>
        </w:rPr>
        <w:t>行权有效日期为202</w:t>
      </w:r>
      <w:r w:rsidR="009B7FFE">
        <w:rPr>
          <w:rFonts w:ascii="宋体" w:hAnsi="宋体"/>
          <w:sz w:val="28"/>
          <w:szCs w:val="28"/>
        </w:rPr>
        <w:t>2</w:t>
      </w:r>
      <w:r w:rsidR="009B7FFE" w:rsidRPr="00E604D1">
        <w:rPr>
          <w:rFonts w:ascii="宋体" w:hAnsi="宋体" w:hint="eastAsia"/>
          <w:sz w:val="28"/>
          <w:szCs w:val="28"/>
        </w:rPr>
        <w:t>年2月</w:t>
      </w:r>
      <w:r w:rsidR="009B7FFE">
        <w:rPr>
          <w:rFonts w:ascii="宋体" w:hAnsi="宋体"/>
          <w:sz w:val="28"/>
          <w:szCs w:val="28"/>
        </w:rPr>
        <w:t>24</w:t>
      </w:r>
      <w:r w:rsidR="009B7FFE" w:rsidRPr="00E604D1">
        <w:rPr>
          <w:rFonts w:ascii="宋体" w:hAnsi="宋体" w:hint="eastAsia"/>
          <w:sz w:val="28"/>
          <w:szCs w:val="28"/>
        </w:rPr>
        <w:t>日至202</w:t>
      </w:r>
      <w:r w:rsidR="009B7FFE">
        <w:rPr>
          <w:rFonts w:ascii="宋体" w:hAnsi="宋体"/>
          <w:sz w:val="28"/>
          <w:szCs w:val="28"/>
        </w:rPr>
        <w:t>3</w:t>
      </w:r>
      <w:r w:rsidR="009B7FFE" w:rsidRPr="00E604D1">
        <w:rPr>
          <w:rFonts w:ascii="宋体" w:hAnsi="宋体" w:hint="eastAsia"/>
          <w:sz w:val="28"/>
          <w:szCs w:val="28"/>
        </w:rPr>
        <w:t>年2月1</w:t>
      </w:r>
      <w:r w:rsidR="009B7FFE">
        <w:rPr>
          <w:rFonts w:ascii="宋体" w:hAnsi="宋体"/>
          <w:sz w:val="28"/>
          <w:szCs w:val="28"/>
        </w:rPr>
        <w:t>0</w:t>
      </w:r>
      <w:r w:rsidR="009B7FFE" w:rsidRPr="00E604D1">
        <w:rPr>
          <w:rFonts w:ascii="宋体" w:hAnsi="宋体" w:hint="eastAsia"/>
          <w:sz w:val="28"/>
          <w:szCs w:val="28"/>
        </w:rPr>
        <w:t>日，</w:t>
      </w:r>
      <w:r w:rsidRPr="00E604D1">
        <w:rPr>
          <w:rFonts w:ascii="宋体" w:hAnsi="宋体" w:hint="eastAsia"/>
          <w:sz w:val="28"/>
          <w:szCs w:val="28"/>
        </w:rPr>
        <w:t>行权方式为自主行权。截至本公告披露日，本次股权激励计划累计行权并完成股份过户登记</w:t>
      </w:r>
      <w:r w:rsidR="009B7FFE" w:rsidRPr="009B7FFE">
        <w:rPr>
          <w:rFonts w:ascii="宋体" w:hAnsi="宋体" w:cs="Arial"/>
          <w:sz w:val="28"/>
          <w:szCs w:val="20"/>
        </w:rPr>
        <w:t>12</w:t>
      </w:r>
      <w:r w:rsidR="009B7FFE">
        <w:rPr>
          <w:rFonts w:ascii="宋体" w:hAnsi="宋体" w:cs="Arial"/>
          <w:sz w:val="28"/>
          <w:szCs w:val="20"/>
        </w:rPr>
        <w:t>,</w:t>
      </w:r>
      <w:r w:rsidR="009B7FFE" w:rsidRPr="009B7FFE">
        <w:rPr>
          <w:rFonts w:ascii="宋体" w:hAnsi="宋体" w:cs="Arial"/>
          <w:sz w:val="28"/>
          <w:szCs w:val="20"/>
        </w:rPr>
        <w:t>779</w:t>
      </w:r>
      <w:r w:rsidR="009B7FFE">
        <w:rPr>
          <w:rFonts w:ascii="宋体" w:hAnsi="宋体" w:cs="Arial"/>
          <w:sz w:val="28"/>
          <w:szCs w:val="20"/>
        </w:rPr>
        <w:t>,</w:t>
      </w:r>
      <w:r w:rsidR="009B7FFE" w:rsidRPr="009B7FFE">
        <w:rPr>
          <w:rFonts w:ascii="宋体" w:hAnsi="宋体" w:cs="Arial"/>
          <w:sz w:val="28"/>
          <w:szCs w:val="20"/>
        </w:rPr>
        <w:t>580</w:t>
      </w:r>
      <w:r w:rsidRPr="00E604D1">
        <w:rPr>
          <w:rFonts w:ascii="宋体" w:hAnsi="宋体" w:hint="eastAsia"/>
          <w:sz w:val="28"/>
          <w:szCs w:val="28"/>
        </w:rPr>
        <w:t>股，占可行权股票期权总量的100.00%。</w:t>
      </w:r>
    </w:p>
    <w:p w14:paraId="1983CC4D" w14:textId="75F31B13" w:rsidR="00A8791D" w:rsidRDefault="00722231" w:rsidP="00E604D1">
      <w:pPr>
        <w:spacing w:line="500" w:lineRule="exact"/>
        <w:ind w:firstLineChars="200" w:firstLine="560"/>
        <w:rPr>
          <w:rFonts w:ascii="宋体" w:hAnsi="宋体"/>
          <w:sz w:val="28"/>
          <w:szCs w:val="28"/>
        </w:rPr>
      </w:pPr>
      <w:r w:rsidRPr="00820C29">
        <w:rPr>
          <w:rFonts w:ascii="宋体" w:hAnsi="宋体" w:hint="eastAsia"/>
          <w:sz w:val="28"/>
          <w:szCs w:val="28"/>
        </w:rPr>
        <w:t>本次股权激励计划</w:t>
      </w:r>
      <w:r w:rsidR="00BD2EF4">
        <w:rPr>
          <w:rFonts w:ascii="宋体" w:hAnsi="宋体" w:hint="eastAsia"/>
          <w:sz w:val="28"/>
          <w:szCs w:val="28"/>
        </w:rPr>
        <w:t>第</w:t>
      </w:r>
      <w:r w:rsidR="009B7FFE">
        <w:rPr>
          <w:rFonts w:ascii="宋体" w:hAnsi="宋体" w:hint="eastAsia"/>
          <w:sz w:val="28"/>
          <w:szCs w:val="28"/>
        </w:rPr>
        <w:t>二</w:t>
      </w:r>
      <w:r w:rsidR="00BD2EF4">
        <w:rPr>
          <w:rFonts w:ascii="宋体" w:hAnsi="宋体" w:hint="eastAsia"/>
          <w:sz w:val="28"/>
          <w:szCs w:val="28"/>
        </w:rPr>
        <w:t>个行权期可行权股票期权已</w:t>
      </w:r>
      <w:r w:rsidR="00326A38">
        <w:rPr>
          <w:rFonts w:ascii="宋体" w:hAnsi="宋体" w:hint="eastAsia"/>
          <w:sz w:val="28"/>
          <w:szCs w:val="28"/>
        </w:rPr>
        <w:t>全部</w:t>
      </w:r>
      <w:r w:rsidR="00BD2EF4">
        <w:rPr>
          <w:rFonts w:ascii="宋体" w:hAnsi="宋体" w:hint="eastAsia"/>
          <w:sz w:val="28"/>
          <w:szCs w:val="28"/>
        </w:rPr>
        <w:t>行权</w:t>
      </w:r>
      <w:r w:rsidR="00F9347F">
        <w:rPr>
          <w:rFonts w:ascii="宋体" w:hAnsi="宋体" w:hint="eastAsia"/>
          <w:sz w:val="28"/>
          <w:szCs w:val="28"/>
        </w:rPr>
        <w:t>完毕</w:t>
      </w:r>
      <w:r w:rsidR="00A8791D" w:rsidRPr="00A8791D">
        <w:rPr>
          <w:rFonts w:ascii="宋体" w:hAnsi="宋体" w:hint="eastAsia"/>
          <w:sz w:val="28"/>
          <w:szCs w:val="28"/>
        </w:rPr>
        <w:t>。</w:t>
      </w:r>
    </w:p>
    <w:p w14:paraId="1510F408" w14:textId="3ECB54DF" w:rsidR="00B62E5F" w:rsidRPr="00BF0ABD" w:rsidRDefault="00BF0ABD" w:rsidP="00BF0ABD">
      <w:pPr>
        <w:spacing w:line="500" w:lineRule="exact"/>
        <w:ind w:firstLineChars="200" w:firstLine="562"/>
        <w:rPr>
          <w:rFonts w:ascii="宋体" w:hAnsi="宋体"/>
          <w:b/>
          <w:sz w:val="28"/>
          <w:szCs w:val="28"/>
        </w:rPr>
      </w:pPr>
      <w:r>
        <w:rPr>
          <w:rFonts w:ascii="宋体" w:hAnsi="宋体" w:hint="eastAsia"/>
          <w:b/>
          <w:sz w:val="28"/>
          <w:szCs w:val="28"/>
        </w:rPr>
        <w:t>（二）</w:t>
      </w:r>
      <w:r w:rsidR="006E4906" w:rsidRPr="006E4906">
        <w:rPr>
          <w:rFonts w:ascii="宋体" w:hAnsi="宋体" w:hint="eastAsia"/>
          <w:b/>
          <w:sz w:val="28"/>
          <w:szCs w:val="28"/>
        </w:rPr>
        <w:t>本次股权激励计划</w:t>
      </w:r>
      <w:r w:rsidR="00B62E5F" w:rsidRPr="00BF0ABD">
        <w:rPr>
          <w:rFonts w:ascii="宋体" w:hAnsi="宋体" w:hint="eastAsia"/>
          <w:b/>
          <w:sz w:val="28"/>
          <w:szCs w:val="28"/>
        </w:rPr>
        <w:t>股票的来源</w:t>
      </w:r>
    </w:p>
    <w:p w14:paraId="466E8DE7" w14:textId="52921F15" w:rsidR="00B62E5F" w:rsidRPr="006E4906" w:rsidRDefault="00B62E5F" w:rsidP="006E4906">
      <w:pPr>
        <w:spacing w:line="500" w:lineRule="exact"/>
        <w:ind w:firstLineChars="200" w:firstLine="560"/>
        <w:rPr>
          <w:rFonts w:ascii="宋体" w:hAnsi="宋体"/>
          <w:sz w:val="28"/>
          <w:szCs w:val="28"/>
        </w:rPr>
      </w:pPr>
      <w:r w:rsidRPr="006E4906">
        <w:rPr>
          <w:rFonts w:ascii="宋体" w:hAnsi="宋体" w:hint="eastAsia"/>
          <w:sz w:val="28"/>
          <w:szCs w:val="28"/>
        </w:rPr>
        <w:t>公司向激励对象定向发行公司人民币普通股（A股）股票。</w:t>
      </w:r>
    </w:p>
    <w:p w14:paraId="1A46BD33" w14:textId="076D2D24" w:rsidR="00B62E5F" w:rsidRPr="00BF0ABD" w:rsidRDefault="00BF0ABD" w:rsidP="00B62E5F">
      <w:pPr>
        <w:spacing w:line="360" w:lineRule="auto"/>
        <w:ind w:firstLineChars="200" w:firstLine="562"/>
        <w:rPr>
          <w:rFonts w:ascii="宋体" w:hAnsi="宋体"/>
          <w:b/>
          <w:sz w:val="28"/>
          <w:szCs w:val="28"/>
        </w:rPr>
      </w:pPr>
      <w:r>
        <w:rPr>
          <w:rFonts w:ascii="宋体" w:hAnsi="宋体" w:hint="eastAsia"/>
          <w:b/>
          <w:sz w:val="28"/>
          <w:szCs w:val="28"/>
        </w:rPr>
        <w:t>（三）</w:t>
      </w:r>
      <w:r w:rsidR="006E4906" w:rsidRPr="006E4906">
        <w:rPr>
          <w:rFonts w:ascii="宋体" w:hAnsi="宋体" w:hint="eastAsia"/>
          <w:b/>
          <w:sz w:val="28"/>
          <w:szCs w:val="28"/>
        </w:rPr>
        <w:t>本次股权激励计划</w:t>
      </w:r>
      <w:r w:rsidR="00B62E5F" w:rsidRPr="00BF0ABD">
        <w:rPr>
          <w:rFonts w:ascii="宋体" w:hAnsi="宋体" w:hint="eastAsia"/>
          <w:b/>
          <w:sz w:val="28"/>
          <w:szCs w:val="28"/>
        </w:rPr>
        <w:t>行权人数</w:t>
      </w:r>
    </w:p>
    <w:p w14:paraId="49ED7153" w14:textId="296A32E4" w:rsidR="005503D5" w:rsidRPr="006E4906" w:rsidRDefault="00A73B39" w:rsidP="006E4906">
      <w:pPr>
        <w:spacing w:line="500" w:lineRule="exact"/>
        <w:ind w:firstLineChars="200" w:firstLine="560"/>
        <w:rPr>
          <w:rFonts w:ascii="宋体" w:hAnsi="宋体"/>
          <w:sz w:val="28"/>
          <w:szCs w:val="28"/>
        </w:rPr>
      </w:pPr>
      <w:r>
        <w:rPr>
          <w:rFonts w:ascii="宋体" w:hAnsi="宋体" w:hint="eastAsia"/>
          <w:sz w:val="28"/>
          <w:szCs w:val="28"/>
        </w:rPr>
        <w:t>截至本公告披露日，</w:t>
      </w:r>
      <w:r w:rsidR="00E6599C">
        <w:rPr>
          <w:rFonts w:ascii="宋体" w:hAnsi="宋体" w:hint="eastAsia"/>
          <w:sz w:val="28"/>
          <w:szCs w:val="28"/>
        </w:rPr>
        <w:t>本次股权激励计划的</w:t>
      </w:r>
      <w:r w:rsidR="00B62E5F" w:rsidRPr="006E4906">
        <w:rPr>
          <w:rFonts w:ascii="宋体" w:hAnsi="宋体" w:hint="eastAsia"/>
          <w:sz w:val="28"/>
          <w:szCs w:val="28"/>
        </w:rPr>
        <w:t>第</w:t>
      </w:r>
      <w:r w:rsidR="009B7FFE">
        <w:rPr>
          <w:rFonts w:ascii="宋体" w:hAnsi="宋体" w:hint="eastAsia"/>
          <w:sz w:val="28"/>
          <w:szCs w:val="28"/>
        </w:rPr>
        <w:t>二</w:t>
      </w:r>
      <w:r w:rsidR="00B62E5F" w:rsidRPr="006E4906">
        <w:rPr>
          <w:rFonts w:ascii="宋体" w:hAnsi="宋体" w:hint="eastAsia"/>
          <w:sz w:val="28"/>
          <w:szCs w:val="28"/>
        </w:rPr>
        <w:t>个行权期可行</w:t>
      </w:r>
      <w:proofErr w:type="gramStart"/>
      <w:r w:rsidR="00B62E5F" w:rsidRPr="006E4906">
        <w:rPr>
          <w:rFonts w:ascii="宋体" w:hAnsi="宋体" w:hint="eastAsia"/>
          <w:sz w:val="28"/>
          <w:szCs w:val="28"/>
        </w:rPr>
        <w:t>权人数</w:t>
      </w:r>
      <w:proofErr w:type="gramEnd"/>
      <w:r w:rsidR="00B62E5F" w:rsidRPr="006E4906">
        <w:rPr>
          <w:rFonts w:ascii="宋体" w:hAnsi="宋体" w:hint="eastAsia"/>
          <w:sz w:val="28"/>
          <w:szCs w:val="28"/>
        </w:rPr>
        <w:t>为</w:t>
      </w:r>
      <w:r w:rsidR="00CC637E" w:rsidRPr="006E4906">
        <w:rPr>
          <w:rFonts w:ascii="宋体" w:hAnsi="宋体"/>
          <w:sz w:val="28"/>
          <w:szCs w:val="28"/>
        </w:rPr>
        <w:t>4</w:t>
      </w:r>
      <w:r w:rsidR="009B7FFE">
        <w:rPr>
          <w:rFonts w:ascii="宋体" w:hAnsi="宋体"/>
          <w:sz w:val="28"/>
          <w:szCs w:val="28"/>
        </w:rPr>
        <w:t>35</w:t>
      </w:r>
      <w:r w:rsidR="00B62E5F" w:rsidRPr="006E4906">
        <w:rPr>
          <w:rFonts w:ascii="宋体" w:hAnsi="宋体" w:hint="eastAsia"/>
          <w:sz w:val="28"/>
          <w:szCs w:val="28"/>
        </w:rPr>
        <w:t>人，</w:t>
      </w:r>
      <w:r w:rsidR="006F5961">
        <w:rPr>
          <w:rFonts w:ascii="宋体" w:hAnsi="宋体" w:hint="eastAsia"/>
          <w:sz w:val="28"/>
          <w:szCs w:val="28"/>
        </w:rPr>
        <w:t>已全部</w:t>
      </w:r>
      <w:r w:rsidR="00B62E5F" w:rsidRPr="006E4906">
        <w:rPr>
          <w:rFonts w:ascii="宋体" w:hAnsi="宋体" w:hint="eastAsia"/>
          <w:sz w:val="28"/>
          <w:szCs w:val="28"/>
        </w:rPr>
        <w:t>行权</w:t>
      </w:r>
      <w:r w:rsidR="008454D4">
        <w:rPr>
          <w:rFonts w:ascii="宋体" w:hAnsi="宋体" w:hint="eastAsia"/>
          <w:sz w:val="28"/>
          <w:szCs w:val="28"/>
        </w:rPr>
        <w:t>并完成登记</w:t>
      </w:r>
      <w:r w:rsidR="00B62E5F" w:rsidRPr="006E4906">
        <w:rPr>
          <w:rFonts w:ascii="宋体" w:hAnsi="宋体" w:hint="eastAsia"/>
          <w:sz w:val="28"/>
          <w:szCs w:val="28"/>
        </w:rPr>
        <w:t>。</w:t>
      </w:r>
    </w:p>
    <w:p w14:paraId="06EE0DED" w14:textId="77777777" w:rsidR="00B62E5F" w:rsidRPr="00C13217" w:rsidRDefault="00B62E5F" w:rsidP="00C13217">
      <w:pPr>
        <w:spacing w:line="500" w:lineRule="exact"/>
        <w:ind w:firstLineChars="200" w:firstLine="562"/>
        <w:rPr>
          <w:rFonts w:ascii="宋体" w:hAnsi="宋体"/>
          <w:b/>
          <w:bCs/>
          <w:sz w:val="28"/>
          <w:szCs w:val="28"/>
        </w:rPr>
      </w:pPr>
      <w:r w:rsidRPr="00C13217">
        <w:rPr>
          <w:rFonts w:ascii="宋体" w:hAnsi="宋体" w:hint="eastAsia"/>
          <w:b/>
          <w:bCs/>
          <w:sz w:val="28"/>
          <w:szCs w:val="28"/>
        </w:rPr>
        <w:t>三、本次股权激励计划行权股票的上市流通安排及股本结构变动情况</w:t>
      </w:r>
    </w:p>
    <w:p w14:paraId="7598F032" w14:textId="36C9E4C4" w:rsidR="00B62E5F" w:rsidRPr="006E4906" w:rsidRDefault="006E4906" w:rsidP="006E4906">
      <w:pPr>
        <w:spacing w:line="360" w:lineRule="auto"/>
        <w:ind w:firstLineChars="200" w:firstLine="562"/>
        <w:rPr>
          <w:rFonts w:ascii="宋体" w:hAnsi="宋体"/>
          <w:b/>
          <w:sz w:val="28"/>
          <w:szCs w:val="28"/>
        </w:rPr>
      </w:pPr>
      <w:r w:rsidRPr="00BF0ABD">
        <w:rPr>
          <w:rFonts w:ascii="宋体" w:hAnsi="宋体" w:hint="eastAsia"/>
          <w:b/>
          <w:sz w:val="28"/>
          <w:szCs w:val="28"/>
        </w:rPr>
        <w:t>（一）</w:t>
      </w:r>
      <w:r w:rsidR="00B62E5F" w:rsidRPr="006E4906">
        <w:rPr>
          <w:rFonts w:ascii="宋体" w:hAnsi="宋体" w:hint="eastAsia"/>
          <w:b/>
          <w:sz w:val="28"/>
          <w:szCs w:val="28"/>
        </w:rPr>
        <w:t>本次行权股票的上市流通日</w:t>
      </w:r>
    </w:p>
    <w:p w14:paraId="151732A0" w14:textId="1ECFDBDA" w:rsidR="00B62E5F" w:rsidRPr="006E4906" w:rsidRDefault="004F4591" w:rsidP="006E4906">
      <w:pPr>
        <w:spacing w:line="500" w:lineRule="exact"/>
        <w:ind w:firstLineChars="200" w:firstLine="560"/>
        <w:rPr>
          <w:rFonts w:ascii="宋体" w:hAnsi="宋体"/>
          <w:sz w:val="28"/>
          <w:szCs w:val="28"/>
        </w:rPr>
      </w:pPr>
      <w:r w:rsidRPr="004F4591">
        <w:rPr>
          <w:rFonts w:ascii="宋体" w:hAnsi="宋体" w:hint="eastAsia"/>
          <w:sz w:val="28"/>
          <w:szCs w:val="28"/>
        </w:rPr>
        <w:t>本次股权激励计划</w:t>
      </w:r>
      <w:r w:rsidR="00B62E5F" w:rsidRPr="006E4906">
        <w:rPr>
          <w:rFonts w:ascii="宋体" w:hAnsi="宋体" w:hint="eastAsia"/>
          <w:sz w:val="28"/>
          <w:szCs w:val="28"/>
        </w:rPr>
        <w:t>采用自主行权模式行权，激励对象行权所得股票于行权日（T日）后的第二个交易日（T+2日</w:t>
      </w:r>
      <w:r w:rsidR="008D144A" w:rsidRPr="006E4906">
        <w:rPr>
          <w:rFonts w:ascii="宋体" w:hAnsi="宋体" w:hint="eastAsia"/>
          <w:sz w:val="28"/>
          <w:szCs w:val="28"/>
        </w:rPr>
        <w:t>）</w:t>
      </w:r>
      <w:r w:rsidR="00B62E5F" w:rsidRPr="006E4906">
        <w:rPr>
          <w:rFonts w:ascii="宋体" w:hAnsi="宋体" w:hint="eastAsia"/>
          <w:sz w:val="28"/>
          <w:szCs w:val="28"/>
        </w:rPr>
        <w:t>上市交易。</w:t>
      </w:r>
    </w:p>
    <w:p w14:paraId="2761E4E0" w14:textId="131DF149" w:rsidR="00B62E5F" w:rsidRPr="006E4906" w:rsidRDefault="006E4906" w:rsidP="006E4906">
      <w:pPr>
        <w:spacing w:line="360" w:lineRule="auto"/>
        <w:ind w:firstLineChars="200" w:firstLine="562"/>
        <w:rPr>
          <w:rFonts w:ascii="宋体" w:hAnsi="宋体"/>
          <w:b/>
          <w:sz w:val="28"/>
          <w:szCs w:val="28"/>
        </w:rPr>
      </w:pPr>
      <w:r>
        <w:rPr>
          <w:rFonts w:ascii="宋体" w:hAnsi="宋体" w:hint="eastAsia"/>
          <w:b/>
          <w:sz w:val="28"/>
          <w:szCs w:val="28"/>
        </w:rPr>
        <w:t>（二）</w:t>
      </w:r>
      <w:r w:rsidR="00B62E5F" w:rsidRPr="006E4906">
        <w:rPr>
          <w:rFonts w:ascii="宋体" w:hAnsi="宋体" w:hint="eastAsia"/>
          <w:b/>
          <w:sz w:val="28"/>
          <w:szCs w:val="28"/>
        </w:rPr>
        <w:t>本次行权股票的上市流通数量</w:t>
      </w:r>
    </w:p>
    <w:p w14:paraId="29213F64" w14:textId="2CF537D5" w:rsidR="00B62E5F" w:rsidRPr="006E4906" w:rsidRDefault="00C47CC9" w:rsidP="006E4906">
      <w:pPr>
        <w:spacing w:line="500" w:lineRule="exact"/>
        <w:ind w:firstLineChars="200" w:firstLine="560"/>
        <w:rPr>
          <w:rFonts w:ascii="宋体" w:hAnsi="宋体"/>
          <w:sz w:val="28"/>
          <w:szCs w:val="28"/>
        </w:rPr>
      </w:pPr>
      <w:r w:rsidRPr="00C47CC9">
        <w:rPr>
          <w:rFonts w:ascii="宋体" w:hAnsi="宋体" w:hint="eastAsia"/>
          <w:sz w:val="28"/>
          <w:szCs w:val="28"/>
        </w:rPr>
        <w:lastRenderedPageBreak/>
        <w:t>本次股权激励计划第</w:t>
      </w:r>
      <w:r w:rsidR="003A2B2E">
        <w:rPr>
          <w:rFonts w:ascii="宋体" w:hAnsi="宋体" w:hint="eastAsia"/>
          <w:sz w:val="28"/>
          <w:szCs w:val="28"/>
        </w:rPr>
        <w:t>二</w:t>
      </w:r>
      <w:r w:rsidRPr="00C47CC9">
        <w:rPr>
          <w:rFonts w:ascii="宋体" w:hAnsi="宋体" w:hint="eastAsia"/>
          <w:sz w:val="28"/>
          <w:szCs w:val="28"/>
        </w:rPr>
        <w:t>个行权期</w:t>
      </w:r>
      <w:r w:rsidRPr="006E4906">
        <w:rPr>
          <w:rFonts w:ascii="宋体" w:hAnsi="宋体" w:hint="eastAsia"/>
          <w:sz w:val="28"/>
          <w:szCs w:val="28"/>
        </w:rPr>
        <w:t>行权股票的</w:t>
      </w:r>
      <w:r w:rsidR="00E604D1">
        <w:rPr>
          <w:rFonts w:ascii="宋体" w:hAnsi="宋体" w:hint="eastAsia"/>
          <w:sz w:val="28"/>
          <w:szCs w:val="28"/>
        </w:rPr>
        <w:t>累计</w:t>
      </w:r>
      <w:r w:rsidRPr="006E4906">
        <w:rPr>
          <w:rFonts w:ascii="宋体" w:hAnsi="宋体" w:hint="eastAsia"/>
          <w:sz w:val="28"/>
          <w:szCs w:val="28"/>
        </w:rPr>
        <w:t>上市流通数</w:t>
      </w:r>
      <w:r w:rsidRPr="00C53B76">
        <w:rPr>
          <w:rFonts w:ascii="宋体" w:hAnsi="宋体" w:hint="eastAsia"/>
          <w:sz w:val="28"/>
          <w:szCs w:val="28"/>
        </w:rPr>
        <w:t>量为</w:t>
      </w:r>
      <w:r w:rsidR="003A2B2E" w:rsidRPr="009B7FFE">
        <w:rPr>
          <w:rFonts w:ascii="宋体" w:hAnsi="宋体" w:cs="Arial"/>
          <w:sz w:val="28"/>
          <w:szCs w:val="20"/>
        </w:rPr>
        <w:t>12</w:t>
      </w:r>
      <w:r w:rsidR="003A2B2E">
        <w:rPr>
          <w:rFonts w:ascii="宋体" w:hAnsi="宋体" w:cs="Arial"/>
          <w:sz w:val="28"/>
          <w:szCs w:val="20"/>
        </w:rPr>
        <w:t>,</w:t>
      </w:r>
      <w:r w:rsidR="003A2B2E" w:rsidRPr="009B7FFE">
        <w:rPr>
          <w:rFonts w:ascii="宋体" w:hAnsi="宋体" w:cs="Arial"/>
          <w:sz w:val="28"/>
          <w:szCs w:val="20"/>
        </w:rPr>
        <w:t>779</w:t>
      </w:r>
      <w:r w:rsidR="003A2B2E">
        <w:rPr>
          <w:rFonts w:ascii="宋体" w:hAnsi="宋体" w:cs="Arial"/>
          <w:sz w:val="28"/>
          <w:szCs w:val="20"/>
        </w:rPr>
        <w:t>,</w:t>
      </w:r>
      <w:r w:rsidR="003A2B2E" w:rsidRPr="009B7FFE">
        <w:rPr>
          <w:rFonts w:ascii="宋体" w:hAnsi="宋体" w:cs="Arial"/>
          <w:sz w:val="28"/>
          <w:szCs w:val="20"/>
        </w:rPr>
        <w:t>580</w:t>
      </w:r>
      <w:r w:rsidRPr="00C53B76">
        <w:rPr>
          <w:rFonts w:ascii="宋体" w:hAnsi="宋体" w:hint="eastAsia"/>
          <w:sz w:val="28"/>
          <w:szCs w:val="28"/>
        </w:rPr>
        <w:t>股</w:t>
      </w:r>
      <w:r>
        <w:rPr>
          <w:rFonts w:ascii="宋体" w:hAnsi="宋体" w:hint="eastAsia"/>
          <w:sz w:val="28"/>
          <w:szCs w:val="28"/>
        </w:rPr>
        <w:t>。</w:t>
      </w:r>
    </w:p>
    <w:p w14:paraId="7B89B86A" w14:textId="39D7EE70" w:rsidR="00B62E5F" w:rsidRPr="006E4906" w:rsidRDefault="006E4906" w:rsidP="006E4906">
      <w:pPr>
        <w:spacing w:line="360" w:lineRule="auto"/>
        <w:ind w:firstLineChars="200" w:firstLine="562"/>
        <w:rPr>
          <w:rFonts w:ascii="宋体" w:hAnsi="宋体"/>
          <w:b/>
          <w:sz w:val="28"/>
          <w:szCs w:val="28"/>
        </w:rPr>
      </w:pPr>
      <w:r>
        <w:rPr>
          <w:rFonts w:ascii="宋体" w:hAnsi="宋体" w:hint="eastAsia"/>
          <w:b/>
          <w:sz w:val="28"/>
          <w:szCs w:val="28"/>
        </w:rPr>
        <w:t>（三）</w:t>
      </w:r>
      <w:r w:rsidR="00C64A6C">
        <w:rPr>
          <w:rFonts w:ascii="宋体" w:hAnsi="宋体" w:hint="eastAsia"/>
          <w:b/>
          <w:sz w:val="28"/>
          <w:szCs w:val="28"/>
        </w:rPr>
        <w:t>董事和高管本次行权股票的锁定和转让限制</w:t>
      </w:r>
    </w:p>
    <w:p w14:paraId="59FD4F7C" w14:textId="25201E92" w:rsidR="00B62E5F" w:rsidRPr="006E4906" w:rsidRDefault="005A0299" w:rsidP="006E4906">
      <w:pPr>
        <w:spacing w:line="500" w:lineRule="exact"/>
        <w:ind w:firstLineChars="200" w:firstLine="560"/>
        <w:rPr>
          <w:rFonts w:ascii="宋体" w:hAnsi="宋体"/>
          <w:sz w:val="28"/>
          <w:szCs w:val="28"/>
        </w:rPr>
      </w:pPr>
      <w:r w:rsidRPr="005A0299">
        <w:rPr>
          <w:rFonts w:ascii="宋体" w:hAnsi="宋体" w:hint="eastAsia"/>
          <w:sz w:val="28"/>
          <w:szCs w:val="28"/>
        </w:rPr>
        <w:t>激励对象为公司董事和高级管理人员的，转让其持有的公司股票应当符合《中华人民共和国公司法》《中华人民共和国证券法》等相关法律、法规、规范性文件和《公司章程》的规定。</w:t>
      </w:r>
    </w:p>
    <w:p w14:paraId="35E4A46E" w14:textId="22A64137" w:rsidR="00B62E5F" w:rsidRPr="00C64A6C" w:rsidRDefault="00C64A6C" w:rsidP="00B62E5F">
      <w:pPr>
        <w:spacing w:line="360" w:lineRule="auto"/>
        <w:ind w:firstLineChars="200" w:firstLine="562"/>
        <w:rPr>
          <w:rFonts w:ascii="宋体" w:hAnsi="宋体"/>
          <w:b/>
          <w:sz w:val="28"/>
          <w:szCs w:val="28"/>
        </w:rPr>
      </w:pPr>
      <w:r>
        <w:rPr>
          <w:rFonts w:ascii="宋体" w:hAnsi="宋体" w:hint="eastAsia"/>
          <w:b/>
          <w:sz w:val="28"/>
          <w:szCs w:val="28"/>
        </w:rPr>
        <w:t>（四）</w:t>
      </w:r>
      <w:r w:rsidR="00B62E5F" w:rsidRPr="00C64A6C">
        <w:rPr>
          <w:rFonts w:ascii="宋体" w:hAnsi="宋体" w:hint="eastAsia"/>
          <w:b/>
          <w:sz w:val="28"/>
          <w:szCs w:val="28"/>
        </w:rPr>
        <w:t>本次行权股</w:t>
      </w:r>
      <w:r w:rsidR="00E6599C">
        <w:rPr>
          <w:rFonts w:ascii="宋体" w:hAnsi="宋体" w:hint="eastAsia"/>
          <w:b/>
          <w:sz w:val="28"/>
          <w:szCs w:val="28"/>
        </w:rPr>
        <w:t>本</w:t>
      </w:r>
      <w:r w:rsidR="00B62E5F" w:rsidRPr="00C64A6C">
        <w:rPr>
          <w:rFonts w:ascii="宋体" w:hAnsi="宋体" w:hint="eastAsia"/>
          <w:b/>
          <w:sz w:val="28"/>
          <w:szCs w:val="28"/>
        </w:rPr>
        <w:t>结构变动情况</w:t>
      </w:r>
    </w:p>
    <w:tbl>
      <w:tblPr>
        <w:tblStyle w:val="a9"/>
        <w:tblW w:w="8780" w:type="dxa"/>
        <w:tblInd w:w="-280" w:type="dxa"/>
        <w:tblLook w:val="04A0" w:firstRow="1" w:lastRow="0" w:firstColumn="1" w:lastColumn="0" w:noHBand="0" w:noVBand="1"/>
      </w:tblPr>
      <w:tblGrid>
        <w:gridCol w:w="2916"/>
        <w:gridCol w:w="1895"/>
        <w:gridCol w:w="1843"/>
        <w:gridCol w:w="2126"/>
      </w:tblGrid>
      <w:tr w:rsidR="00B62E5F" w14:paraId="34B200A2" w14:textId="77777777" w:rsidTr="009B5833">
        <w:tc>
          <w:tcPr>
            <w:tcW w:w="2916" w:type="dxa"/>
            <w:shd w:val="clear" w:color="auto" w:fill="E7E6E6" w:themeFill="background2"/>
            <w:vAlign w:val="center"/>
          </w:tcPr>
          <w:p w14:paraId="08416782" w14:textId="33CF4DB7" w:rsidR="00B62E5F" w:rsidRPr="00C13217" w:rsidRDefault="00B62E5F" w:rsidP="009B5833">
            <w:pPr>
              <w:spacing w:line="360" w:lineRule="auto"/>
              <w:jc w:val="center"/>
              <w:rPr>
                <w:rFonts w:ascii="宋体" w:hAnsi="宋体"/>
                <w:sz w:val="21"/>
                <w:szCs w:val="21"/>
              </w:rPr>
            </w:pPr>
            <w:r w:rsidRPr="00C13217">
              <w:rPr>
                <w:rFonts w:ascii="宋体" w:hAnsi="宋体" w:hint="eastAsia"/>
                <w:sz w:val="21"/>
                <w:szCs w:val="21"/>
              </w:rPr>
              <w:t>类别</w:t>
            </w:r>
          </w:p>
        </w:tc>
        <w:tc>
          <w:tcPr>
            <w:tcW w:w="1895" w:type="dxa"/>
            <w:shd w:val="clear" w:color="auto" w:fill="E7E6E6" w:themeFill="background2"/>
            <w:vAlign w:val="center"/>
          </w:tcPr>
          <w:p w14:paraId="502CAD1C" w14:textId="692FAA85" w:rsidR="00B62E5F" w:rsidRPr="00C13217" w:rsidRDefault="003A2B2E" w:rsidP="009B5833">
            <w:pPr>
              <w:snapToGrid w:val="0"/>
              <w:jc w:val="center"/>
              <w:rPr>
                <w:rFonts w:ascii="宋体" w:hAnsi="宋体"/>
                <w:sz w:val="21"/>
                <w:szCs w:val="21"/>
              </w:rPr>
            </w:pPr>
            <w:r>
              <w:rPr>
                <w:rFonts w:ascii="宋体" w:hAnsi="宋体" w:hint="eastAsia"/>
                <w:sz w:val="21"/>
                <w:szCs w:val="21"/>
              </w:rPr>
              <w:t>本次行权前</w:t>
            </w:r>
          </w:p>
        </w:tc>
        <w:tc>
          <w:tcPr>
            <w:tcW w:w="1843" w:type="dxa"/>
            <w:shd w:val="clear" w:color="auto" w:fill="E7E6E6" w:themeFill="background2"/>
            <w:vAlign w:val="center"/>
          </w:tcPr>
          <w:p w14:paraId="4C4E5A72" w14:textId="77777777" w:rsidR="00932D30" w:rsidRDefault="003A2B2E" w:rsidP="009B5833">
            <w:pPr>
              <w:snapToGrid w:val="0"/>
              <w:jc w:val="center"/>
              <w:rPr>
                <w:rFonts w:ascii="宋体" w:hAnsi="宋体"/>
                <w:sz w:val="21"/>
                <w:szCs w:val="21"/>
              </w:rPr>
            </w:pPr>
            <w:r w:rsidRPr="003A2B2E">
              <w:rPr>
                <w:rFonts w:ascii="宋体" w:hAnsi="宋体" w:hint="eastAsia"/>
                <w:sz w:val="21"/>
                <w:szCs w:val="21"/>
              </w:rPr>
              <w:t>第二个行权期</w:t>
            </w:r>
          </w:p>
          <w:p w14:paraId="5CF9DE91" w14:textId="3696A540" w:rsidR="00B62E5F" w:rsidRPr="00C13217" w:rsidRDefault="003A2B2E" w:rsidP="009B5833">
            <w:pPr>
              <w:snapToGrid w:val="0"/>
              <w:jc w:val="center"/>
              <w:rPr>
                <w:rFonts w:ascii="宋体" w:hAnsi="宋体"/>
                <w:sz w:val="21"/>
                <w:szCs w:val="21"/>
              </w:rPr>
            </w:pPr>
            <w:r w:rsidRPr="003A2B2E">
              <w:rPr>
                <w:rFonts w:ascii="宋体" w:hAnsi="宋体" w:hint="eastAsia"/>
                <w:sz w:val="21"/>
                <w:szCs w:val="21"/>
              </w:rPr>
              <w:t>行权</w:t>
            </w:r>
            <w:r>
              <w:rPr>
                <w:rFonts w:ascii="宋体" w:hAnsi="宋体" w:hint="eastAsia"/>
                <w:sz w:val="21"/>
                <w:szCs w:val="21"/>
              </w:rPr>
              <w:t>数</w:t>
            </w:r>
          </w:p>
        </w:tc>
        <w:tc>
          <w:tcPr>
            <w:tcW w:w="2126" w:type="dxa"/>
            <w:shd w:val="clear" w:color="auto" w:fill="E7E6E6" w:themeFill="background2"/>
            <w:vAlign w:val="center"/>
          </w:tcPr>
          <w:p w14:paraId="78DC40E1" w14:textId="34201ACF" w:rsidR="00B62E5F" w:rsidRPr="00C13217" w:rsidRDefault="00B62E5F" w:rsidP="009B5833">
            <w:pPr>
              <w:spacing w:line="360" w:lineRule="auto"/>
              <w:jc w:val="center"/>
              <w:rPr>
                <w:rFonts w:ascii="宋体" w:hAnsi="宋体"/>
                <w:sz w:val="21"/>
                <w:szCs w:val="21"/>
              </w:rPr>
            </w:pPr>
            <w:r w:rsidRPr="00C13217">
              <w:rPr>
                <w:rFonts w:ascii="宋体" w:hAnsi="宋体" w:hint="eastAsia"/>
                <w:sz w:val="21"/>
                <w:szCs w:val="21"/>
              </w:rPr>
              <w:t>本次变动后</w:t>
            </w:r>
          </w:p>
        </w:tc>
      </w:tr>
      <w:tr w:rsidR="009B5833" w14:paraId="577AA0A4" w14:textId="77777777" w:rsidTr="005A525E">
        <w:tc>
          <w:tcPr>
            <w:tcW w:w="2916" w:type="dxa"/>
            <w:vAlign w:val="center"/>
          </w:tcPr>
          <w:p w14:paraId="2B9DACA1" w14:textId="15DECB35" w:rsidR="009B5833" w:rsidRPr="009B5833" w:rsidRDefault="009B5833" w:rsidP="009B5833">
            <w:pPr>
              <w:spacing w:line="360" w:lineRule="auto"/>
              <w:rPr>
                <w:rFonts w:ascii="宋体" w:hAnsi="宋体"/>
                <w:sz w:val="21"/>
                <w:szCs w:val="21"/>
              </w:rPr>
            </w:pPr>
            <w:r w:rsidRPr="009B5833">
              <w:rPr>
                <w:rFonts w:ascii="宋体" w:hAnsi="宋体" w:hint="eastAsia"/>
                <w:sz w:val="21"/>
                <w:szCs w:val="21"/>
              </w:rPr>
              <w:t>一</w:t>
            </w:r>
            <w:r w:rsidRPr="009B5833">
              <w:rPr>
                <w:rFonts w:ascii="宋体" w:hAnsi="宋体"/>
                <w:sz w:val="21"/>
                <w:szCs w:val="21"/>
              </w:rPr>
              <w:t>、</w:t>
            </w:r>
            <w:r w:rsidRPr="009B5833">
              <w:rPr>
                <w:rFonts w:ascii="宋体" w:hAnsi="宋体" w:hint="eastAsia"/>
                <w:sz w:val="21"/>
                <w:szCs w:val="21"/>
              </w:rPr>
              <w:t>有限</w:t>
            </w:r>
            <w:proofErr w:type="gramStart"/>
            <w:r w:rsidRPr="009B5833">
              <w:rPr>
                <w:rFonts w:ascii="宋体" w:hAnsi="宋体" w:hint="eastAsia"/>
                <w:sz w:val="21"/>
                <w:szCs w:val="21"/>
              </w:rPr>
              <w:t>售条件</w:t>
            </w:r>
            <w:proofErr w:type="gramEnd"/>
            <w:r w:rsidRPr="009B5833">
              <w:rPr>
                <w:rFonts w:ascii="宋体" w:hAnsi="宋体" w:hint="eastAsia"/>
                <w:sz w:val="21"/>
                <w:szCs w:val="21"/>
              </w:rPr>
              <w:t>股份（股）</w:t>
            </w:r>
          </w:p>
        </w:tc>
        <w:tc>
          <w:tcPr>
            <w:tcW w:w="1895" w:type="dxa"/>
          </w:tcPr>
          <w:p w14:paraId="5AF460AC" w14:textId="1580BD64"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61,740,000</w:t>
            </w:r>
          </w:p>
        </w:tc>
        <w:tc>
          <w:tcPr>
            <w:tcW w:w="1843" w:type="dxa"/>
          </w:tcPr>
          <w:p w14:paraId="6C2D8B8F" w14:textId="06EE55A9"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0</w:t>
            </w:r>
          </w:p>
        </w:tc>
        <w:tc>
          <w:tcPr>
            <w:tcW w:w="2126" w:type="dxa"/>
          </w:tcPr>
          <w:p w14:paraId="2A4FEE6D" w14:textId="0058EDF2"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61,740,000</w:t>
            </w:r>
          </w:p>
        </w:tc>
      </w:tr>
      <w:tr w:rsidR="009B5833" w14:paraId="4D33E0F2" w14:textId="77777777" w:rsidTr="005A525E">
        <w:tc>
          <w:tcPr>
            <w:tcW w:w="2916" w:type="dxa"/>
            <w:vAlign w:val="center"/>
          </w:tcPr>
          <w:p w14:paraId="54AA639A" w14:textId="6F95CEA5" w:rsidR="009B5833" w:rsidRPr="009B5833" w:rsidRDefault="009B5833" w:rsidP="009B5833">
            <w:pPr>
              <w:spacing w:line="360" w:lineRule="auto"/>
              <w:rPr>
                <w:rFonts w:ascii="宋体" w:hAnsi="宋体"/>
                <w:sz w:val="21"/>
                <w:szCs w:val="21"/>
              </w:rPr>
            </w:pPr>
            <w:r w:rsidRPr="009B5833">
              <w:rPr>
                <w:rFonts w:ascii="宋体" w:hAnsi="宋体" w:hint="eastAsia"/>
                <w:sz w:val="21"/>
                <w:szCs w:val="21"/>
              </w:rPr>
              <w:t>二</w:t>
            </w:r>
            <w:r w:rsidRPr="009B5833">
              <w:rPr>
                <w:rFonts w:ascii="宋体" w:hAnsi="宋体"/>
                <w:sz w:val="21"/>
                <w:szCs w:val="21"/>
              </w:rPr>
              <w:t>、</w:t>
            </w:r>
            <w:r w:rsidRPr="009B5833">
              <w:rPr>
                <w:rFonts w:ascii="宋体" w:hAnsi="宋体" w:hint="eastAsia"/>
                <w:sz w:val="21"/>
                <w:szCs w:val="21"/>
              </w:rPr>
              <w:t>无限</w:t>
            </w:r>
            <w:proofErr w:type="gramStart"/>
            <w:r w:rsidRPr="009B5833">
              <w:rPr>
                <w:rFonts w:ascii="宋体" w:hAnsi="宋体" w:hint="eastAsia"/>
                <w:sz w:val="21"/>
                <w:szCs w:val="21"/>
              </w:rPr>
              <w:t>售条件</w:t>
            </w:r>
            <w:proofErr w:type="gramEnd"/>
            <w:r w:rsidRPr="009B5833">
              <w:rPr>
                <w:rFonts w:ascii="宋体" w:hAnsi="宋体" w:hint="eastAsia"/>
                <w:sz w:val="21"/>
                <w:szCs w:val="21"/>
              </w:rPr>
              <w:t>股份（股）</w:t>
            </w:r>
          </w:p>
        </w:tc>
        <w:tc>
          <w:tcPr>
            <w:tcW w:w="1895" w:type="dxa"/>
          </w:tcPr>
          <w:p w14:paraId="27BBFE69" w14:textId="6EACFD35"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4,874,184,060</w:t>
            </w:r>
          </w:p>
        </w:tc>
        <w:tc>
          <w:tcPr>
            <w:tcW w:w="1843" w:type="dxa"/>
          </w:tcPr>
          <w:p w14:paraId="721BD876" w14:textId="7D7ABF1B"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12,779,580</w:t>
            </w:r>
          </w:p>
        </w:tc>
        <w:tc>
          <w:tcPr>
            <w:tcW w:w="2126" w:type="dxa"/>
          </w:tcPr>
          <w:p w14:paraId="314C0A4C" w14:textId="690269C4"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4,886,963,640</w:t>
            </w:r>
          </w:p>
        </w:tc>
      </w:tr>
      <w:tr w:rsidR="009B5833" w14:paraId="7A066FEE" w14:textId="77777777" w:rsidTr="005A525E">
        <w:tc>
          <w:tcPr>
            <w:tcW w:w="2916" w:type="dxa"/>
            <w:vAlign w:val="center"/>
          </w:tcPr>
          <w:p w14:paraId="257EF113" w14:textId="1D04B854" w:rsidR="009B5833" w:rsidRPr="009B5833" w:rsidRDefault="009B5833" w:rsidP="009B5833">
            <w:pPr>
              <w:spacing w:line="360" w:lineRule="auto"/>
              <w:rPr>
                <w:rFonts w:ascii="宋体" w:hAnsi="宋体"/>
                <w:sz w:val="21"/>
                <w:szCs w:val="21"/>
              </w:rPr>
            </w:pPr>
            <w:r w:rsidRPr="009B5833">
              <w:rPr>
                <w:rFonts w:ascii="宋体" w:hAnsi="宋体" w:hint="eastAsia"/>
                <w:sz w:val="21"/>
                <w:szCs w:val="21"/>
              </w:rPr>
              <w:t>其中</w:t>
            </w:r>
            <w:r w:rsidRPr="009B5833">
              <w:rPr>
                <w:rFonts w:ascii="宋体" w:hAnsi="宋体"/>
                <w:sz w:val="21"/>
                <w:szCs w:val="21"/>
              </w:rPr>
              <w:t>：</w:t>
            </w:r>
            <w:r w:rsidRPr="009B5833">
              <w:rPr>
                <w:rFonts w:ascii="宋体" w:hAnsi="宋体" w:hint="eastAsia"/>
                <w:sz w:val="21"/>
                <w:szCs w:val="21"/>
              </w:rPr>
              <w:t>1</w:t>
            </w:r>
            <w:r w:rsidRPr="009B5833">
              <w:rPr>
                <w:rFonts w:ascii="宋体" w:hAnsi="宋体"/>
                <w:sz w:val="21"/>
                <w:szCs w:val="21"/>
              </w:rPr>
              <w:t>.</w:t>
            </w:r>
            <w:r w:rsidRPr="009B5833">
              <w:rPr>
                <w:rFonts w:ascii="宋体" w:hAnsi="宋体" w:hint="eastAsia"/>
                <w:sz w:val="21"/>
                <w:szCs w:val="21"/>
              </w:rPr>
              <w:t>人民币普通股</w:t>
            </w:r>
            <w:r w:rsidRPr="009B5833">
              <w:rPr>
                <w:rFonts w:ascii="宋体" w:hAnsi="宋体" w:hint="eastAsia"/>
                <w:sz w:val="21"/>
                <w:szCs w:val="21"/>
                <w:vertAlign w:val="superscript"/>
              </w:rPr>
              <w:t>注</w:t>
            </w:r>
          </w:p>
        </w:tc>
        <w:tc>
          <w:tcPr>
            <w:tcW w:w="1895" w:type="dxa"/>
          </w:tcPr>
          <w:p w14:paraId="11F33016" w14:textId="1CA060E4"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2,974,184,060</w:t>
            </w:r>
          </w:p>
        </w:tc>
        <w:tc>
          <w:tcPr>
            <w:tcW w:w="1843" w:type="dxa"/>
          </w:tcPr>
          <w:p w14:paraId="398868BA" w14:textId="4FB1D8C1"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12,779,580</w:t>
            </w:r>
          </w:p>
        </w:tc>
        <w:tc>
          <w:tcPr>
            <w:tcW w:w="2126" w:type="dxa"/>
          </w:tcPr>
          <w:p w14:paraId="41266BE8" w14:textId="74D53A5A"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2,986,963,640</w:t>
            </w:r>
          </w:p>
        </w:tc>
      </w:tr>
      <w:tr w:rsidR="009B5833" w14:paraId="0BDEF38A" w14:textId="77777777" w:rsidTr="005A525E">
        <w:tc>
          <w:tcPr>
            <w:tcW w:w="2916" w:type="dxa"/>
            <w:vAlign w:val="center"/>
          </w:tcPr>
          <w:p w14:paraId="18948169" w14:textId="355E7013" w:rsidR="009B5833" w:rsidRPr="009B5833" w:rsidRDefault="009B5833" w:rsidP="009B5833">
            <w:pPr>
              <w:spacing w:line="360" w:lineRule="auto"/>
              <w:ind w:firstLineChars="300" w:firstLine="630"/>
              <w:rPr>
                <w:rFonts w:ascii="宋体" w:hAnsi="宋体"/>
                <w:sz w:val="21"/>
                <w:szCs w:val="21"/>
              </w:rPr>
            </w:pPr>
            <w:r w:rsidRPr="009B5833">
              <w:rPr>
                <w:rFonts w:ascii="宋体" w:hAnsi="宋体"/>
                <w:sz w:val="21"/>
                <w:szCs w:val="21"/>
              </w:rPr>
              <w:t>2.</w:t>
            </w:r>
            <w:r w:rsidRPr="009B5833">
              <w:rPr>
                <w:rFonts w:ascii="宋体" w:hAnsi="宋体" w:hint="eastAsia"/>
                <w:sz w:val="21"/>
                <w:szCs w:val="21"/>
              </w:rPr>
              <w:t>境外上市的外资股</w:t>
            </w:r>
          </w:p>
        </w:tc>
        <w:tc>
          <w:tcPr>
            <w:tcW w:w="1895" w:type="dxa"/>
          </w:tcPr>
          <w:p w14:paraId="143552D8" w14:textId="332C9185"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1,900,000,000</w:t>
            </w:r>
          </w:p>
        </w:tc>
        <w:tc>
          <w:tcPr>
            <w:tcW w:w="1843" w:type="dxa"/>
          </w:tcPr>
          <w:p w14:paraId="5CB7D6B3" w14:textId="4FD77AD9"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0</w:t>
            </w:r>
          </w:p>
        </w:tc>
        <w:tc>
          <w:tcPr>
            <w:tcW w:w="2126" w:type="dxa"/>
          </w:tcPr>
          <w:p w14:paraId="13B46DA4" w14:textId="1890C761"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1,900,000,000</w:t>
            </w:r>
          </w:p>
        </w:tc>
      </w:tr>
      <w:tr w:rsidR="009B5833" w14:paraId="29A1809A" w14:textId="77777777" w:rsidTr="005A525E">
        <w:tc>
          <w:tcPr>
            <w:tcW w:w="2916" w:type="dxa"/>
            <w:vAlign w:val="center"/>
          </w:tcPr>
          <w:p w14:paraId="5A498DDD" w14:textId="1C33BBBC" w:rsidR="009B5833" w:rsidRPr="009B5833" w:rsidRDefault="009B5833" w:rsidP="009B5833">
            <w:pPr>
              <w:spacing w:line="360" w:lineRule="auto"/>
              <w:rPr>
                <w:rFonts w:ascii="宋体" w:hAnsi="宋体"/>
                <w:sz w:val="21"/>
                <w:szCs w:val="21"/>
              </w:rPr>
            </w:pPr>
            <w:r w:rsidRPr="009B5833">
              <w:rPr>
                <w:rFonts w:ascii="宋体" w:hAnsi="宋体" w:hint="eastAsia"/>
                <w:sz w:val="21"/>
                <w:szCs w:val="21"/>
              </w:rPr>
              <w:t>三</w:t>
            </w:r>
            <w:r w:rsidRPr="009B5833">
              <w:rPr>
                <w:rFonts w:ascii="宋体" w:hAnsi="宋体"/>
                <w:sz w:val="21"/>
                <w:szCs w:val="21"/>
              </w:rPr>
              <w:t>、</w:t>
            </w:r>
            <w:r w:rsidRPr="009B5833">
              <w:rPr>
                <w:rFonts w:ascii="宋体" w:hAnsi="宋体" w:hint="eastAsia"/>
                <w:sz w:val="21"/>
                <w:szCs w:val="21"/>
              </w:rPr>
              <w:t>总股本（股）</w:t>
            </w:r>
          </w:p>
        </w:tc>
        <w:tc>
          <w:tcPr>
            <w:tcW w:w="1895" w:type="dxa"/>
          </w:tcPr>
          <w:p w14:paraId="52D42AFB" w14:textId="053D80F9"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4,935,924,060</w:t>
            </w:r>
          </w:p>
        </w:tc>
        <w:tc>
          <w:tcPr>
            <w:tcW w:w="1843" w:type="dxa"/>
          </w:tcPr>
          <w:p w14:paraId="3081B4E7" w14:textId="238994CB"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12,779,580</w:t>
            </w:r>
          </w:p>
        </w:tc>
        <w:tc>
          <w:tcPr>
            <w:tcW w:w="2126" w:type="dxa"/>
          </w:tcPr>
          <w:p w14:paraId="7B05D3F6" w14:textId="701DFC65" w:rsidR="009B5833" w:rsidRPr="009B5833" w:rsidRDefault="009B5833" w:rsidP="009B5833">
            <w:pPr>
              <w:spacing w:line="360" w:lineRule="auto"/>
              <w:jc w:val="right"/>
              <w:rPr>
                <w:rFonts w:ascii="宋体" w:hAnsi="宋体"/>
                <w:sz w:val="21"/>
                <w:szCs w:val="21"/>
              </w:rPr>
            </w:pPr>
            <w:r w:rsidRPr="009B5833">
              <w:rPr>
                <w:rFonts w:ascii="宋体" w:hAnsi="宋体"/>
                <w:sz w:val="21"/>
                <w:szCs w:val="21"/>
              </w:rPr>
              <w:t>4,948,703,640</w:t>
            </w:r>
          </w:p>
        </w:tc>
      </w:tr>
    </w:tbl>
    <w:p w14:paraId="1F746B55" w14:textId="739F4ED8" w:rsidR="00374F94" w:rsidRPr="00035D9D" w:rsidRDefault="00374F94" w:rsidP="00AB329F">
      <w:pPr>
        <w:spacing w:line="500" w:lineRule="exact"/>
        <w:ind w:firstLineChars="200" w:firstLine="420"/>
        <w:jc w:val="left"/>
        <w:rPr>
          <w:rFonts w:ascii="宋体" w:hAnsi="宋体"/>
          <w:szCs w:val="21"/>
        </w:rPr>
      </w:pPr>
      <w:r w:rsidRPr="00035D9D">
        <w:rPr>
          <w:rFonts w:ascii="宋体" w:hAnsi="宋体" w:hint="eastAsia"/>
          <w:szCs w:val="21"/>
        </w:rPr>
        <w:t>注：</w:t>
      </w:r>
      <w:r w:rsidR="003A2B2E" w:rsidRPr="00857FF0">
        <w:rPr>
          <w:rFonts w:ascii="宋体" w:hAnsi="宋体"/>
          <w:szCs w:val="21"/>
        </w:rPr>
        <w:t>根据中国证券登记结算有限责任公司出具的公司《发行人股本结构表》，截至本公告披露日，公司A股股本共计</w:t>
      </w:r>
      <w:r w:rsidR="009B5833" w:rsidRPr="00857FF0">
        <w:rPr>
          <w:rFonts w:ascii="宋体" w:hAnsi="宋体"/>
          <w:szCs w:val="21"/>
        </w:rPr>
        <w:t>3,048,703,640</w:t>
      </w:r>
      <w:r w:rsidR="003A2B2E" w:rsidRPr="00857FF0">
        <w:rPr>
          <w:rFonts w:ascii="宋体" w:hAnsi="宋体"/>
          <w:szCs w:val="21"/>
        </w:rPr>
        <w:t>股，其中：61,740,000股为有限</w:t>
      </w:r>
      <w:proofErr w:type="gramStart"/>
      <w:r w:rsidR="003A2B2E" w:rsidRPr="00857FF0">
        <w:rPr>
          <w:rFonts w:ascii="宋体" w:hAnsi="宋体"/>
          <w:szCs w:val="21"/>
        </w:rPr>
        <w:t>售条件</w:t>
      </w:r>
      <w:proofErr w:type="gramEnd"/>
      <w:r w:rsidR="003A2B2E" w:rsidRPr="00857FF0">
        <w:rPr>
          <w:rFonts w:ascii="宋体" w:hAnsi="宋体"/>
          <w:szCs w:val="21"/>
        </w:rPr>
        <w:t>流通股份，</w:t>
      </w:r>
      <w:r w:rsidR="00857FF0" w:rsidRPr="00857FF0">
        <w:rPr>
          <w:rFonts w:ascii="宋体" w:hAnsi="宋体"/>
          <w:szCs w:val="21"/>
        </w:rPr>
        <w:t>2,986,963,640</w:t>
      </w:r>
      <w:r w:rsidR="003A2B2E" w:rsidRPr="00857FF0">
        <w:rPr>
          <w:rFonts w:ascii="宋体" w:hAnsi="宋体"/>
          <w:szCs w:val="21"/>
        </w:rPr>
        <w:t>股为无限</w:t>
      </w:r>
      <w:proofErr w:type="gramStart"/>
      <w:r w:rsidR="003A2B2E" w:rsidRPr="00857FF0">
        <w:rPr>
          <w:rFonts w:ascii="宋体" w:hAnsi="宋体"/>
          <w:szCs w:val="21"/>
        </w:rPr>
        <w:t>售条件</w:t>
      </w:r>
      <w:proofErr w:type="gramEnd"/>
      <w:r w:rsidR="003A2B2E" w:rsidRPr="00857FF0">
        <w:rPr>
          <w:rFonts w:ascii="宋体" w:hAnsi="宋体"/>
          <w:szCs w:val="21"/>
        </w:rPr>
        <w:t>流通股份。</w:t>
      </w:r>
    </w:p>
    <w:p w14:paraId="0095A8EE" w14:textId="17908CC0" w:rsidR="00B62E5F" w:rsidRPr="00B70F7D" w:rsidRDefault="00B62E5F" w:rsidP="00B70F7D">
      <w:pPr>
        <w:spacing w:line="500" w:lineRule="exact"/>
        <w:ind w:firstLineChars="200" w:firstLine="560"/>
        <w:rPr>
          <w:rFonts w:ascii="宋体" w:hAnsi="宋体"/>
          <w:sz w:val="28"/>
          <w:szCs w:val="28"/>
        </w:rPr>
      </w:pPr>
      <w:r w:rsidRPr="00B70F7D">
        <w:rPr>
          <w:rFonts w:ascii="宋体" w:hAnsi="宋体" w:hint="eastAsia"/>
          <w:sz w:val="28"/>
          <w:szCs w:val="28"/>
        </w:rPr>
        <w:t>上述股本变化后未造成公司实际控制人发生变化。</w:t>
      </w:r>
    </w:p>
    <w:p w14:paraId="087E5B27" w14:textId="77777777" w:rsidR="00B62E5F" w:rsidRPr="00C13217" w:rsidRDefault="00B62E5F" w:rsidP="00C13217">
      <w:pPr>
        <w:spacing w:line="500" w:lineRule="exact"/>
        <w:ind w:firstLineChars="200" w:firstLine="562"/>
        <w:rPr>
          <w:rFonts w:ascii="宋体" w:hAnsi="宋体"/>
          <w:b/>
          <w:sz w:val="28"/>
          <w:szCs w:val="28"/>
        </w:rPr>
      </w:pPr>
      <w:r w:rsidRPr="00C13217">
        <w:rPr>
          <w:rFonts w:ascii="宋体" w:hAnsi="宋体" w:hint="eastAsia"/>
          <w:b/>
          <w:sz w:val="28"/>
          <w:szCs w:val="28"/>
        </w:rPr>
        <w:t>四、股份登记情况及募集资金使用计划</w:t>
      </w:r>
    </w:p>
    <w:p w14:paraId="054CC087" w14:textId="02655360" w:rsidR="00B62E5F" w:rsidRPr="00C13217" w:rsidRDefault="00E604D1" w:rsidP="00C13217">
      <w:pPr>
        <w:spacing w:line="500" w:lineRule="exact"/>
        <w:ind w:firstLineChars="200" w:firstLine="560"/>
        <w:rPr>
          <w:rFonts w:ascii="宋体" w:hAnsi="宋体"/>
          <w:sz w:val="28"/>
          <w:szCs w:val="28"/>
        </w:rPr>
      </w:pPr>
      <w:r w:rsidRPr="00E604D1">
        <w:rPr>
          <w:rFonts w:ascii="宋体" w:hAnsi="宋体" w:hint="eastAsia"/>
          <w:sz w:val="28"/>
          <w:szCs w:val="28"/>
        </w:rPr>
        <w:t>截至本公告披露日</w:t>
      </w:r>
      <w:r w:rsidR="00B62E5F" w:rsidRPr="00C13217">
        <w:rPr>
          <w:rFonts w:ascii="宋体" w:hAnsi="宋体" w:hint="eastAsia"/>
          <w:sz w:val="28"/>
          <w:szCs w:val="28"/>
        </w:rPr>
        <w:t>，</w:t>
      </w:r>
      <w:r w:rsidR="004F4591" w:rsidRPr="004F4591">
        <w:rPr>
          <w:rFonts w:ascii="宋体" w:hAnsi="宋体" w:hint="eastAsia"/>
          <w:sz w:val="28"/>
          <w:szCs w:val="28"/>
        </w:rPr>
        <w:t>本次股权激励计划</w:t>
      </w:r>
      <w:r w:rsidR="00B62E5F" w:rsidRPr="00C13217">
        <w:rPr>
          <w:rFonts w:ascii="宋体" w:hAnsi="宋体" w:hint="eastAsia"/>
          <w:sz w:val="28"/>
          <w:szCs w:val="28"/>
        </w:rPr>
        <w:t>第</w:t>
      </w:r>
      <w:r w:rsidR="007F344F">
        <w:rPr>
          <w:rFonts w:ascii="宋体" w:hAnsi="宋体" w:hint="eastAsia"/>
          <w:sz w:val="28"/>
          <w:szCs w:val="28"/>
        </w:rPr>
        <w:t>二</w:t>
      </w:r>
      <w:r w:rsidR="00B62E5F" w:rsidRPr="00C13217">
        <w:rPr>
          <w:rFonts w:ascii="宋体" w:hAnsi="宋体" w:hint="eastAsia"/>
          <w:sz w:val="28"/>
          <w:szCs w:val="28"/>
        </w:rPr>
        <w:t>个行权期通过自主行权方式已在中国证券登记结算有限责任公司上海分公司累计过户登记股份为</w:t>
      </w:r>
      <w:r w:rsidR="003A2B2E">
        <w:rPr>
          <w:rFonts w:ascii="宋体" w:hAnsi="宋体" w:cs="Arial" w:hint="eastAsia"/>
          <w:kern w:val="0"/>
          <w:sz w:val="28"/>
          <w:szCs w:val="20"/>
        </w:rPr>
        <w:t>1</w:t>
      </w:r>
      <w:r w:rsidR="003A2B2E" w:rsidRPr="00857FF0">
        <w:rPr>
          <w:rFonts w:ascii="宋体" w:hAnsi="宋体" w:hint="eastAsia"/>
          <w:sz w:val="28"/>
          <w:szCs w:val="28"/>
        </w:rPr>
        <w:t>2,779,580</w:t>
      </w:r>
      <w:r w:rsidR="00B62E5F" w:rsidRPr="00C13217">
        <w:rPr>
          <w:rFonts w:ascii="宋体" w:hAnsi="宋体" w:hint="eastAsia"/>
          <w:sz w:val="28"/>
          <w:szCs w:val="28"/>
        </w:rPr>
        <w:t>股，共募集资金</w:t>
      </w:r>
      <w:r w:rsidR="00857FF0" w:rsidRPr="00857FF0">
        <w:rPr>
          <w:rFonts w:ascii="宋体" w:hAnsi="宋体"/>
          <w:sz w:val="28"/>
          <w:szCs w:val="28"/>
        </w:rPr>
        <w:t>83,322,861.60</w:t>
      </w:r>
      <w:r w:rsidR="00B62E5F" w:rsidRPr="00F27B83">
        <w:rPr>
          <w:rFonts w:ascii="宋体" w:hAnsi="宋体" w:hint="eastAsia"/>
          <w:sz w:val="28"/>
          <w:szCs w:val="28"/>
        </w:rPr>
        <w:t>元</w:t>
      </w:r>
      <w:r w:rsidR="00B62E5F" w:rsidRPr="00C13217">
        <w:rPr>
          <w:rFonts w:ascii="宋体" w:hAnsi="宋体" w:hint="eastAsia"/>
          <w:sz w:val="28"/>
          <w:szCs w:val="28"/>
        </w:rPr>
        <w:t>。募集资金将用于补充公司流动资金。</w:t>
      </w:r>
    </w:p>
    <w:p w14:paraId="6C82A79F" w14:textId="77777777" w:rsidR="00B62E5F" w:rsidRPr="00C13217" w:rsidRDefault="00B62E5F" w:rsidP="00C13217">
      <w:pPr>
        <w:spacing w:line="500" w:lineRule="exact"/>
        <w:ind w:firstLineChars="200" w:firstLine="562"/>
        <w:rPr>
          <w:rFonts w:ascii="宋体" w:hAnsi="宋体"/>
          <w:b/>
          <w:bCs/>
          <w:sz w:val="28"/>
          <w:szCs w:val="28"/>
        </w:rPr>
      </w:pPr>
      <w:r w:rsidRPr="00C13217">
        <w:rPr>
          <w:rFonts w:ascii="宋体" w:hAnsi="宋体" w:hint="eastAsia"/>
          <w:b/>
          <w:bCs/>
          <w:sz w:val="28"/>
          <w:szCs w:val="28"/>
        </w:rPr>
        <w:t>五、本次行权后新增股份对最近一期财务报告的影响</w:t>
      </w:r>
    </w:p>
    <w:p w14:paraId="1BFE10C2" w14:textId="3CF1E4B2" w:rsidR="00B62E5F" w:rsidRPr="00C13217" w:rsidRDefault="00BE0ED4" w:rsidP="009B3E0A">
      <w:pPr>
        <w:spacing w:line="500" w:lineRule="exact"/>
        <w:ind w:firstLineChars="200" w:firstLine="560"/>
        <w:rPr>
          <w:rFonts w:ascii="宋体" w:hAnsi="宋体"/>
          <w:sz w:val="28"/>
          <w:szCs w:val="28"/>
        </w:rPr>
      </w:pPr>
      <w:r w:rsidRPr="00BE0ED4">
        <w:rPr>
          <w:rFonts w:ascii="宋体" w:hAnsi="宋体" w:hint="eastAsia"/>
          <w:sz w:val="28"/>
          <w:szCs w:val="28"/>
        </w:rPr>
        <w:t>本次股权激励计划</w:t>
      </w:r>
      <w:r w:rsidR="00F9347F">
        <w:rPr>
          <w:rFonts w:ascii="宋体" w:hAnsi="宋体" w:hint="eastAsia"/>
          <w:sz w:val="28"/>
          <w:szCs w:val="28"/>
        </w:rPr>
        <w:t>第</w:t>
      </w:r>
      <w:r w:rsidR="003A2B2E">
        <w:rPr>
          <w:rFonts w:ascii="宋体" w:hAnsi="宋体" w:hint="eastAsia"/>
          <w:sz w:val="28"/>
          <w:szCs w:val="28"/>
        </w:rPr>
        <w:t>二</w:t>
      </w:r>
      <w:r w:rsidR="00F9347F">
        <w:rPr>
          <w:rFonts w:ascii="宋体" w:hAnsi="宋体" w:hint="eastAsia"/>
          <w:sz w:val="28"/>
          <w:szCs w:val="28"/>
        </w:rPr>
        <w:t>个行权期可行权股票期权已全部行权完毕</w:t>
      </w:r>
      <w:r w:rsidR="00605CD0">
        <w:rPr>
          <w:rFonts w:ascii="宋体" w:hAnsi="宋体" w:hint="eastAsia"/>
          <w:sz w:val="28"/>
          <w:szCs w:val="28"/>
        </w:rPr>
        <w:t>，</w:t>
      </w:r>
      <w:r w:rsidR="00B62E5F" w:rsidRPr="00C13217">
        <w:rPr>
          <w:rFonts w:ascii="宋体" w:hAnsi="宋体" w:hint="eastAsia"/>
          <w:sz w:val="28"/>
          <w:szCs w:val="28"/>
        </w:rPr>
        <w:t>公司总股本变更为</w:t>
      </w:r>
      <w:r w:rsidR="00430EAE" w:rsidRPr="00430EAE">
        <w:rPr>
          <w:rFonts w:ascii="宋体" w:hAnsi="宋体"/>
          <w:sz w:val="28"/>
          <w:szCs w:val="28"/>
        </w:rPr>
        <w:t>4,948,703,640</w:t>
      </w:r>
      <w:r w:rsidR="00EB645D" w:rsidRPr="00C13217">
        <w:rPr>
          <w:rFonts w:ascii="宋体" w:hAnsi="宋体" w:hint="eastAsia"/>
          <w:sz w:val="28"/>
          <w:szCs w:val="28"/>
        </w:rPr>
        <w:t>股</w:t>
      </w:r>
      <w:r w:rsidR="00DC0100">
        <w:rPr>
          <w:rFonts w:ascii="宋体" w:hAnsi="宋体" w:hint="eastAsia"/>
          <w:sz w:val="28"/>
          <w:szCs w:val="28"/>
        </w:rPr>
        <w:t>，</w:t>
      </w:r>
      <w:r w:rsidR="00EB645D" w:rsidRPr="00C13217">
        <w:rPr>
          <w:rFonts w:ascii="宋体" w:hAnsi="宋体" w:hint="eastAsia"/>
          <w:sz w:val="28"/>
          <w:szCs w:val="28"/>
        </w:rPr>
        <w:t>对</w:t>
      </w:r>
      <w:r w:rsidR="00605CD0">
        <w:rPr>
          <w:rFonts w:ascii="宋体" w:hAnsi="宋体" w:hint="eastAsia"/>
          <w:sz w:val="28"/>
          <w:szCs w:val="28"/>
        </w:rPr>
        <w:t>公司</w:t>
      </w:r>
      <w:r w:rsidR="003A61D8">
        <w:rPr>
          <w:rFonts w:ascii="宋体" w:hAnsi="宋体" w:hint="eastAsia"/>
          <w:sz w:val="28"/>
          <w:szCs w:val="28"/>
        </w:rPr>
        <w:t>财务状况和</w:t>
      </w:r>
      <w:r w:rsidR="003A61D8">
        <w:rPr>
          <w:rFonts w:ascii="宋体" w:hAnsi="宋体"/>
          <w:sz w:val="28"/>
          <w:szCs w:val="28"/>
        </w:rPr>
        <w:t>经营成果</w:t>
      </w:r>
      <w:r w:rsidR="00EB645D" w:rsidRPr="00C13217">
        <w:rPr>
          <w:rFonts w:ascii="宋体" w:hAnsi="宋体" w:hint="eastAsia"/>
          <w:sz w:val="28"/>
          <w:szCs w:val="28"/>
        </w:rPr>
        <w:t>未产生重大影响。</w:t>
      </w:r>
    </w:p>
    <w:p w14:paraId="5F983BE8" w14:textId="77777777" w:rsidR="00B62E5F" w:rsidRPr="00F27B83" w:rsidRDefault="00B62E5F" w:rsidP="00B62E5F">
      <w:pPr>
        <w:spacing w:line="360" w:lineRule="auto"/>
        <w:ind w:firstLineChars="200" w:firstLine="480"/>
        <w:rPr>
          <w:sz w:val="24"/>
        </w:rPr>
      </w:pPr>
    </w:p>
    <w:p w14:paraId="0E51BF46" w14:textId="75B82782" w:rsidR="005503D5" w:rsidRPr="00C13217" w:rsidRDefault="005503D5" w:rsidP="00C13217">
      <w:pPr>
        <w:spacing w:line="500" w:lineRule="exact"/>
        <w:ind w:firstLineChars="200" w:firstLine="560"/>
        <w:rPr>
          <w:rFonts w:ascii="宋体" w:hAnsi="宋体"/>
          <w:sz w:val="28"/>
          <w:szCs w:val="28"/>
        </w:rPr>
      </w:pPr>
      <w:r w:rsidRPr="00C13217">
        <w:rPr>
          <w:rFonts w:ascii="宋体" w:hAnsi="宋体" w:hint="eastAsia"/>
          <w:sz w:val="28"/>
          <w:szCs w:val="28"/>
        </w:rPr>
        <w:lastRenderedPageBreak/>
        <w:t>特此公告。</w:t>
      </w:r>
    </w:p>
    <w:p w14:paraId="1FEF40E3" w14:textId="77777777" w:rsidR="006D19F6" w:rsidRPr="009D7836" w:rsidRDefault="006D19F6" w:rsidP="006D19F6">
      <w:pPr>
        <w:spacing w:line="360" w:lineRule="auto"/>
        <w:jc w:val="right"/>
        <w:rPr>
          <w:rFonts w:asciiTheme="minorEastAsia" w:eastAsiaTheme="minorEastAsia" w:hAnsiTheme="minorEastAsia"/>
          <w:sz w:val="24"/>
        </w:rPr>
      </w:pPr>
    </w:p>
    <w:p w14:paraId="38991A8F" w14:textId="390496BF" w:rsidR="006D19F6" w:rsidRPr="00C13217" w:rsidRDefault="0085340F" w:rsidP="00C13217">
      <w:pPr>
        <w:pStyle w:val="aa"/>
        <w:spacing w:before="177" w:line="480" w:lineRule="exact"/>
        <w:ind w:firstLineChars="1350" w:firstLine="3780"/>
        <w:rPr>
          <w:lang w:eastAsia="zh-CN"/>
        </w:rPr>
      </w:pPr>
      <w:proofErr w:type="gramStart"/>
      <w:r>
        <w:rPr>
          <w:rFonts w:hint="eastAsia"/>
          <w:lang w:eastAsia="zh-CN"/>
        </w:rPr>
        <w:t>兖</w:t>
      </w:r>
      <w:proofErr w:type="gramEnd"/>
      <w:r>
        <w:rPr>
          <w:rFonts w:hint="eastAsia"/>
          <w:lang w:eastAsia="zh-CN"/>
        </w:rPr>
        <w:t>矿能源集团股份有限公司</w:t>
      </w:r>
      <w:r w:rsidR="006D19F6" w:rsidRPr="00C13217">
        <w:rPr>
          <w:rFonts w:hint="eastAsia"/>
          <w:lang w:eastAsia="zh-CN"/>
        </w:rPr>
        <w:t>董事会</w:t>
      </w:r>
    </w:p>
    <w:p w14:paraId="18018FBB" w14:textId="71399CAA" w:rsidR="00BF4187" w:rsidRPr="006D19F6" w:rsidRDefault="00087637" w:rsidP="00087637">
      <w:pPr>
        <w:ind w:right="1120"/>
        <w:jc w:val="right"/>
      </w:pPr>
      <w:r>
        <w:rPr>
          <w:rFonts w:ascii="宋体" w:hAnsi="宋体" w:cs="宋体" w:hint="eastAsia"/>
          <w:kern w:val="0"/>
          <w:sz w:val="28"/>
          <w:szCs w:val="28"/>
        </w:rPr>
        <w:t>2</w:t>
      </w:r>
      <w:r>
        <w:rPr>
          <w:rFonts w:ascii="宋体" w:hAnsi="宋体" w:cs="宋体"/>
          <w:kern w:val="0"/>
          <w:sz w:val="28"/>
          <w:szCs w:val="28"/>
        </w:rPr>
        <w:t>022</w:t>
      </w:r>
      <w:r w:rsidR="00A26FAD" w:rsidRPr="00A26FAD">
        <w:rPr>
          <w:rFonts w:ascii="宋体" w:hAnsi="宋体" w:cs="宋体" w:hint="eastAsia"/>
          <w:kern w:val="0"/>
          <w:sz w:val="28"/>
          <w:szCs w:val="28"/>
        </w:rPr>
        <w:t>年</w:t>
      </w:r>
      <w:r>
        <w:rPr>
          <w:rFonts w:ascii="宋体" w:hAnsi="宋体" w:cs="宋体" w:hint="eastAsia"/>
          <w:kern w:val="0"/>
          <w:sz w:val="28"/>
          <w:szCs w:val="28"/>
        </w:rPr>
        <w:t>4</w:t>
      </w:r>
      <w:r w:rsidR="00A26FAD" w:rsidRPr="00A26FAD">
        <w:rPr>
          <w:rFonts w:ascii="宋体" w:hAnsi="宋体" w:cs="宋体" w:hint="eastAsia"/>
          <w:kern w:val="0"/>
          <w:sz w:val="28"/>
          <w:szCs w:val="28"/>
        </w:rPr>
        <w:t>月</w:t>
      </w:r>
      <w:r>
        <w:rPr>
          <w:rFonts w:ascii="宋体" w:hAnsi="宋体" w:cs="宋体" w:hint="eastAsia"/>
          <w:kern w:val="0"/>
          <w:sz w:val="28"/>
          <w:szCs w:val="28"/>
        </w:rPr>
        <w:t>2</w:t>
      </w:r>
      <w:r>
        <w:rPr>
          <w:rFonts w:ascii="宋体" w:hAnsi="宋体" w:cs="宋体"/>
          <w:kern w:val="0"/>
          <w:sz w:val="28"/>
          <w:szCs w:val="28"/>
        </w:rPr>
        <w:t>9</w:t>
      </w:r>
      <w:r w:rsidR="00A26FAD" w:rsidRPr="00A26FAD">
        <w:rPr>
          <w:rFonts w:ascii="宋体" w:hAnsi="宋体" w:cs="宋体" w:hint="eastAsia"/>
          <w:kern w:val="0"/>
          <w:sz w:val="28"/>
          <w:szCs w:val="28"/>
        </w:rPr>
        <w:t>日</w:t>
      </w:r>
    </w:p>
    <w:sectPr w:rsidR="00BF4187" w:rsidRPr="006D19F6" w:rsidSect="009475E9">
      <w:headerReference w:type="even" r:id="rId8"/>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39E2" w14:textId="77777777" w:rsidR="00403CC7" w:rsidRDefault="00403CC7">
      <w:r>
        <w:separator/>
      </w:r>
    </w:p>
  </w:endnote>
  <w:endnote w:type="continuationSeparator" w:id="0">
    <w:p w14:paraId="7380C4C1" w14:textId="77777777" w:rsidR="00403CC7" w:rsidRDefault="0040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docPartObj>
        <w:docPartGallery w:val="Page Numbers (Bottom of Page)"/>
        <w:docPartUnique/>
      </w:docPartObj>
    </w:sdtPr>
    <w:sdtEndPr/>
    <w:sdtContent>
      <w:p w14:paraId="75101AC3" w14:textId="1F185F1B" w:rsidR="00E57E1D" w:rsidRDefault="00B22B1E">
        <w:pPr>
          <w:pStyle w:val="a3"/>
          <w:jc w:val="center"/>
        </w:pPr>
        <w:r>
          <w:fldChar w:fldCharType="begin"/>
        </w:r>
        <w:r>
          <w:instrText>PAGE   \* MERGEFORMAT</w:instrText>
        </w:r>
        <w:r>
          <w:fldChar w:fldCharType="separate"/>
        </w:r>
        <w:r w:rsidR="00C36AF8" w:rsidRPr="00C36AF8">
          <w:rPr>
            <w:noProof/>
            <w:lang w:val="zh-CN"/>
          </w:rPr>
          <w:t>5</w:t>
        </w:r>
        <w:r>
          <w:fldChar w:fldCharType="end"/>
        </w:r>
      </w:p>
    </w:sdtContent>
  </w:sdt>
  <w:p w14:paraId="05DFA414" w14:textId="77777777" w:rsidR="00E57E1D" w:rsidRDefault="00403C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8416" w14:textId="77777777" w:rsidR="00403CC7" w:rsidRDefault="00403CC7">
      <w:r>
        <w:separator/>
      </w:r>
    </w:p>
  </w:footnote>
  <w:footnote w:type="continuationSeparator" w:id="0">
    <w:p w14:paraId="2DA2F02B" w14:textId="77777777" w:rsidR="00403CC7" w:rsidRDefault="0040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39E4" w14:textId="77777777" w:rsidR="00E57E1D" w:rsidRDefault="00B22B1E">
    <w:pPr>
      <w:pStyle w:val="a5"/>
      <w:framePr w:wrap="around" w:vAnchor="text" w:hAnchor="margin" w:xAlign="right" w:y="1"/>
      <w:rPr>
        <w:rStyle w:val="a7"/>
      </w:rPr>
    </w:pPr>
    <w:r>
      <w:fldChar w:fldCharType="begin"/>
    </w:r>
    <w:r>
      <w:rPr>
        <w:rStyle w:val="a7"/>
      </w:rPr>
      <w:instrText xml:space="preserve">PAGE  </w:instrText>
    </w:r>
    <w:r>
      <w:fldChar w:fldCharType="separate"/>
    </w:r>
    <w:r w:rsidRPr="00473C16">
      <w:rPr>
        <w:rStyle w:val="a7"/>
      </w:rPr>
      <w:t>1</w:t>
    </w:r>
    <w:r>
      <w:fldChar w:fldCharType="end"/>
    </w:r>
  </w:p>
  <w:p w14:paraId="77DED623" w14:textId="77777777" w:rsidR="00E57E1D" w:rsidRDefault="00403CC7">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A188" w14:textId="77777777" w:rsidR="00E57E1D" w:rsidRDefault="00403CC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111"/>
    <w:multiLevelType w:val="hybridMultilevel"/>
    <w:tmpl w:val="07A251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2D5281F"/>
    <w:multiLevelType w:val="hybridMultilevel"/>
    <w:tmpl w:val="696CEA7A"/>
    <w:lvl w:ilvl="0" w:tplc="5E36BEF6">
      <w:start w:val="1"/>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A514776"/>
    <w:multiLevelType w:val="hybridMultilevel"/>
    <w:tmpl w:val="D9A0765E"/>
    <w:lvl w:ilvl="0" w:tplc="F8FC6D42">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7E670AFA"/>
    <w:multiLevelType w:val="hybridMultilevel"/>
    <w:tmpl w:val="AF4C7CE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1285309159">
    <w:abstractNumId w:val="2"/>
  </w:num>
  <w:num w:numId="2" w16cid:durableId="2134667310">
    <w:abstractNumId w:val="0"/>
  </w:num>
  <w:num w:numId="3" w16cid:durableId="1063140268">
    <w:abstractNumId w:val="3"/>
  </w:num>
  <w:num w:numId="4" w16cid:durableId="22815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3A"/>
    <w:rsid w:val="00014C6E"/>
    <w:rsid w:val="00032E9A"/>
    <w:rsid w:val="00035D9D"/>
    <w:rsid w:val="0004252A"/>
    <w:rsid w:val="00054FF6"/>
    <w:rsid w:val="00076621"/>
    <w:rsid w:val="0008108B"/>
    <w:rsid w:val="00087637"/>
    <w:rsid w:val="00087A90"/>
    <w:rsid w:val="00093717"/>
    <w:rsid w:val="000B1330"/>
    <w:rsid w:val="000D7D85"/>
    <w:rsid w:val="00110A8C"/>
    <w:rsid w:val="00116E75"/>
    <w:rsid w:val="0013633F"/>
    <w:rsid w:val="00166653"/>
    <w:rsid w:val="00193933"/>
    <w:rsid w:val="001B4294"/>
    <w:rsid w:val="001D1ADB"/>
    <w:rsid w:val="001D5E16"/>
    <w:rsid w:val="0021068E"/>
    <w:rsid w:val="00224C8E"/>
    <w:rsid w:val="002735AA"/>
    <w:rsid w:val="002A51B8"/>
    <w:rsid w:val="002B6FAC"/>
    <w:rsid w:val="003017D7"/>
    <w:rsid w:val="00301FB8"/>
    <w:rsid w:val="00317680"/>
    <w:rsid w:val="00326A38"/>
    <w:rsid w:val="0033228D"/>
    <w:rsid w:val="00334D5A"/>
    <w:rsid w:val="0034113E"/>
    <w:rsid w:val="00367C3F"/>
    <w:rsid w:val="0037237E"/>
    <w:rsid w:val="00374F94"/>
    <w:rsid w:val="003820E3"/>
    <w:rsid w:val="003A2B2E"/>
    <w:rsid w:val="003A368F"/>
    <w:rsid w:val="003A61D8"/>
    <w:rsid w:val="003D5910"/>
    <w:rsid w:val="00403CC7"/>
    <w:rsid w:val="0040718F"/>
    <w:rsid w:val="00421089"/>
    <w:rsid w:val="00430EAE"/>
    <w:rsid w:val="0046380C"/>
    <w:rsid w:val="00486E78"/>
    <w:rsid w:val="004B4845"/>
    <w:rsid w:val="004C2147"/>
    <w:rsid w:val="004D0617"/>
    <w:rsid w:val="004D302B"/>
    <w:rsid w:val="004F4591"/>
    <w:rsid w:val="004F6674"/>
    <w:rsid w:val="00506B96"/>
    <w:rsid w:val="00515EBF"/>
    <w:rsid w:val="00531548"/>
    <w:rsid w:val="005503D5"/>
    <w:rsid w:val="00557D40"/>
    <w:rsid w:val="005A0299"/>
    <w:rsid w:val="005A6049"/>
    <w:rsid w:val="005A6B50"/>
    <w:rsid w:val="005A746F"/>
    <w:rsid w:val="005E3DBE"/>
    <w:rsid w:val="00605CD0"/>
    <w:rsid w:val="00611597"/>
    <w:rsid w:val="00611EC6"/>
    <w:rsid w:val="00612BDE"/>
    <w:rsid w:val="00627FFC"/>
    <w:rsid w:val="0063134A"/>
    <w:rsid w:val="00633A6B"/>
    <w:rsid w:val="00677BD1"/>
    <w:rsid w:val="006B3F54"/>
    <w:rsid w:val="006D19F6"/>
    <w:rsid w:val="006E4906"/>
    <w:rsid w:val="006F4216"/>
    <w:rsid w:val="006F5961"/>
    <w:rsid w:val="00701C8D"/>
    <w:rsid w:val="00720F4D"/>
    <w:rsid w:val="00722231"/>
    <w:rsid w:val="007223A3"/>
    <w:rsid w:val="00745A46"/>
    <w:rsid w:val="00764937"/>
    <w:rsid w:val="00794E48"/>
    <w:rsid w:val="00796E6A"/>
    <w:rsid w:val="007B0DF1"/>
    <w:rsid w:val="007F344F"/>
    <w:rsid w:val="00812E7E"/>
    <w:rsid w:val="00815442"/>
    <w:rsid w:val="00820C29"/>
    <w:rsid w:val="00825FC8"/>
    <w:rsid w:val="00835F56"/>
    <w:rsid w:val="008454D4"/>
    <w:rsid w:val="008455D7"/>
    <w:rsid w:val="0085340F"/>
    <w:rsid w:val="00857FF0"/>
    <w:rsid w:val="0086109C"/>
    <w:rsid w:val="00863EF7"/>
    <w:rsid w:val="0087231A"/>
    <w:rsid w:val="0087550A"/>
    <w:rsid w:val="008A3930"/>
    <w:rsid w:val="008A5CD3"/>
    <w:rsid w:val="008B4E92"/>
    <w:rsid w:val="008D144A"/>
    <w:rsid w:val="008D169D"/>
    <w:rsid w:val="00905935"/>
    <w:rsid w:val="00913931"/>
    <w:rsid w:val="00931ACD"/>
    <w:rsid w:val="00932D30"/>
    <w:rsid w:val="00964C0C"/>
    <w:rsid w:val="00965A85"/>
    <w:rsid w:val="00970251"/>
    <w:rsid w:val="009B3E0A"/>
    <w:rsid w:val="009B5833"/>
    <w:rsid w:val="009B7FFE"/>
    <w:rsid w:val="00A17FD1"/>
    <w:rsid w:val="00A26FAD"/>
    <w:rsid w:val="00A65A9C"/>
    <w:rsid w:val="00A73B39"/>
    <w:rsid w:val="00A8791D"/>
    <w:rsid w:val="00AB329F"/>
    <w:rsid w:val="00AD00AF"/>
    <w:rsid w:val="00AD28FB"/>
    <w:rsid w:val="00AE7F98"/>
    <w:rsid w:val="00AF35C0"/>
    <w:rsid w:val="00B22B1E"/>
    <w:rsid w:val="00B245DB"/>
    <w:rsid w:val="00B62E5F"/>
    <w:rsid w:val="00B70F7D"/>
    <w:rsid w:val="00B96F33"/>
    <w:rsid w:val="00BC2163"/>
    <w:rsid w:val="00BD2EF4"/>
    <w:rsid w:val="00BE0ED4"/>
    <w:rsid w:val="00BF0ABD"/>
    <w:rsid w:val="00BF17D7"/>
    <w:rsid w:val="00BF4187"/>
    <w:rsid w:val="00C06455"/>
    <w:rsid w:val="00C10CCE"/>
    <w:rsid w:val="00C13217"/>
    <w:rsid w:val="00C2575F"/>
    <w:rsid w:val="00C30152"/>
    <w:rsid w:val="00C36AF8"/>
    <w:rsid w:val="00C47CC9"/>
    <w:rsid w:val="00C53B76"/>
    <w:rsid w:val="00C61555"/>
    <w:rsid w:val="00C64A6C"/>
    <w:rsid w:val="00C84A6D"/>
    <w:rsid w:val="00C86E13"/>
    <w:rsid w:val="00C92DD4"/>
    <w:rsid w:val="00CB0EA1"/>
    <w:rsid w:val="00CC637E"/>
    <w:rsid w:val="00CE1D46"/>
    <w:rsid w:val="00D244FE"/>
    <w:rsid w:val="00D45014"/>
    <w:rsid w:val="00D452C1"/>
    <w:rsid w:val="00D51147"/>
    <w:rsid w:val="00D85988"/>
    <w:rsid w:val="00D94B45"/>
    <w:rsid w:val="00DC0100"/>
    <w:rsid w:val="00DC2942"/>
    <w:rsid w:val="00DC6BAD"/>
    <w:rsid w:val="00DE711D"/>
    <w:rsid w:val="00DF18E5"/>
    <w:rsid w:val="00E1062B"/>
    <w:rsid w:val="00E15429"/>
    <w:rsid w:val="00E229D0"/>
    <w:rsid w:val="00E46609"/>
    <w:rsid w:val="00E510F8"/>
    <w:rsid w:val="00E559BA"/>
    <w:rsid w:val="00E604D1"/>
    <w:rsid w:val="00E6599C"/>
    <w:rsid w:val="00E90804"/>
    <w:rsid w:val="00EA2351"/>
    <w:rsid w:val="00EB0700"/>
    <w:rsid w:val="00EB645D"/>
    <w:rsid w:val="00EC5F0D"/>
    <w:rsid w:val="00EE54F2"/>
    <w:rsid w:val="00F0356B"/>
    <w:rsid w:val="00F27B83"/>
    <w:rsid w:val="00F3353A"/>
    <w:rsid w:val="00F50203"/>
    <w:rsid w:val="00F503AA"/>
    <w:rsid w:val="00F533D4"/>
    <w:rsid w:val="00F60D75"/>
    <w:rsid w:val="00F90D1B"/>
    <w:rsid w:val="00F91F1A"/>
    <w:rsid w:val="00F9347F"/>
    <w:rsid w:val="00F96514"/>
    <w:rsid w:val="00FB53A1"/>
    <w:rsid w:val="00FF3869"/>
    <w:rsid w:val="00FF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094AB"/>
  <w15:chartTrackingRefBased/>
  <w15:docId w15:val="{42BC0457-3815-4113-9B11-DC21625D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9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D19F6"/>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9F6"/>
    <w:rPr>
      <w:rFonts w:ascii="Calibri" w:eastAsia="宋体" w:hAnsi="Calibri" w:cs="Times New Roman"/>
      <w:b/>
      <w:bCs/>
      <w:kern w:val="44"/>
      <w:sz w:val="24"/>
      <w:szCs w:val="44"/>
    </w:rPr>
  </w:style>
  <w:style w:type="paragraph" w:styleId="a3">
    <w:name w:val="footer"/>
    <w:basedOn w:val="a"/>
    <w:link w:val="a4"/>
    <w:uiPriority w:val="99"/>
    <w:qFormat/>
    <w:rsid w:val="006D19F6"/>
    <w:pPr>
      <w:tabs>
        <w:tab w:val="center" w:pos="4153"/>
        <w:tab w:val="right" w:pos="8306"/>
      </w:tabs>
      <w:snapToGrid w:val="0"/>
      <w:jc w:val="left"/>
    </w:pPr>
    <w:rPr>
      <w:sz w:val="18"/>
      <w:szCs w:val="18"/>
    </w:rPr>
  </w:style>
  <w:style w:type="character" w:customStyle="1" w:styleId="a4">
    <w:name w:val="页脚 字符"/>
    <w:basedOn w:val="a0"/>
    <w:link w:val="a3"/>
    <w:uiPriority w:val="99"/>
    <w:rsid w:val="006D19F6"/>
    <w:rPr>
      <w:rFonts w:ascii="Times New Roman" w:eastAsia="宋体" w:hAnsi="Times New Roman" w:cs="Times New Roman"/>
      <w:sz w:val="18"/>
      <w:szCs w:val="18"/>
    </w:rPr>
  </w:style>
  <w:style w:type="paragraph" w:styleId="a5">
    <w:name w:val="header"/>
    <w:basedOn w:val="a"/>
    <w:link w:val="a6"/>
    <w:uiPriority w:val="99"/>
    <w:qFormat/>
    <w:rsid w:val="006D19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19F6"/>
    <w:rPr>
      <w:rFonts w:ascii="Times New Roman" w:eastAsia="宋体" w:hAnsi="Times New Roman" w:cs="Times New Roman"/>
      <w:sz w:val="18"/>
      <w:szCs w:val="18"/>
    </w:rPr>
  </w:style>
  <w:style w:type="character" w:styleId="a7">
    <w:name w:val="page number"/>
    <w:basedOn w:val="a0"/>
    <w:qFormat/>
    <w:rsid w:val="006D19F6"/>
  </w:style>
  <w:style w:type="paragraph" w:styleId="a8">
    <w:name w:val="List Paragraph"/>
    <w:basedOn w:val="a"/>
    <w:uiPriority w:val="99"/>
    <w:unhideWhenUsed/>
    <w:rsid w:val="006D19F6"/>
    <w:pPr>
      <w:ind w:firstLineChars="200" w:firstLine="420"/>
    </w:pPr>
  </w:style>
  <w:style w:type="table" w:customStyle="1" w:styleId="11">
    <w:name w:val="网格型1"/>
    <w:basedOn w:val="a1"/>
    <w:next w:val="a9"/>
    <w:uiPriority w:val="59"/>
    <w:rsid w:val="006D19F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6D19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7">
    <w:name w:val="887"/>
    <w:basedOn w:val="a"/>
    <w:qFormat/>
    <w:rsid w:val="00CC637E"/>
    <w:pPr>
      <w:jc w:val="left"/>
    </w:pPr>
    <w:rPr>
      <w:rFonts w:eastAsiaTheme="minorEastAsia" w:hAnsi="宋体"/>
      <w:szCs w:val="21"/>
    </w:rPr>
  </w:style>
  <w:style w:type="paragraph" w:styleId="aa">
    <w:name w:val="Body Text"/>
    <w:basedOn w:val="a"/>
    <w:link w:val="ab"/>
    <w:uiPriority w:val="1"/>
    <w:qFormat/>
    <w:rsid w:val="00C13217"/>
    <w:pPr>
      <w:autoSpaceDE w:val="0"/>
      <w:autoSpaceDN w:val="0"/>
      <w:spacing w:before="154"/>
      <w:ind w:left="120"/>
    </w:pPr>
    <w:rPr>
      <w:rFonts w:ascii="宋体" w:hAnsi="宋体" w:cs="宋体"/>
      <w:kern w:val="0"/>
      <w:sz w:val="28"/>
      <w:szCs w:val="28"/>
      <w:lang w:eastAsia="en-US"/>
    </w:rPr>
  </w:style>
  <w:style w:type="character" w:customStyle="1" w:styleId="ab">
    <w:name w:val="正文文本 字符"/>
    <w:basedOn w:val="a0"/>
    <w:link w:val="aa"/>
    <w:uiPriority w:val="1"/>
    <w:rsid w:val="00C13217"/>
    <w:rPr>
      <w:rFonts w:ascii="宋体" w:eastAsia="宋体" w:hAnsi="宋体" w:cs="宋体"/>
      <w:kern w:val="0"/>
      <w:sz w:val="28"/>
      <w:szCs w:val="28"/>
      <w:lang w:eastAsia="en-US"/>
    </w:rPr>
  </w:style>
  <w:style w:type="paragraph" w:styleId="ac">
    <w:name w:val="Balloon Text"/>
    <w:basedOn w:val="a"/>
    <w:link w:val="ad"/>
    <w:uiPriority w:val="99"/>
    <w:semiHidden/>
    <w:unhideWhenUsed/>
    <w:rsid w:val="00605CD0"/>
    <w:rPr>
      <w:sz w:val="18"/>
      <w:szCs w:val="18"/>
    </w:rPr>
  </w:style>
  <w:style w:type="character" w:customStyle="1" w:styleId="ad">
    <w:name w:val="批注框文本 字符"/>
    <w:basedOn w:val="a0"/>
    <w:link w:val="ac"/>
    <w:uiPriority w:val="99"/>
    <w:semiHidden/>
    <w:rsid w:val="00605CD0"/>
    <w:rPr>
      <w:rFonts w:ascii="Times New Roman" w:eastAsia="宋体" w:hAnsi="Times New Roman" w:cs="Times New Roman"/>
      <w:sz w:val="18"/>
      <w:szCs w:val="18"/>
    </w:rPr>
  </w:style>
  <w:style w:type="character" w:styleId="ae">
    <w:name w:val="annotation reference"/>
    <w:basedOn w:val="a0"/>
    <w:uiPriority w:val="99"/>
    <w:semiHidden/>
    <w:unhideWhenUsed/>
    <w:rsid w:val="00745A46"/>
    <w:rPr>
      <w:sz w:val="21"/>
      <w:szCs w:val="21"/>
    </w:rPr>
  </w:style>
  <w:style w:type="paragraph" w:styleId="af">
    <w:name w:val="annotation text"/>
    <w:basedOn w:val="a"/>
    <w:link w:val="af0"/>
    <w:uiPriority w:val="99"/>
    <w:semiHidden/>
    <w:unhideWhenUsed/>
    <w:rsid w:val="00745A46"/>
    <w:pPr>
      <w:jc w:val="left"/>
    </w:pPr>
  </w:style>
  <w:style w:type="character" w:customStyle="1" w:styleId="af0">
    <w:name w:val="批注文字 字符"/>
    <w:basedOn w:val="a0"/>
    <w:link w:val="af"/>
    <w:uiPriority w:val="99"/>
    <w:semiHidden/>
    <w:rsid w:val="00745A46"/>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745A46"/>
    <w:rPr>
      <w:b/>
      <w:bCs/>
    </w:rPr>
  </w:style>
  <w:style w:type="character" w:customStyle="1" w:styleId="af2">
    <w:name w:val="批注主题 字符"/>
    <w:basedOn w:val="af0"/>
    <w:link w:val="af1"/>
    <w:uiPriority w:val="99"/>
    <w:semiHidden/>
    <w:rsid w:val="00745A46"/>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5D30-341B-4C45-9FD2-59F5C818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2109</Words>
  <Characters>2216</Characters>
  <Application>Microsoft Office Word</Application>
  <DocSecurity>0</DocSecurity>
  <Lines>316</Lines>
  <Paragraphs>240</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婷玮 赵</dc:creator>
  <cp:keywords/>
  <dc:description/>
  <cp:lastModifiedBy>建德</cp:lastModifiedBy>
  <cp:revision>46</cp:revision>
  <cp:lastPrinted>2022-04-27T00:42:00Z</cp:lastPrinted>
  <dcterms:created xsi:type="dcterms:W3CDTF">2021-05-18T00:36:00Z</dcterms:created>
  <dcterms:modified xsi:type="dcterms:W3CDTF">2022-04-28T12:16:00Z</dcterms:modified>
</cp:coreProperties>
</file>