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FA70" w14:textId="3F0687E2" w:rsidR="007C541D" w:rsidRPr="008B6E59" w:rsidRDefault="00061E65">
      <w:pPr>
        <w:spacing w:line="460" w:lineRule="exact"/>
        <w:jc w:val="center"/>
        <w:rPr>
          <w:rFonts w:ascii="黑体" w:eastAsia="黑体" w:hAnsi="黑体"/>
          <w:color w:val="000000"/>
        </w:rPr>
      </w:pPr>
      <w:r w:rsidRPr="008B6E59">
        <w:rPr>
          <w:rFonts w:ascii="黑体" w:eastAsia="黑体" w:hAnsi="黑体" w:hint="eastAsia"/>
          <w:color w:val="000000"/>
        </w:rPr>
        <w:t>股票代码：</w:t>
      </w:r>
      <w:r w:rsidRPr="008B6E59">
        <w:rPr>
          <w:rFonts w:ascii="黑体" w:eastAsia="黑体" w:hAnsi="黑体"/>
          <w:color w:val="000000"/>
        </w:rPr>
        <w:t xml:space="preserve">600188    </w:t>
      </w:r>
      <w:r w:rsidR="00090908">
        <w:rPr>
          <w:rFonts w:ascii="黑体" w:eastAsia="黑体" w:hAnsi="黑体"/>
          <w:color w:val="000000"/>
        </w:rPr>
        <w:t xml:space="preserve">  </w:t>
      </w:r>
      <w:r w:rsidRPr="008B6E59">
        <w:rPr>
          <w:rFonts w:ascii="黑体" w:eastAsia="黑体" w:hAnsi="黑体"/>
          <w:color w:val="000000"/>
        </w:rPr>
        <w:t xml:space="preserve">       </w:t>
      </w:r>
      <w:r w:rsidRPr="008B6E59">
        <w:rPr>
          <w:rFonts w:ascii="黑体" w:eastAsia="黑体" w:hAnsi="黑体" w:hint="eastAsia"/>
          <w:color w:val="000000"/>
        </w:rPr>
        <w:t xml:space="preserve">股票简称：兖州煤业    </w:t>
      </w:r>
      <w:r w:rsidR="00090908">
        <w:rPr>
          <w:rFonts w:ascii="黑体" w:eastAsia="黑体" w:hAnsi="黑体"/>
          <w:color w:val="000000"/>
        </w:rPr>
        <w:t xml:space="preserve">   </w:t>
      </w:r>
      <w:r w:rsidRPr="008B6E59">
        <w:rPr>
          <w:rFonts w:ascii="黑体" w:eastAsia="黑体" w:hAnsi="黑体" w:hint="eastAsia"/>
          <w:color w:val="000000"/>
        </w:rPr>
        <w:t xml:space="preserve">   编号：临</w:t>
      </w:r>
      <w:r w:rsidRPr="003F7647">
        <w:rPr>
          <w:rFonts w:ascii="黑体" w:eastAsia="黑体" w:hAnsi="黑体"/>
          <w:color w:val="000000"/>
        </w:rPr>
        <w:t>20</w:t>
      </w:r>
      <w:r w:rsidR="005B2111">
        <w:rPr>
          <w:rFonts w:ascii="黑体" w:eastAsia="黑体" w:hAnsi="黑体" w:hint="eastAsia"/>
          <w:color w:val="000000"/>
        </w:rPr>
        <w:t>21</w:t>
      </w:r>
      <w:r w:rsidRPr="003F7647">
        <w:rPr>
          <w:rFonts w:ascii="黑体" w:eastAsia="黑体" w:hAnsi="黑体"/>
          <w:color w:val="000000"/>
        </w:rPr>
        <w:t>-</w:t>
      </w:r>
      <w:r w:rsidR="003F7647" w:rsidRPr="003F7647">
        <w:rPr>
          <w:rFonts w:ascii="黑体" w:eastAsia="黑体" w:hAnsi="黑体" w:hint="eastAsia"/>
          <w:color w:val="000000"/>
        </w:rPr>
        <w:t>0</w:t>
      </w:r>
      <w:r w:rsidR="00886403">
        <w:rPr>
          <w:rFonts w:ascii="黑体" w:eastAsia="黑体" w:hAnsi="黑体" w:hint="eastAsia"/>
          <w:color w:val="000000"/>
        </w:rPr>
        <w:t>8</w:t>
      </w:r>
      <w:r w:rsidR="00886403">
        <w:rPr>
          <w:rFonts w:ascii="黑体" w:eastAsia="黑体" w:hAnsi="黑体"/>
          <w:color w:val="000000"/>
        </w:rPr>
        <w:t>3</w:t>
      </w:r>
    </w:p>
    <w:p w14:paraId="08356679" w14:textId="77777777" w:rsidR="001A2F31" w:rsidRDefault="001A2F31">
      <w:pPr>
        <w:spacing w:line="460" w:lineRule="exact"/>
        <w:jc w:val="center"/>
        <w:rPr>
          <w:rFonts w:eastAsia="黑体"/>
          <w:color w:val="000000"/>
        </w:rPr>
      </w:pPr>
    </w:p>
    <w:p w14:paraId="03A8D3A0" w14:textId="77777777" w:rsidR="001A2F31" w:rsidRDefault="00061E65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兖州煤业股份有限公司</w:t>
      </w:r>
    </w:p>
    <w:p w14:paraId="5C1FCB18" w14:textId="6EACD891" w:rsidR="001A2F31" w:rsidRPr="00093760" w:rsidRDefault="007A5BEF" w:rsidP="00351389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关于</w:t>
      </w:r>
      <w:r w:rsidR="00090908">
        <w:rPr>
          <w:rFonts w:ascii="黑体" w:eastAsia="黑体" w:hint="eastAsia"/>
          <w:b/>
          <w:bCs/>
          <w:color w:val="FF0000"/>
          <w:sz w:val="36"/>
          <w:szCs w:val="36"/>
        </w:rPr>
        <w:t>变更证券简称的</w:t>
      </w:r>
      <w:r w:rsidR="00351389">
        <w:rPr>
          <w:rFonts w:ascii="黑体" w:eastAsia="黑体" w:hint="eastAsia"/>
          <w:b/>
          <w:bCs/>
          <w:color w:val="FF0000"/>
          <w:sz w:val="36"/>
          <w:szCs w:val="36"/>
        </w:rPr>
        <w:t>实施</w:t>
      </w:r>
      <w:r w:rsidR="004D26BE" w:rsidRPr="004D26BE">
        <w:rPr>
          <w:rFonts w:ascii="黑体" w:eastAsia="黑体" w:hint="eastAsia"/>
          <w:b/>
          <w:bCs/>
          <w:color w:val="FF0000"/>
          <w:sz w:val="36"/>
          <w:szCs w:val="36"/>
        </w:rPr>
        <w:t>公告</w:t>
      </w:r>
    </w:p>
    <w:p w14:paraId="4ABF4A22" w14:textId="612436E9" w:rsidR="001A2F31" w:rsidRDefault="00A061C7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pict w14:anchorId="7D31C4C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9pt;margin-top:12.5pt;width:423pt;height:86.25pt;z-index:1024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">
            <v:textbox style="mso-next-textbox:#Text Box 2">
              <w:txbxContent>
                <w:p w14:paraId="57E3CFD3" w14:textId="77777777" w:rsidR="001A2F31" w:rsidRDefault="00061E65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14:paraId="278BE234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3C71B54A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7144ADE6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72D03E79" w14:textId="77777777" w:rsidR="001A2F31" w:rsidRDefault="00061E65" w:rsidP="00383D18">
      <w:pPr>
        <w:adjustRightInd w:val="0"/>
        <w:snapToGrid w:val="0"/>
        <w:spacing w:beforeLines="100" w:before="312" w:line="520" w:lineRule="exact"/>
        <w:ind w:firstLineChars="200" w:firstLine="562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重要内容提示：</w:t>
      </w:r>
    </w:p>
    <w:p w14:paraId="71CEED23" w14:textId="0B2A814A" w:rsidR="00B52298" w:rsidRPr="00801C4B" w:rsidRDefault="00351389" w:rsidP="00613663">
      <w:pPr>
        <w:numPr>
          <w:ilvl w:val="3"/>
          <w:numId w:val="1"/>
        </w:numPr>
        <w:adjustRightInd w:val="0"/>
        <w:snapToGrid w:val="0"/>
        <w:spacing w:line="520" w:lineRule="exact"/>
        <w:ind w:left="851" w:hanging="284"/>
        <w:rPr>
          <w:rFonts w:ascii="宋体" w:hAnsi="宋体" w:cs="宋体"/>
          <w:bCs/>
          <w:sz w:val="28"/>
          <w:szCs w:val="28"/>
        </w:rPr>
      </w:pPr>
      <w:r w:rsidRPr="00801C4B">
        <w:rPr>
          <w:rFonts w:ascii="宋体" w:hAnsi="宋体" w:hint="eastAsia"/>
          <w:bCs/>
          <w:color w:val="000000"/>
          <w:sz w:val="28"/>
          <w:szCs w:val="28"/>
        </w:rPr>
        <w:t>变更后的</w:t>
      </w:r>
      <w:r w:rsidR="00C0682C" w:rsidRPr="00801C4B">
        <w:rPr>
          <w:rFonts w:ascii="宋体" w:hAnsi="宋体" w:hint="eastAsia"/>
          <w:bCs/>
          <w:color w:val="000000"/>
          <w:sz w:val="28"/>
          <w:szCs w:val="28"/>
        </w:rPr>
        <w:t>A股</w:t>
      </w:r>
      <w:r w:rsidR="00B52298" w:rsidRPr="00801C4B">
        <w:rPr>
          <w:rFonts w:ascii="宋体" w:hAnsi="宋体" w:hint="eastAsia"/>
          <w:bCs/>
          <w:color w:val="000000"/>
          <w:sz w:val="28"/>
          <w:szCs w:val="28"/>
        </w:rPr>
        <w:t>证券简称</w:t>
      </w:r>
      <w:r w:rsidR="00613663" w:rsidRPr="00801C4B">
        <w:rPr>
          <w:rFonts w:ascii="宋体" w:hAnsi="宋体" w:hint="eastAsia"/>
          <w:bCs/>
          <w:color w:val="000000"/>
          <w:sz w:val="28"/>
          <w:szCs w:val="28"/>
        </w:rPr>
        <w:t>：兖矿能源</w:t>
      </w:r>
      <w:r w:rsidR="00B52298" w:rsidRPr="00801C4B">
        <w:rPr>
          <w:rFonts w:ascii="宋体" w:hAnsi="宋体" w:hint="eastAsia"/>
          <w:bCs/>
          <w:color w:val="000000"/>
          <w:sz w:val="28"/>
          <w:szCs w:val="28"/>
        </w:rPr>
        <w:t>。</w:t>
      </w:r>
    </w:p>
    <w:p w14:paraId="4D0FCFD4" w14:textId="2B332098" w:rsidR="00613663" w:rsidRPr="00801C4B" w:rsidRDefault="00801C4B" w:rsidP="00613663">
      <w:pPr>
        <w:numPr>
          <w:ilvl w:val="3"/>
          <w:numId w:val="1"/>
        </w:numPr>
        <w:adjustRightInd w:val="0"/>
        <w:snapToGrid w:val="0"/>
        <w:spacing w:line="520" w:lineRule="exact"/>
        <w:ind w:left="851" w:hanging="284"/>
        <w:rPr>
          <w:rFonts w:ascii="宋体" w:hAnsi="宋体" w:cs="宋体"/>
          <w:bCs/>
          <w:sz w:val="28"/>
          <w:szCs w:val="28"/>
        </w:rPr>
      </w:pPr>
      <w:r w:rsidRPr="00801C4B">
        <w:rPr>
          <w:rFonts w:ascii="宋体" w:hAnsi="宋体" w:hint="eastAsia"/>
          <w:bCs/>
          <w:color w:val="000000"/>
          <w:sz w:val="28"/>
          <w:szCs w:val="28"/>
        </w:rPr>
        <w:t>A股</w:t>
      </w:r>
      <w:r w:rsidR="00351389" w:rsidRPr="00801C4B">
        <w:rPr>
          <w:rFonts w:ascii="宋体" w:hAnsi="宋体" w:hint="eastAsia"/>
          <w:bCs/>
          <w:color w:val="000000"/>
          <w:sz w:val="28"/>
          <w:szCs w:val="28"/>
        </w:rPr>
        <w:t>证券简称变更日期：2</w:t>
      </w:r>
      <w:r w:rsidR="00351389" w:rsidRPr="00801C4B">
        <w:rPr>
          <w:rFonts w:ascii="宋体" w:hAnsi="宋体"/>
          <w:bCs/>
          <w:color w:val="000000"/>
          <w:sz w:val="28"/>
          <w:szCs w:val="28"/>
        </w:rPr>
        <w:t>021</w:t>
      </w:r>
      <w:r w:rsidR="00351389" w:rsidRPr="00801C4B">
        <w:rPr>
          <w:rFonts w:ascii="宋体" w:hAnsi="宋体" w:hint="eastAsia"/>
          <w:bCs/>
          <w:color w:val="000000"/>
          <w:sz w:val="28"/>
          <w:szCs w:val="28"/>
        </w:rPr>
        <w:t>年1</w:t>
      </w:r>
      <w:r w:rsidR="00351389" w:rsidRPr="00801C4B">
        <w:rPr>
          <w:rFonts w:ascii="宋体" w:hAnsi="宋体"/>
          <w:bCs/>
          <w:color w:val="000000"/>
          <w:sz w:val="28"/>
          <w:szCs w:val="28"/>
        </w:rPr>
        <w:t>2</w:t>
      </w:r>
      <w:r w:rsidR="00351389" w:rsidRPr="00801C4B">
        <w:rPr>
          <w:rFonts w:ascii="宋体" w:hAnsi="宋体" w:hint="eastAsia"/>
          <w:bCs/>
          <w:color w:val="000000"/>
          <w:sz w:val="28"/>
          <w:szCs w:val="28"/>
        </w:rPr>
        <w:t>月</w:t>
      </w:r>
      <w:r w:rsidR="00886403">
        <w:rPr>
          <w:rFonts w:ascii="宋体" w:hAnsi="宋体" w:hint="eastAsia"/>
          <w:bCs/>
          <w:color w:val="000000"/>
          <w:sz w:val="28"/>
          <w:szCs w:val="28"/>
        </w:rPr>
        <w:t>9</w:t>
      </w:r>
      <w:r w:rsidR="00351389" w:rsidRPr="00801C4B">
        <w:rPr>
          <w:rFonts w:ascii="宋体" w:hAnsi="宋体" w:hint="eastAsia"/>
          <w:bCs/>
          <w:color w:val="000000"/>
          <w:sz w:val="28"/>
          <w:szCs w:val="28"/>
        </w:rPr>
        <w:t>日</w:t>
      </w:r>
      <w:r w:rsidR="00886403">
        <w:rPr>
          <w:rFonts w:ascii="宋体" w:hAnsi="宋体" w:hint="eastAsia"/>
          <w:bCs/>
          <w:color w:val="000000"/>
          <w:sz w:val="28"/>
          <w:szCs w:val="28"/>
        </w:rPr>
        <w:t>。</w:t>
      </w:r>
    </w:p>
    <w:p w14:paraId="44C937AD" w14:textId="18000CDF" w:rsidR="001A2F31" w:rsidRPr="00090908" w:rsidRDefault="00801C4B" w:rsidP="00090908">
      <w:pPr>
        <w:numPr>
          <w:ilvl w:val="3"/>
          <w:numId w:val="1"/>
        </w:numPr>
        <w:adjustRightInd w:val="0"/>
        <w:snapToGrid w:val="0"/>
        <w:spacing w:afterLines="50" w:after="156" w:line="520" w:lineRule="exact"/>
        <w:ind w:left="851" w:hanging="284"/>
        <w:rPr>
          <w:rFonts w:ascii="宋体" w:hAnsi="宋体"/>
          <w:sz w:val="28"/>
          <w:szCs w:val="28"/>
        </w:rPr>
      </w:pPr>
      <w:r w:rsidRPr="00801C4B">
        <w:rPr>
          <w:rFonts w:ascii="宋体" w:hAnsi="宋体" w:hint="eastAsia"/>
          <w:bCs/>
          <w:color w:val="000000"/>
          <w:sz w:val="28"/>
          <w:szCs w:val="28"/>
        </w:rPr>
        <w:t>A股</w:t>
      </w:r>
      <w:r w:rsidRPr="00801C4B">
        <w:rPr>
          <w:rFonts w:ascii="宋体" w:hAnsi="宋体" w:hint="eastAsia"/>
          <w:sz w:val="28"/>
          <w:szCs w:val="28"/>
        </w:rPr>
        <w:t>证</w:t>
      </w:r>
      <w:r>
        <w:rPr>
          <w:rFonts w:ascii="宋体" w:hAnsi="宋体" w:hint="eastAsia"/>
          <w:sz w:val="28"/>
          <w:szCs w:val="28"/>
        </w:rPr>
        <w:t>券代码：“6</w:t>
      </w:r>
      <w:r>
        <w:rPr>
          <w:rFonts w:ascii="宋体" w:hAnsi="宋体"/>
          <w:sz w:val="28"/>
          <w:szCs w:val="28"/>
        </w:rPr>
        <w:t>00188</w:t>
      </w:r>
      <w:r>
        <w:rPr>
          <w:rFonts w:ascii="宋体" w:hAnsi="宋体" w:hint="eastAsia"/>
          <w:sz w:val="28"/>
          <w:szCs w:val="28"/>
        </w:rPr>
        <w:t>”保持不变</w:t>
      </w:r>
      <w:r w:rsidR="00613663">
        <w:rPr>
          <w:rFonts w:ascii="宋体" w:hAnsi="宋体" w:hint="eastAsia"/>
          <w:sz w:val="28"/>
          <w:szCs w:val="28"/>
        </w:rPr>
        <w:t>。</w:t>
      </w:r>
    </w:p>
    <w:p w14:paraId="32D20484" w14:textId="28A89AC8" w:rsidR="009B14DF" w:rsidRPr="009B14DF" w:rsidRDefault="009B14DF" w:rsidP="009B14DF">
      <w:pPr>
        <w:adjustRightInd w:val="0"/>
        <w:snapToGrid w:val="0"/>
        <w:spacing w:line="520" w:lineRule="exact"/>
        <w:ind w:firstLineChars="200" w:firstLine="560"/>
        <w:outlineLvl w:val="0"/>
        <w:rPr>
          <w:rFonts w:eastAsia="黑体"/>
          <w:color w:val="000000"/>
          <w:sz w:val="28"/>
        </w:rPr>
      </w:pPr>
      <w:r w:rsidRPr="009B14DF">
        <w:rPr>
          <w:rFonts w:eastAsia="黑体" w:hint="eastAsia"/>
          <w:color w:val="000000"/>
          <w:sz w:val="28"/>
        </w:rPr>
        <w:t>一、</w:t>
      </w:r>
      <w:r w:rsidR="00801C4B" w:rsidRPr="00801C4B">
        <w:rPr>
          <w:rFonts w:eastAsia="黑体" w:hint="eastAsia"/>
          <w:color w:val="000000"/>
          <w:sz w:val="28"/>
        </w:rPr>
        <w:t>公司董事会审议变更证券简称的情况</w:t>
      </w:r>
    </w:p>
    <w:p w14:paraId="7C8271B9" w14:textId="12DCAB93" w:rsidR="00801C4B" w:rsidRDefault="00801C4B" w:rsidP="009B14DF">
      <w:pPr>
        <w:adjustRightInd w:val="0"/>
        <w:snapToGrid w:val="0"/>
        <w:spacing w:line="520" w:lineRule="exact"/>
        <w:ind w:firstLineChars="200" w:firstLine="560"/>
        <w:outlineLvl w:val="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公司于2</w:t>
      </w:r>
      <w:r>
        <w:rPr>
          <w:rFonts w:ascii="宋体" w:hAnsi="宋体"/>
          <w:color w:val="000000"/>
          <w:sz w:val="28"/>
        </w:rPr>
        <w:t>021</w:t>
      </w:r>
      <w:r>
        <w:rPr>
          <w:rFonts w:ascii="宋体" w:hAnsi="宋体" w:hint="eastAsia"/>
          <w:color w:val="000000"/>
          <w:sz w:val="28"/>
        </w:rPr>
        <w:t>年1</w:t>
      </w:r>
      <w:r>
        <w:rPr>
          <w:rFonts w:ascii="宋体" w:hAnsi="宋体"/>
          <w:color w:val="000000"/>
          <w:sz w:val="28"/>
        </w:rPr>
        <w:t>0</w:t>
      </w:r>
      <w:r>
        <w:rPr>
          <w:rFonts w:ascii="宋体" w:hAnsi="宋体" w:hint="eastAsia"/>
          <w:color w:val="000000"/>
          <w:sz w:val="28"/>
        </w:rPr>
        <w:t>月2</w:t>
      </w:r>
      <w:r>
        <w:rPr>
          <w:rFonts w:ascii="宋体" w:hAnsi="宋体"/>
          <w:color w:val="000000"/>
          <w:sz w:val="28"/>
        </w:rPr>
        <w:t>9</w:t>
      </w:r>
      <w:r>
        <w:rPr>
          <w:rFonts w:ascii="宋体" w:hAnsi="宋体" w:hint="eastAsia"/>
          <w:color w:val="000000"/>
          <w:sz w:val="28"/>
        </w:rPr>
        <w:t>日召开第八届董事会第十七次会议，审议通过了《</w:t>
      </w:r>
      <w:r w:rsidRPr="009B14DF">
        <w:rPr>
          <w:rFonts w:ascii="宋体" w:hAnsi="宋体" w:hint="eastAsia"/>
          <w:color w:val="000000"/>
          <w:sz w:val="28"/>
        </w:rPr>
        <w:t>关于讨论审议变更公司名称、证券简称及修改</w:t>
      </w:r>
      <w:r>
        <w:rPr>
          <w:rFonts w:ascii="宋体" w:hAnsi="宋体" w:hint="eastAsia"/>
          <w:color w:val="000000"/>
          <w:sz w:val="28"/>
        </w:rPr>
        <w:t>〈</w:t>
      </w:r>
      <w:r w:rsidRPr="009B14DF">
        <w:rPr>
          <w:rFonts w:ascii="宋体" w:hAnsi="宋体" w:hint="eastAsia"/>
          <w:color w:val="000000"/>
          <w:sz w:val="28"/>
        </w:rPr>
        <w:t>公司章程</w:t>
      </w:r>
      <w:r>
        <w:rPr>
          <w:rFonts w:ascii="宋体" w:hAnsi="宋体" w:hint="eastAsia"/>
          <w:color w:val="000000"/>
          <w:sz w:val="28"/>
        </w:rPr>
        <w:t>〉</w:t>
      </w:r>
      <w:r w:rsidRPr="009B14DF">
        <w:rPr>
          <w:rFonts w:ascii="宋体" w:hAnsi="宋体" w:hint="eastAsia"/>
          <w:color w:val="000000"/>
          <w:sz w:val="28"/>
        </w:rPr>
        <w:t>的议案</w:t>
      </w:r>
      <w:r>
        <w:rPr>
          <w:rFonts w:ascii="宋体" w:hAnsi="宋体" w:hint="eastAsia"/>
          <w:color w:val="000000"/>
          <w:sz w:val="28"/>
        </w:rPr>
        <w:t>》，</w:t>
      </w:r>
      <w:r w:rsidR="00B348F7">
        <w:rPr>
          <w:rFonts w:ascii="宋体" w:hAnsi="宋体" w:hint="eastAsia"/>
          <w:color w:val="000000"/>
          <w:sz w:val="28"/>
        </w:rPr>
        <w:t>批准</w:t>
      </w:r>
      <w:r w:rsidR="00384624" w:rsidRPr="00384624">
        <w:rPr>
          <w:rFonts w:ascii="宋体" w:hAnsi="宋体" w:hint="eastAsia"/>
          <w:color w:val="000000"/>
          <w:sz w:val="28"/>
        </w:rPr>
        <w:t>证券简称由“</w:t>
      </w:r>
      <w:r w:rsidR="00384624">
        <w:rPr>
          <w:rFonts w:ascii="宋体" w:hAnsi="宋体" w:hint="eastAsia"/>
          <w:color w:val="000000"/>
          <w:sz w:val="28"/>
        </w:rPr>
        <w:t>兖州煤业</w:t>
      </w:r>
      <w:r w:rsidR="00384624" w:rsidRPr="00384624">
        <w:rPr>
          <w:rFonts w:ascii="宋体" w:hAnsi="宋体" w:hint="eastAsia"/>
          <w:color w:val="000000"/>
          <w:sz w:val="28"/>
        </w:rPr>
        <w:t>”变更为“</w:t>
      </w:r>
      <w:r w:rsidR="00384624">
        <w:rPr>
          <w:rFonts w:ascii="宋体" w:hAnsi="宋体" w:hint="eastAsia"/>
          <w:color w:val="000000"/>
          <w:sz w:val="28"/>
        </w:rPr>
        <w:t>兖矿能源</w:t>
      </w:r>
      <w:r w:rsidR="00384624" w:rsidRPr="00384624">
        <w:rPr>
          <w:rFonts w:ascii="宋体" w:hAnsi="宋体" w:hint="eastAsia"/>
          <w:color w:val="000000"/>
          <w:sz w:val="28"/>
        </w:rPr>
        <w:t>”，证券代码“6</w:t>
      </w:r>
      <w:r w:rsidR="00384624">
        <w:rPr>
          <w:rFonts w:ascii="宋体" w:hAnsi="宋体"/>
          <w:color w:val="000000"/>
          <w:sz w:val="28"/>
        </w:rPr>
        <w:t>00188</w:t>
      </w:r>
      <w:r w:rsidR="00384624" w:rsidRPr="00384624">
        <w:rPr>
          <w:rFonts w:ascii="宋体" w:hAnsi="宋体" w:hint="eastAsia"/>
          <w:color w:val="000000"/>
          <w:sz w:val="28"/>
        </w:rPr>
        <w:t>”保持不变。</w:t>
      </w:r>
    </w:p>
    <w:p w14:paraId="54029320" w14:textId="2EE56E93" w:rsidR="00F1243E" w:rsidRPr="00C6471A" w:rsidRDefault="00F1243E" w:rsidP="00F1243E">
      <w:pPr>
        <w:adjustRightInd w:val="0"/>
        <w:snapToGrid w:val="0"/>
        <w:spacing w:line="520" w:lineRule="exact"/>
        <w:ind w:firstLineChars="200" w:firstLine="560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color w:val="000000"/>
          <w:sz w:val="28"/>
        </w:rPr>
        <w:t>公司于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021</w:t>
      </w:r>
      <w:r>
        <w:rPr>
          <w:rFonts w:ascii="宋体" w:hAnsi="宋体" w:hint="eastAsia"/>
          <w:sz w:val="28"/>
          <w:szCs w:val="28"/>
        </w:rPr>
        <w:t>年1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月1日召开2</w:t>
      </w:r>
      <w:r>
        <w:rPr>
          <w:rFonts w:ascii="宋体" w:hAnsi="宋体"/>
          <w:sz w:val="28"/>
          <w:szCs w:val="28"/>
        </w:rPr>
        <w:t>021</w:t>
      </w:r>
      <w:r>
        <w:rPr>
          <w:rFonts w:ascii="宋体" w:hAnsi="宋体" w:hint="eastAsia"/>
          <w:sz w:val="28"/>
          <w:szCs w:val="28"/>
        </w:rPr>
        <w:t>年度第三次临时股东大会，审议通过了《</w:t>
      </w:r>
      <w:r w:rsidRPr="003B5CF1">
        <w:rPr>
          <w:rFonts w:ascii="宋体" w:hAnsi="宋体" w:hint="eastAsia"/>
          <w:sz w:val="28"/>
          <w:szCs w:val="28"/>
        </w:rPr>
        <w:t>关于讨论审议变更公司名称及修改</w:t>
      </w:r>
      <w:r>
        <w:rPr>
          <w:rFonts w:ascii="宋体" w:hAnsi="宋体" w:hint="eastAsia"/>
          <w:color w:val="000000"/>
          <w:sz w:val="28"/>
        </w:rPr>
        <w:t>〈</w:t>
      </w:r>
      <w:r w:rsidRPr="003B5CF1">
        <w:rPr>
          <w:rFonts w:ascii="宋体" w:hAnsi="宋体" w:hint="eastAsia"/>
          <w:sz w:val="28"/>
          <w:szCs w:val="28"/>
        </w:rPr>
        <w:t>公司章程</w:t>
      </w:r>
      <w:r>
        <w:rPr>
          <w:rFonts w:ascii="宋体" w:hAnsi="宋体" w:hint="eastAsia"/>
          <w:color w:val="000000"/>
          <w:sz w:val="28"/>
        </w:rPr>
        <w:t>〉</w:t>
      </w:r>
      <w:r w:rsidRPr="003B5CF1">
        <w:rPr>
          <w:rFonts w:ascii="宋体" w:hAnsi="宋体" w:hint="eastAsia"/>
          <w:sz w:val="28"/>
          <w:szCs w:val="28"/>
        </w:rPr>
        <w:t>的议案</w:t>
      </w:r>
      <w:r>
        <w:rPr>
          <w:rFonts w:ascii="宋体" w:hAnsi="宋体" w:hint="eastAsia"/>
          <w:sz w:val="28"/>
          <w:szCs w:val="28"/>
        </w:rPr>
        <w:t>》，批准公司</w:t>
      </w:r>
      <w:r w:rsidRPr="009B14DF">
        <w:rPr>
          <w:rFonts w:ascii="宋体" w:hAnsi="宋体" w:hint="eastAsia"/>
          <w:color w:val="000000"/>
          <w:sz w:val="28"/>
        </w:rPr>
        <w:t>中文名称由“兖州煤业股份有限公司”变更为“兖矿能源集团股份有限公司”</w:t>
      </w:r>
      <w:r>
        <w:rPr>
          <w:rFonts w:ascii="宋体" w:hAnsi="宋体" w:hint="eastAsia"/>
          <w:color w:val="000000"/>
          <w:sz w:val="28"/>
        </w:rPr>
        <w:t>，</w:t>
      </w:r>
      <w:r w:rsidRPr="009B14DF">
        <w:rPr>
          <w:rFonts w:ascii="宋体" w:hAnsi="宋体" w:hint="eastAsia"/>
          <w:color w:val="000000"/>
          <w:sz w:val="28"/>
        </w:rPr>
        <w:t>英文名称由“Yanzhou Coal Mining Company Limited”变更为“Yankuang Energy Group Company Limited”</w:t>
      </w:r>
      <w:r>
        <w:rPr>
          <w:rFonts w:ascii="宋体" w:hAnsi="宋体" w:hint="eastAsia"/>
          <w:sz w:val="28"/>
          <w:szCs w:val="28"/>
        </w:rPr>
        <w:t>，并同步修改《公司章程》相关内容。</w:t>
      </w:r>
    </w:p>
    <w:p w14:paraId="2D9273C2" w14:textId="6DD8E2D5" w:rsidR="00384624" w:rsidRPr="00887077" w:rsidRDefault="00384624" w:rsidP="00384624">
      <w:pPr>
        <w:spacing w:line="520" w:lineRule="exact"/>
        <w:ind w:firstLineChars="200" w:firstLine="560"/>
        <w:rPr>
          <w:rFonts w:asciiTheme="minorHAnsi" w:eastAsia="楷体_GB2312" w:hAnsiTheme="minorHAnsi"/>
          <w:color w:val="000000"/>
          <w:sz w:val="28"/>
          <w:szCs w:val="28"/>
        </w:rPr>
      </w:pP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有关详情请见公司日期为202</w:t>
      </w:r>
      <w:r>
        <w:rPr>
          <w:rFonts w:ascii="楷体_GB2312" w:eastAsia="楷体_GB2312" w:hAnsi="宋体"/>
          <w:color w:val="000000"/>
          <w:sz w:val="28"/>
          <w:szCs w:val="28"/>
        </w:rPr>
        <w:t>1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年</w:t>
      </w:r>
      <w:r>
        <w:rPr>
          <w:rFonts w:ascii="楷体_GB2312" w:eastAsia="楷体_GB2312" w:hAnsi="宋体"/>
          <w:color w:val="000000"/>
          <w:sz w:val="28"/>
          <w:szCs w:val="28"/>
        </w:rPr>
        <w:t>10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月</w:t>
      </w:r>
      <w:r>
        <w:rPr>
          <w:rFonts w:ascii="楷体_GB2312" w:eastAsia="楷体_GB2312" w:hAnsi="宋体"/>
          <w:color w:val="000000"/>
          <w:sz w:val="28"/>
          <w:szCs w:val="28"/>
        </w:rPr>
        <w:t>29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日的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第八届董事</w:t>
      </w:r>
      <w:r w:rsidR="00773E59">
        <w:rPr>
          <w:rFonts w:ascii="楷体_GB2312" w:eastAsia="楷体_GB2312" w:hAnsi="宋体" w:hint="eastAsia"/>
          <w:color w:val="000000"/>
          <w:sz w:val="28"/>
          <w:szCs w:val="28"/>
        </w:rPr>
        <w:t>会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第十七次会议决议公告、</w:t>
      </w:r>
      <w:r w:rsidRPr="00E258E6">
        <w:rPr>
          <w:rFonts w:ascii="楷体_GB2312" w:eastAsia="楷体_GB2312" w:hAnsi="宋体" w:hint="eastAsia"/>
          <w:color w:val="000000"/>
          <w:sz w:val="28"/>
          <w:szCs w:val="28"/>
        </w:rPr>
        <w:t>关于拟变更公司名称、证券简称及修改《公司章程》的公告</w:t>
      </w:r>
      <w:r w:rsidR="00B348F7">
        <w:rPr>
          <w:rFonts w:ascii="楷体_GB2312" w:eastAsia="楷体_GB2312" w:hAnsi="宋体" w:hint="eastAsia"/>
          <w:color w:val="000000"/>
          <w:sz w:val="28"/>
          <w:szCs w:val="28"/>
        </w:rPr>
        <w:t>、</w:t>
      </w:r>
      <w:r w:rsidR="00B348F7" w:rsidRPr="009D60DE">
        <w:rPr>
          <w:rFonts w:ascii="楷体_GB2312" w:eastAsia="楷体_GB2312" w:hAnsi="宋体" w:hint="eastAsia"/>
          <w:color w:val="000000"/>
          <w:sz w:val="28"/>
          <w:szCs w:val="28"/>
        </w:rPr>
        <w:t>日期为202</w:t>
      </w:r>
      <w:r w:rsidR="00B348F7">
        <w:rPr>
          <w:rFonts w:ascii="楷体_GB2312" w:eastAsia="楷体_GB2312" w:hAnsi="宋体"/>
          <w:color w:val="000000"/>
          <w:sz w:val="28"/>
          <w:szCs w:val="28"/>
        </w:rPr>
        <w:t>1</w:t>
      </w:r>
      <w:r w:rsidR="00B348F7" w:rsidRPr="009D60DE">
        <w:rPr>
          <w:rFonts w:ascii="楷体_GB2312" w:eastAsia="楷体_GB2312" w:hAnsi="宋体" w:hint="eastAsia"/>
          <w:color w:val="000000"/>
          <w:sz w:val="28"/>
          <w:szCs w:val="28"/>
        </w:rPr>
        <w:t>年</w:t>
      </w:r>
      <w:r w:rsidR="00B348F7">
        <w:rPr>
          <w:rFonts w:ascii="楷体_GB2312" w:eastAsia="楷体_GB2312" w:hAnsi="宋体" w:hint="eastAsia"/>
          <w:color w:val="000000"/>
          <w:sz w:val="28"/>
          <w:szCs w:val="28"/>
        </w:rPr>
        <w:t>1</w:t>
      </w:r>
      <w:r w:rsidR="00B348F7">
        <w:rPr>
          <w:rFonts w:ascii="楷体_GB2312" w:eastAsia="楷体_GB2312" w:hAnsi="宋体"/>
          <w:color w:val="000000"/>
          <w:sz w:val="28"/>
          <w:szCs w:val="28"/>
        </w:rPr>
        <w:t>2</w:t>
      </w:r>
      <w:r w:rsidR="00B348F7" w:rsidRPr="009D60DE">
        <w:rPr>
          <w:rFonts w:ascii="楷体_GB2312" w:eastAsia="楷体_GB2312" w:hAnsi="宋体" w:hint="eastAsia"/>
          <w:color w:val="000000"/>
          <w:sz w:val="28"/>
          <w:szCs w:val="28"/>
        </w:rPr>
        <w:t>月</w:t>
      </w:r>
      <w:r w:rsidR="00B348F7">
        <w:rPr>
          <w:rFonts w:ascii="楷体_GB2312" w:eastAsia="楷体_GB2312" w:hAnsi="宋体"/>
          <w:color w:val="000000"/>
          <w:sz w:val="28"/>
          <w:szCs w:val="28"/>
        </w:rPr>
        <w:t>1</w:t>
      </w:r>
      <w:r w:rsidR="00B348F7" w:rsidRPr="009D60DE">
        <w:rPr>
          <w:rFonts w:ascii="楷体_GB2312" w:eastAsia="楷体_GB2312" w:hAnsi="宋体" w:hint="eastAsia"/>
          <w:color w:val="000000"/>
          <w:sz w:val="28"/>
          <w:szCs w:val="28"/>
        </w:rPr>
        <w:t>日的</w:t>
      </w:r>
      <w:r w:rsidR="00B348F7">
        <w:rPr>
          <w:rFonts w:ascii="楷体_GB2312" w:eastAsia="楷体_GB2312" w:hAnsi="宋体" w:hint="eastAsia"/>
          <w:color w:val="000000"/>
          <w:sz w:val="28"/>
          <w:szCs w:val="28"/>
        </w:rPr>
        <w:t>第三次临时股东大会决议</w:t>
      </w:r>
      <w:r w:rsidR="00B348F7">
        <w:rPr>
          <w:rFonts w:ascii="楷体_GB2312" w:eastAsia="楷体_GB2312" w:hAnsi="宋体" w:hint="eastAsia"/>
          <w:color w:val="000000"/>
          <w:sz w:val="28"/>
          <w:szCs w:val="28"/>
        </w:rPr>
        <w:lastRenderedPageBreak/>
        <w:t>公告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。该等资料刊载于上海证券交易所网站、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香港联合交易所有限公司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网站、公司网站及/或中国境内《中国证券报》《上海证券报》《证券时报》《证券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日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报》。</w:t>
      </w:r>
    </w:p>
    <w:p w14:paraId="5F8CA21F" w14:textId="6DC6996C" w:rsidR="00775780" w:rsidRDefault="00775780" w:rsidP="009B14DF">
      <w:pPr>
        <w:adjustRightInd w:val="0"/>
        <w:snapToGrid w:val="0"/>
        <w:spacing w:line="520" w:lineRule="exact"/>
        <w:ind w:firstLineChars="200" w:firstLine="560"/>
        <w:outlineLvl w:val="0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>二</w:t>
      </w:r>
      <w:r>
        <w:rPr>
          <w:rFonts w:eastAsia="黑体"/>
          <w:color w:val="000000"/>
          <w:sz w:val="28"/>
        </w:rPr>
        <w:t>、</w:t>
      </w:r>
      <w:r w:rsidR="009B14DF">
        <w:rPr>
          <w:rFonts w:eastAsia="黑体" w:hint="eastAsia"/>
          <w:color w:val="000000"/>
          <w:sz w:val="28"/>
        </w:rPr>
        <w:t>公司变更</w:t>
      </w:r>
      <w:r w:rsidR="00887077">
        <w:rPr>
          <w:rFonts w:eastAsia="黑体" w:hint="eastAsia"/>
          <w:color w:val="000000"/>
          <w:sz w:val="28"/>
        </w:rPr>
        <w:t>证券简称</w:t>
      </w:r>
      <w:r w:rsidR="009B14DF">
        <w:rPr>
          <w:rFonts w:eastAsia="黑体" w:hint="eastAsia"/>
          <w:color w:val="000000"/>
          <w:sz w:val="28"/>
        </w:rPr>
        <w:t>的原因说明</w:t>
      </w:r>
    </w:p>
    <w:p w14:paraId="7955D5F9" w14:textId="2C36881A" w:rsidR="003D116D" w:rsidRDefault="003D116D" w:rsidP="003D116D">
      <w:pPr>
        <w:adjustRightInd w:val="0"/>
        <w:snapToGrid w:val="0"/>
        <w:spacing w:line="520" w:lineRule="exact"/>
        <w:ind w:firstLineChars="200" w:firstLine="560"/>
        <w:outlineLvl w:val="0"/>
        <w:rPr>
          <w:rFonts w:ascii="宋体" w:hAnsi="宋体"/>
          <w:color w:val="000000"/>
          <w:sz w:val="28"/>
        </w:rPr>
      </w:pPr>
      <w:r w:rsidRPr="009B14DF">
        <w:rPr>
          <w:rFonts w:ascii="宋体" w:hAnsi="宋体" w:hint="eastAsia"/>
          <w:color w:val="000000"/>
          <w:sz w:val="28"/>
        </w:rPr>
        <w:t>自上市以来，公司始终坚持以产业运营为基础、以资本运作促发展，借力资本市场积极推进产业结构优化升级和布局调整。公司已</w:t>
      </w:r>
      <w:r w:rsidR="00B52298">
        <w:rPr>
          <w:rFonts w:ascii="宋体" w:hAnsi="宋体" w:hint="eastAsia"/>
          <w:color w:val="000000"/>
          <w:sz w:val="28"/>
        </w:rPr>
        <w:t>由从事</w:t>
      </w:r>
      <w:r w:rsidRPr="009B14DF">
        <w:rPr>
          <w:rFonts w:ascii="宋体" w:hAnsi="宋体" w:hint="eastAsia"/>
          <w:color w:val="000000"/>
          <w:sz w:val="28"/>
        </w:rPr>
        <w:t>单一煤炭开采与销售</w:t>
      </w:r>
      <w:r>
        <w:rPr>
          <w:rFonts w:ascii="宋体" w:hAnsi="宋体" w:hint="eastAsia"/>
          <w:color w:val="000000"/>
          <w:sz w:val="28"/>
        </w:rPr>
        <w:t>的地方</w:t>
      </w:r>
      <w:r w:rsidR="00BE4142">
        <w:rPr>
          <w:rFonts w:ascii="宋体" w:hAnsi="宋体" w:hint="eastAsia"/>
          <w:color w:val="000000"/>
          <w:sz w:val="28"/>
        </w:rPr>
        <w:t>区域性</w:t>
      </w:r>
      <w:r>
        <w:rPr>
          <w:rFonts w:ascii="宋体" w:hAnsi="宋体" w:hint="eastAsia"/>
          <w:color w:val="000000"/>
          <w:sz w:val="28"/>
        </w:rPr>
        <w:t>企业</w:t>
      </w:r>
      <w:r w:rsidRPr="009B14DF">
        <w:rPr>
          <w:rFonts w:ascii="宋体" w:hAnsi="宋体" w:hint="eastAsia"/>
          <w:color w:val="000000"/>
          <w:sz w:val="28"/>
        </w:rPr>
        <w:t>，</w:t>
      </w:r>
      <w:r>
        <w:rPr>
          <w:rFonts w:ascii="宋体" w:hAnsi="宋体" w:hint="eastAsia"/>
          <w:color w:val="000000"/>
          <w:sz w:val="28"/>
        </w:rPr>
        <w:t>发展</w:t>
      </w:r>
      <w:r w:rsidRPr="009B14DF">
        <w:rPr>
          <w:rFonts w:ascii="宋体" w:hAnsi="宋体" w:hint="eastAsia"/>
          <w:color w:val="000000"/>
          <w:sz w:val="28"/>
        </w:rPr>
        <w:t>成为了</w:t>
      </w:r>
      <w:r w:rsidR="00BE4142">
        <w:rPr>
          <w:rFonts w:ascii="宋体" w:hAnsi="宋体" w:hint="eastAsia"/>
          <w:color w:val="000000"/>
          <w:sz w:val="28"/>
        </w:rPr>
        <w:t>多</w:t>
      </w:r>
      <w:r w:rsidRPr="009B14DF">
        <w:rPr>
          <w:rFonts w:ascii="宋体" w:hAnsi="宋体" w:hint="eastAsia"/>
          <w:color w:val="000000"/>
          <w:sz w:val="28"/>
        </w:rPr>
        <w:t>产业</w:t>
      </w:r>
      <w:r w:rsidR="00BE4142">
        <w:rPr>
          <w:rFonts w:ascii="宋体" w:hAnsi="宋体" w:hint="eastAsia"/>
          <w:color w:val="000000"/>
          <w:sz w:val="28"/>
        </w:rPr>
        <w:t>并举</w:t>
      </w:r>
      <w:r w:rsidR="00C86B77">
        <w:rPr>
          <w:rFonts w:ascii="宋体" w:hAnsi="宋体" w:hint="eastAsia"/>
          <w:color w:val="000000"/>
          <w:sz w:val="28"/>
        </w:rPr>
        <w:t>及</w:t>
      </w:r>
      <w:r w:rsidR="00BE4142">
        <w:rPr>
          <w:rFonts w:ascii="宋体" w:hAnsi="宋体" w:hint="eastAsia"/>
          <w:color w:val="000000"/>
          <w:sz w:val="28"/>
        </w:rPr>
        <w:t>全球布局</w:t>
      </w:r>
      <w:r w:rsidRPr="009B14DF">
        <w:rPr>
          <w:rFonts w:ascii="宋体" w:hAnsi="宋体" w:hint="eastAsia"/>
          <w:color w:val="000000"/>
          <w:sz w:val="28"/>
        </w:rPr>
        <w:t>的</w:t>
      </w:r>
      <w:r w:rsidR="00B52298">
        <w:rPr>
          <w:rFonts w:ascii="宋体" w:hAnsi="宋体" w:hint="eastAsia"/>
          <w:color w:val="000000"/>
          <w:sz w:val="28"/>
        </w:rPr>
        <w:t>国际化能源集团</w:t>
      </w:r>
      <w:r w:rsidRPr="009B14DF">
        <w:rPr>
          <w:rFonts w:ascii="宋体" w:hAnsi="宋体" w:hint="eastAsia"/>
          <w:color w:val="000000"/>
          <w:sz w:val="28"/>
        </w:rPr>
        <w:t>。</w:t>
      </w:r>
      <w:r w:rsidR="00BE4142">
        <w:rPr>
          <w:rFonts w:ascii="宋体" w:hAnsi="宋体" w:hint="eastAsia"/>
          <w:color w:val="000000"/>
          <w:sz w:val="28"/>
        </w:rPr>
        <w:t>公司将积极落实国家“双碳”战略部署、贯彻新发展理念、拓展新产业布局，致力于打造全球一流清洁能源综合服务商。</w:t>
      </w:r>
    </w:p>
    <w:p w14:paraId="7485E130" w14:textId="36AEDCA7" w:rsidR="00096A97" w:rsidRPr="001C5010" w:rsidRDefault="003D116D" w:rsidP="001C5010">
      <w:pPr>
        <w:adjustRightInd w:val="0"/>
        <w:snapToGrid w:val="0"/>
        <w:spacing w:line="520" w:lineRule="exact"/>
        <w:ind w:firstLine="54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D116D">
        <w:rPr>
          <w:rFonts w:asciiTheme="minorEastAsia" w:eastAsiaTheme="minorEastAsia" w:hAnsiTheme="minorEastAsia" w:hint="eastAsia"/>
          <w:color w:val="000000"/>
          <w:sz w:val="28"/>
          <w:szCs w:val="28"/>
        </w:rPr>
        <w:t>公司名称</w:t>
      </w:r>
      <w:r w:rsidR="004B0D98">
        <w:rPr>
          <w:rFonts w:asciiTheme="minorEastAsia" w:eastAsiaTheme="minorEastAsia" w:hAnsiTheme="minorEastAsia" w:hint="eastAsia"/>
          <w:color w:val="000000"/>
          <w:sz w:val="28"/>
          <w:szCs w:val="28"/>
        </w:rPr>
        <w:t>变更为</w:t>
      </w:r>
      <w:r w:rsidRPr="003D116D">
        <w:rPr>
          <w:rFonts w:asciiTheme="minorEastAsia" w:eastAsiaTheme="minorEastAsia" w:hAnsiTheme="minorEastAsia" w:hint="eastAsia"/>
          <w:color w:val="000000"/>
          <w:sz w:val="28"/>
          <w:szCs w:val="28"/>
        </w:rPr>
        <w:t>“</w:t>
      </w:r>
      <w:r w:rsidR="004B0D98" w:rsidRPr="009B14DF">
        <w:rPr>
          <w:rFonts w:ascii="宋体" w:hAnsi="宋体" w:hint="eastAsia"/>
          <w:color w:val="000000"/>
          <w:sz w:val="28"/>
        </w:rPr>
        <w:t>兖矿能源集团股份有限公司</w:t>
      </w:r>
      <w:r w:rsidRPr="003D116D">
        <w:rPr>
          <w:rFonts w:asciiTheme="minorEastAsia" w:eastAsiaTheme="minorEastAsia" w:hAnsiTheme="minorEastAsia" w:hint="eastAsia"/>
          <w:color w:val="000000"/>
          <w:sz w:val="28"/>
          <w:szCs w:val="28"/>
        </w:rPr>
        <w:t>”</w:t>
      </w:r>
      <w:r w:rsidR="0047078F">
        <w:rPr>
          <w:rFonts w:asciiTheme="minorEastAsia" w:eastAsiaTheme="minorEastAsia" w:hAnsiTheme="minorEastAsia" w:hint="eastAsia"/>
          <w:color w:val="000000"/>
          <w:sz w:val="28"/>
          <w:szCs w:val="28"/>
        </w:rPr>
        <w:t>、简称变更为“兖矿能源”</w:t>
      </w:r>
      <w:r w:rsidR="00200563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B0D98">
        <w:rPr>
          <w:rFonts w:asciiTheme="minorEastAsia" w:eastAsiaTheme="minorEastAsia" w:hAnsiTheme="minorEastAsia" w:hint="eastAsia"/>
          <w:color w:val="000000"/>
          <w:sz w:val="28"/>
          <w:szCs w:val="28"/>
        </w:rPr>
        <w:t>能够更加</w:t>
      </w:r>
      <w:r w:rsidRPr="003D116D">
        <w:rPr>
          <w:rFonts w:asciiTheme="minorEastAsia" w:eastAsiaTheme="minorEastAsia" w:hAnsiTheme="minorEastAsia" w:hint="eastAsia"/>
          <w:color w:val="000000"/>
          <w:sz w:val="28"/>
          <w:szCs w:val="28"/>
        </w:rPr>
        <w:t>全面反映公司业务内涵</w:t>
      </w:r>
      <w:r w:rsidR="001C5010">
        <w:rPr>
          <w:rFonts w:asciiTheme="minorEastAsia" w:eastAsiaTheme="minorEastAsia" w:hAnsiTheme="minorEastAsia" w:hint="eastAsia"/>
          <w:color w:val="000000"/>
          <w:sz w:val="28"/>
          <w:szCs w:val="28"/>
        </w:rPr>
        <w:t>和产业布局</w:t>
      </w:r>
      <w:r w:rsidRPr="003D116D">
        <w:rPr>
          <w:rFonts w:asciiTheme="minorEastAsia" w:eastAsiaTheme="minorEastAsia" w:hAnsiTheme="minorEastAsia" w:hint="eastAsia"/>
          <w:color w:val="000000"/>
          <w:sz w:val="28"/>
          <w:szCs w:val="28"/>
        </w:rPr>
        <w:t>，适应经营管理及业务发展需要</w:t>
      </w:r>
      <w:r w:rsidR="001C5010" w:rsidRPr="001C5010">
        <w:rPr>
          <w:rFonts w:asciiTheme="minorEastAsia" w:eastAsiaTheme="minorEastAsia" w:hAnsiTheme="minorEastAsia" w:hint="eastAsia"/>
          <w:color w:val="000000"/>
          <w:sz w:val="28"/>
          <w:szCs w:val="28"/>
        </w:rPr>
        <w:t>。本次变更事项不会对公司生产经营</w:t>
      </w:r>
      <w:r w:rsidR="009D3726">
        <w:rPr>
          <w:rFonts w:asciiTheme="minorEastAsia" w:eastAsiaTheme="minorEastAsia" w:hAnsiTheme="minorEastAsia" w:hint="eastAsia"/>
          <w:color w:val="000000"/>
          <w:sz w:val="28"/>
          <w:szCs w:val="28"/>
        </w:rPr>
        <w:t>造成</w:t>
      </w:r>
      <w:r w:rsidR="001C5010" w:rsidRPr="001C5010">
        <w:rPr>
          <w:rFonts w:asciiTheme="minorEastAsia" w:eastAsiaTheme="minorEastAsia" w:hAnsiTheme="minorEastAsia" w:hint="eastAsia"/>
          <w:color w:val="000000"/>
          <w:sz w:val="28"/>
          <w:szCs w:val="28"/>
        </w:rPr>
        <w:t>重大影响。</w:t>
      </w:r>
    </w:p>
    <w:p w14:paraId="2F039406" w14:textId="5A58BBEA" w:rsidR="00887077" w:rsidRPr="00887077" w:rsidRDefault="00061E65" w:rsidP="00887077">
      <w:pPr>
        <w:adjustRightInd w:val="0"/>
        <w:snapToGrid w:val="0"/>
        <w:spacing w:line="520" w:lineRule="exact"/>
        <w:ind w:firstLineChars="200" w:firstLine="560"/>
        <w:outlineLvl w:val="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t>三、</w:t>
      </w:r>
      <w:r w:rsidR="00887077" w:rsidRPr="00887077">
        <w:rPr>
          <w:rFonts w:ascii="黑体" w:eastAsia="黑体" w:hAnsi="黑体" w:hint="eastAsia"/>
          <w:color w:val="000000"/>
          <w:sz w:val="28"/>
          <w:szCs w:val="28"/>
        </w:rPr>
        <w:t>公司证券简称变更的实施</w:t>
      </w:r>
    </w:p>
    <w:p w14:paraId="1A68F6BA" w14:textId="35E0FD4B" w:rsidR="00887077" w:rsidRPr="00773E59" w:rsidRDefault="00887077" w:rsidP="00887077">
      <w:pPr>
        <w:adjustRightInd w:val="0"/>
        <w:snapToGrid w:val="0"/>
        <w:spacing w:line="520" w:lineRule="exact"/>
        <w:ind w:firstLine="540"/>
        <w:rPr>
          <w:rFonts w:ascii="宋体" w:hAnsi="宋体"/>
          <w:color w:val="000000"/>
          <w:sz w:val="28"/>
        </w:rPr>
      </w:pPr>
      <w:r w:rsidRPr="00773E59">
        <w:rPr>
          <w:rFonts w:ascii="宋体" w:hAnsi="宋体" w:hint="eastAsia"/>
          <w:color w:val="000000"/>
          <w:sz w:val="28"/>
        </w:rPr>
        <w:t>经公司申请，并经上海证券交易所核准，公司证券简称将于2021年</w:t>
      </w:r>
      <w:r w:rsidRPr="00773E59">
        <w:rPr>
          <w:rFonts w:ascii="宋体" w:hAnsi="宋体"/>
          <w:color w:val="000000"/>
          <w:sz w:val="28"/>
        </w:rPr>
        <w:t>12</w:t>
      </w:r>
      <w:r w:rsidRPr="00773E59">
        <w:rPr>
          <w:rFonts w:ascii="宋体" w:hAnsi="宋体" w:hint="eastAsia"/>
          <w:color w:val="000000"/>
          <w:sz w:val="28"/>
        </w:rPr>
        <w:t>月</w:t>
      </w:r>
      <w:r w:rsidR="00886403">
        <w:rPr>
          <w:rFonts w:ascii="宋体" w:hAnsi="宋体" w:hint="eastAsia"/>
          <w:color w:val="000000"/>
          <w:sz w:val="28"/>
        </w:rPr>
        <w:t>9</w:t>
      </w:r>
      <w:r w:rsidRPr="00773E59">
        <w:rPr>
          <w:rFonts w:ascii="宋体" w:hAnsi="宋体" w:hint="eastAsia"/>
          <w:color w:val="000000"/>
          <w:sz w:val="28"/>
        </w:rPr>
        <w:t>日起由“兖州煤业”变更为“兖矿能源”，公司证券代码“60</w:t>
      </w:r>
      <w:r w:rsidRPr="00773E59">
        <w:rPr>
          <w:rFonts w:ascii="宋体" w:hAnsi="宋体"/>
          <w:color w:val="000000"/>
          <w:sz w:val="28"/>
        </w:rPr>
        <w:t>0188</w:t>
      </w:r>
      <w:r w:rsidRPr="00773E59">
        <w:rPr>
          <w:rFonts w:ascii="宋体" w:hAnsi="宋体" w:hint="eastAsia"/>
          <w:color w:val="000000"/>
          <w:sz w:val="28"/>
        </w:rPr>
        <w:t>”保持不变。</w:t>
      </w:r>
    </w:p>
    <w:p w14:paraId="57DC8E8C" w14:textId="449B71C9" w:rsidR="001A2F31" w:rsidRDefault="009B14DF" w:rsidP="00887077">
      <w:pPr>
        <w:adjustRightInd w:val="0"/>
        <w:snapToGrid w:val="0"/>
        <w:spacing w:line="520" w:lineRule="exact"/>
        <w:ind w:firstLine="54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特</w:t>
      </w:r>
      <w:r w:rsidR="00061E65">
        <w:rPr>
          <w:rFonts w:asciiTheme="minorEastAsia" w:eastAsiaTheme="minorEastAsia" w:hAnsiTheme="minorEastAsia"/>
          <w:color w:val="000000"/>
          <w:sz w:val="28"/>
          <w:szCs w:val="28"/>
        </w:rPr>
        <w:t>此公告。</w:t>
      </w:r>
    </w:p>
    <w:p w14:paraId="43557377" w14:textId="77777777" w:rsidR="001A2F31" w:rsidRDefault="001A2F31" w:rsidP="00090908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403B7792" w14:textId="77777777" w:rsidR="001A2F31" w:rsidRDefault="001A2F31" w:rsidP="00090908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4466DFA0" w14:textId="77777777" w:rsidR="001A2F31" w:rsidRDefault="00061E65" w:rsidP="00090908">
      <w:pPr>
        <w:adjustRightInd w:val="0"/>
        <w:snapToGrid w:val="0"/>
        <w:spacing w:line="520" w:lineRule="exact"/>
        <w:ind w:firstLineChars="1500" w:firstLine="420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  兖州煤业股份有限公司董事会</w:t>
      </w:r>
    </w:p>
    <w:p w14:paraId="399DD0D2" w14:textId="3087CABA" w:rsidR="001A2F31" w:rsidRDefault="00061E65" w:rsidP="00090908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</w:t>
      </w:r>
      <w:r w:rsidR="00F96357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8A05C2">
        <w:rPr>
          <w:rFonts w:asciiTheme="minorEastAsia" w:eastAsiaTheme="minorEastAsia" w:hAnsiTheme="minorEastAsia" w:hint="eastAsia"/>
          <w:color w:val="000000"/>
          <w:sz w:val="28"/>
          <w:szCs w:val="28"/>
        </w:rPr>
        <w:t>21</w:t>
      </w:r>
      <w:r w:rsidR="00F96357">
        <w:rPr>
          <w:rFonts w:asciiTheme="minorEastAsia" w:eastAsiaTheme="minorEastAsia" w:hAnsiTheme="minorEastAsia"/>
          <w:color w:val="000000"/>
          <w:sz w:val="28"/>
          <w:szCs w:val="28"/>
        </w:rPr>
        <w:t>年</w:t>
      </w:r>
      <w:r w:rsidR="009B14DF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887077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F96357"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 w:rsidR="00886403">
        <w:rPr>
          <w:rFonts w:asciiTheme="minorEastAsia" w:eastAsiaTheme="minorEastAsia" w:hAnsiTheme="minorEastAsia" w:hint="eastAsia"/>
          <w:color w:val="000000"/>
          <w:sz w:val="28"/>
          <w:szCs w:val="28"/>
        </w:rPr>
        <w:t>6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日</w:t>
      </w:r>
    </w:p>
    <w:p w14:paraId="7660DE01" w14:textId="77777777" w:rsidR="001A2F31" w:rsidRDefault="001A2F31" w:rsidP="00090908">
      <w:pPr>
        <w:adjustRightInd w:val="0"/>
        <w:snapToGrid w:val="0"/>
        <w:spacing w:line="520" w:lineRule="exact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</w:p>
    <w:sectPr w:rsidR="001A2F31" w:rsidSect="001A2F31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4A70A" w14:textId="77777777" w:rsidR="00A061C7" w:rsidRDefault="00A061C7" w:rsidP="001A2F31">
      <w:r>
        <w:separator/>
      </w:r>
    </w:p>
  </w:endnote>
  <w:endnote w:type="continuationSeparator" w:id="0">
    <w:p w14:paraId="27B7BE98" w14:textId="77777777" w:rsidR="00A061C7" w:rsidRDefault="00A061C7" w:rsidP="001A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9C60" w14:textId="77777777" w:rsidR="001A2F31" w:rsidRDefault="00775DF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61E65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61E65">
      <w:rPr>
        <w:rStyle w:val="af0"/>
      </w:rPr>
      <w:t>1</w:t>
    </w:r>
    <w:r>
      <w:rPr>
        <w:rStyle w:val="af0"/>
      </w:rPr>
      <w:fldChar w:fldCharType="end"/>
    </w:r>
  </w:p>
  <w:p w14:paraId="3479D815" w14:textId="77777777" w:rsidR="001A2F31" w:rsidRDefault="001A2F3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8BD5" w14:textId="77777777" w:rsidR="001A2F31" w:rsidRDefault="00775DF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61E65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70387">
      <w:rPr>
        <w:rStyle w:val="af0"/>
        <w:noProof/>
      </w:rPr>
      <w:t>5</w:t>
    </w:r>
    <w:r>
      <w:rPr>
        <w:rStyle w:val="af0"/>
      </w:rPr>
      <w:fldChar w:fldCharType="end"/>
    </w:r>
  </w:p>
  <w:p w14:paraId="2105322A" w14:textId="77777777" w:rsidR="001A2F31" w:rsidRDefault="001A2F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E198" w14:textId="77777777" w:rsidR="00A061C7" w:rsidRDefault="00A061C7" w:rsidP="001A2F31">
      <w:r>
        <w:separator/>
      </w:r>
    </w:p>
  </w:footnote>
  <w:footnote w:type="continuationSeparator" w:id="0">
    <w:p w14:paraId="6E1FE325" w14:textId="77777777" w:rsidR="00A061C7" w:rsidRDefault="00A061C7" w:rsidP="001A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85C1F"/>
    <w:multiLevelType w:val="multilevel"/>
    <w:tmpl w:val="63685C1F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5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66A"/>
    <w:rsid w:val="00001A58"/>
    <w:rsid w:val="00003585"/>
    <w:rsid w:val="000039F6"/>
    <w:rsid w:val="00004217"/>
    <w:rsid w:val="00004F54"/>
    <w:rsid w:val="00014E26"/>
    <w:rsid w:val="00021CBB"/>
    <w:rsid w:val="00022C2C"/>
    <w:rsid w:val="000233E3"/>
    <w:rsid w:val="000352B0"/>
    <w:rsid w:val="000370A7"/>
    <w:rsid w:val="00040B5D"/>
    <w:rsid w:val="00042C07"/>
    <w:rsid w:val="00043761"/>
    <w:rsid w:val="00043D32"/>
    <w:rsid w:val="00044496"/>
    <w:rsid w:val="000449A2"/>
    <w:rsid w:val="00044ADA"/>
    <w:rsid w:val="000452A6"/>
    <w:rsid w:val="000476C8"/>
    <w:rsid w:val="00050B16"/>
    <w:rsid w:val="00056E40"/>
    <w:rsid w:val="00061AE0"/>
    <w:rsid w:val="00061E65"/>
    <w:rsid w:val="00061EA8"/>
    <w:rsid w:val="0006236D"/>
    <w:rsid w:val="00072DAE"/>
    <w:rsid w:val="00074459"/>
    <w:rsid w:val="00076F05"/>
    <w:rsid w:val="00080AB2"/>
    <w:rsid w:val="0008169E"/>
    <w:rsid w:val="0008173A"/>
    <w:rsid w:val="00082F21"/>
    <w:rsid w:val="00086404"/>
    <w:rsid w:val="00090471"/>
    <w:rsid w:val="00090908"/>
    <w:rsid w:val="00092715"/>
    <w:rsid w:val="00093159"/>
    <w:rsid w:val="00093760"/>
    <w:rsid w:val="00093BD1"/>
    <w:rsid w:val="00096503"/>
    <w:rsid w:val="00096A97"/>
    <w:rsid w:val="000979C7"/>
    <w:rsid w:val="00097BE1"/>
    <w:rsid w:val="000A066C"/>
    <w:rsid w:val="000A112B"/>
    <w:rsid w:val="000A2DA2"/>
    <w:rsid w:val="000B0F4C"/>
    <w:rsid w:val="000B339E"/>
    <w:rsid w:val="000B50E0"/>
    <w:rsid w:val="000B7C85"/>
    <w:rsid w:val="000C27F6"/>
    <w:rsid w:val="000C344D"/>
    <w:rsid w:val="000C3667"/>
    <w:rsid w:val="000C41AF"/>
    <w:rsid w:val="000C487D"/>
    <w:rsid w:val="000C5674"/>
    <w:rsid w:val="000C6E43"/>
    <w:rsid w:val="000C712D"/>
    <w:rsid w:val="000C7908"/>
    <w:rsid w:val="000D2AEE"/>
    <w:rsid w:val="000D689E"/>
    <w:rsid w:val="000E0E8D"/>
    <w:rsid w:val="000E1C7C"/>
    <w:rsid w:val="000E4713"/>
    <w:rsid w:val="000E601C"/>
    <w:rsid w:val="000E611F"/>
    <w:rsid w:val="000F1F4E"/>
    <w:rsid w:val="000F5C1B"/>
    <w:rsid w:val="000F664B"/>
    <w:rsid w:val="000F78F1"/>
    <w:rsid w:val="000F7F65"/>
    <w:rsid w:val="00101C08"/>
    <w:rsid w:val="001040E2"/>
    <w:rsid w:val="001049AD"/>
    <w:rsid w:val="001074A9"/>
    <w:rsid w:val="001102A7"/>
    <w:rsid w:val="00117416"/>
    <w:rsid w:val="0011777B"/>
    <w:rsid w:val="0011781F"/>
    <w:rsid w:val="001237B9"/>
    <w:rsid w:val="00133FF0"/>
    <w:rsid w:val="00133FFB"/>
    <w:rsid w:val="00136497"/>
    <w:rsid w:val="00140ECB"/>
    <w:rsid w:val="001422C0"/>
    <w:rsid w:val="001424F3"/>
    <w:rsid w:val="001433C9"/>
    <w:rsid w:val="00143455"/>
    <w:rsid w:val="00145AE1"/>
    <w:rsid w:val="00151200"/>
    <w:rsid w:val="00151936"/>
    <w:rsid w:val="001519AF"/>
    <w:rsid w:val="00152D7B"/>
    <w:rsid w:val="00156669"/>
    <w:rsid w:val="001571C8"/>
    <w:rsid w:val="001609CE"/>
    <w:rsid w:val="001614F5"/>
    <w:rsid w:val="0016344A"/>
    <w:rsid w:val="00165279"/>
    <w:rsid w:val="001660E6"/>
    <w:rsid w:val="00167509"/>
    <w:rsid w:val="001702E8"/>
    <w:rsid w:val="00170387"/>
    <w:rsid w:val="001710E6"/>
    <w:rsid w:val="001723C6"/>
    <w:rsid w:val="00174F16"/>
    <w:rsid w:val="00176BC2"/>
    <w:rsid w:val="00176ED1"/>
    <w:rsid w:val="00177770"/>
    <w:rsid w:val="00177B5A"/>
    <w:rsid w:val="001826AE"/>
    <w:rsid w:val="001827F4"/>
    <w:rsid w:val="0018495C"/>
    <w:rsid w:val="00187735"/>
    <w:rsid w:val="0019148C"/>
    <w:rsid w:val="00192430"/>
    <w:rsid w:val="00196762"/>
    <w:rsid w:val="001A2F31"/>
    <w:rsid w:val="001B03E7"/>
    <w:rsid w:val="001B49EF"/>
    <w:rsid w:val="001B53C9"/>
    <w:rsid w:val="001B6459"/>
    <w:rsid w:val="001B79EC"/>
    <w:rsid w:val="001B7E84"/>
    <w:rsid w:val="001C4C53"/>
    <w:rsid w:val="001C5010"/>
    <w:rsid w:val="001D095A"/>
    <w:rsid w:val="001D1E20"/>
    <w:rsid w:val="001D1FD8"/>
    <w:rsid w:val="001D4BA8"/>
    <w:rsid w:val="001D4E3E"/>
    <w:rsid w:val="001E04EB"/>
    <w:rsid w:val="001E5C27"/>
    <w:rsid w:val="001F3FB9"/>
    <w:rsid w:val="001F4A73"/>
    <w:rsid w:val="001F4E81"/>
    <w:rsid w:val="001F5AB0"/>
    <w:rsid w:val="001F784F"/>
    <w:rsid w:val="002002A6"/>
    <w:rsid w:val="00200563"/>
    <w:rsid w:val="0021073B"/>
    <w:rsid w:val="00216E6C"/>
    <w:rsid w:val="0022015F"/>
    <w:rsid w:val="0022720D"/>
    <w:rsid w:val="0023742C"/>
    <w:rsid w:val="00243D16"/>
    <w:rsid w:val="0024420D"/>
    <w:rsid w:val="0025011E"/>
    <w:rsid w:val="00250999"/>
    <w:rsid w:val="0025492E"/>
    <w:rsid w:val="00261183"/>
    <w:rsid w:val="002635C8"/>
    <w:rsid w:val="00264439"/>
    <w:rsid w:val="00266697"/>
    <w:rsid w:val="002669FC"/>
    <w:rsid w:val="00270B3B"/>
    <w:rsid w:val="00273A15"/>
    <w:rsid w:val="0027414E"/>
    <w:rsid w:val="002751A3"/>
    <w:rsid w:val="00280441"/>
    <w:rsid w:val="002805D9"/>
    <w:rsid w:val="00280A67"/>
    <w:rsid w:val="00281B23"/>
    <w:rsid w:val="002832A0"/>
    <w:rsid w:val="002861A8"/>
    <w:rsid w:val="00287692"/>
    <w:rsid w:val="002965AC"/>
    <w:rsid w:val="002965E2"/>
    <w:rsid w:val="0029667A"/>
    <w:rsid w:val="002A0C63"/>
    <w:rsid w:val="002A26EF"/>
    <w:rsid w:val="002A49BC"/>
    <w:rsid w:val="002A65F2"/>
    <w:rsid w:val="002A6F04"/>
    <w:rsid w:val="002A7C93"/>
    <w:rsid w:val="002B0BDE"/>
    <w:rsid w:val="002B411E"/>
    <w:rsid w:val="002B4F13"/>
    <w:rsid w:val="002B5F0A"/>
    <w:rsid w:val="002C2B5C"/>
    <w:rsid w:val="002C36E7"/>
    <w:rsid w:val="002C7198"/>
    <w:rsid w:val="002D0095"/>
    <w:rsid w:val="002D331B"/>
    <w:rsid w:val="002D471E"/>
    <w:rsid w:val="002D738C"/>
    <w:rsid w:val="002D77B0"/>
    <w:rsid w:val="002E0380"/>
    <w:rsid w:val="002E2E8C"/>
    <w:rsid w:val="002F13A1"/>
    <w:rsid w:val="002F281E"/>
    <w:rsid w:val="002F61B8"/>
    <w:rsid w:val="00302BC8"/>
    <w:rsid w:val="00302EFA"/>
    <w:rsid w:val="0030466A"/>
    <w:rsid w:val="00304D9D"/>
    <w:rsid w:val="00305279"/>
    <w:rsid w:val="003053D8"/>
    <w:rsid w:val="00310D79"/>
    <w:rsid w:val="00312FF2"/>
    <w:rsid w:val="00315E7D"/>
    <w:rsid w:val="00316A88"/>
    <w:rsid w:val="00317B58"/>
    <w:rsid w:val="0032066B"/>
    <w:rsid w:val="00324490"/>
    <w:rsid w:val="003256E6"/>
    <w:rsid w:val="00327275"/>
    <w:rsid w:val="003304CA"/>
    <w:rsid w:val="00332806"/>
    <w:rsid w:val="00333B38"/>
    <w:rsid w:val="00335745"/>
    <w:rsid w:val="00335E1D"/>
    <w:rsid w:val="00337FF0"/>
    <w:rsid w:val="00342EC4"/>
    <w:rsid w:val="0034511B"/>
    <w:rsid w:val="003468C1"/>
    <w:rsid w:val="003504E3"/>
    <w:rsid w:val="00351389"/>
    <w:rsid w:val="003516B0"/>
    <w:rsid w:val="003517CB"/>
    <w:rsid w:val="00352099"/>
    <w:rsid w:val="00353564"/>
    <w:rsid w:val="00353584"/>
    <w:rsid w:val="00353B50"/>
    <w:rsid w:val="00356263"/>
    <w:rsid w:val="00360E48"/>
    <w:rsid w:val="0036102C"/>
    <w:rsid w:val="0036105B"/>
    <w:rsid w:val="00365905"/>
    <w:rsid w:val="00365AB2"/>
    <w:rsid w:val="0037389C"/>
    <w:rsid w:val="00374E8A"/>
    <w:rsid w:val="00376937"/>
    <w:rsid w:val="003769C7"/>
    <w:rsid w:val="003773B9"/>
    <w:rsid w:val="00377D90"/>
    <w:rsid w:val="00380176"/>
    <w:rsid w:val="00381D45"/>
    <w:rsid w:val="00383604"/>
    <w:rsid w:val="00383D18"/>
    <w:rsid w:val="00384624"/>
    <w:rsid w:val="00386052"/>
    <w:rsid w:val="0038687D"/>
    <w:rsid w:val="00387E6B"/>
    <w:rsid w:val="00390642"/>
    <w:rsid w:val="00390D44"/>
    <w:rsid w:val="00390DB7"/>
    <w:rsid w:val="003A0B75"/>
    <w:rsid w:val="003A1F58"/>
    <w:rsid w:val="003A31C9"/>
    <w:rsid w:val="003A5CCA"/>
    <w:rsid w:val="003A6BC1"/>
    <w:rsid w:val="003B0698"/>
    <w:rsid w:val="003B4E49"/>
    <w:rsid w:val="003B6E18"/>
    <w:rsid w:val="003C0089"/>
    <w:rsid w:val="003C4732"/>
    <w:rsid w:val="003C4D17"/>
    <w:rsid w:val="003C5D78"/>
    <w:rsid w:val="003D116D"/>
    <w:rsid w:val="003D3771"/>
    <w:rsid w:val="003D380F"/>
    <w:rsid w:val="003E1D6D"/>
    <w:rsid w:val="003E2E2D"/>
    <w:rsid w:val="003E540E"/>
    <w:rsid w:val="003E60F3"/>
    <w:rsid w:val="003E73D3"/>
    <w:rsid w:val="003E7428"/>
    <w:rsid w:val="003F3DEF"/>
    <w:rsid w:val="003F4C63"/>
    <w:rsid w:val="003F627A"/>
    <w:rsid w:val="003F7647"/>
    <w:rsid w:val="00400593"/>
    <w:rsid w:val="00400EF7"/>
    <w:rsid w:val="00404761"/>
    <w:rsid w:val="00407658"/>
    <w:rsid w:val="00410104"/>
    <w:rsid w:val="00414278"/>
    <w:rsid w:val="00416524"/>
    <w:rsid w:val="00416E45"/>
    <w:rsid w:val="0042031E"/>
    <w:rsid w:val="00421A81"/>
    <w:rsid w:val="00425E28"/>
    <w:rsid w:val="004271C7"/>
    <w:rsid w:val="00430734"/>
    <w:rsid w:val="00431198"/>
    <w:rsid w:val="00435781"/>
    <w:rsid w:val="0043661B"/>
    <w:rsid w:val="00442649"/>
    <w:rsid w:val="00444A93"/>
    <w:rsid w:val="004520F9"/>
    <w:rsid w:val="004547D2"/>
    <w:rsid w:val="00454E63"/>
    <w:rsid w:val="00455274"/>
    <w:rsid w:val="00461A88"/>
    <w:rsid w:val="00463D04"/>
    <w:rsid w:val="00464520"/>
    <w:rsid w:val="004658EC"/>
    <w:rsid w:val="00466D3C"/>
    <w:rsid w:val="0047078F"/>
    <w:rsid w:val="00470CA9"/>
    <w:rsid w:val="004715B3"/>
    <w:rsid w:val="00471C27"/>
    <w:rsid w:val="00472A24"/>
    <w:rsid w:val="0047354B"/>
    <w:rsid w:val="004740CD"/>
    <w:rsid w:val="00474254"/>
    <w:rsid w:val="0047659D"/>
    <w:rsid w:val="00482903"/>
    <w:rsid w:val="00483C4A"/>
    <w:rsid w:val="00485459"/>
    <w:rsid w:val="00493634"/>
    <w:rsid w:val="00493798"/>
    <w:rsid w:val="00494BB8"/>
    <w:rsid w:val="004977A8"/>
    <w:rsid w:val="00497FEC"/>
    <w:rsid w:val="004A1CB4"/>
    <w:rsid w:val="004A343E"/>
    <w:rsid w:val="004A6281"/>
    <w:rsid w:val="004A62AC"/>
    <w:rsid w:val="004A7B73"/>
    <w:rsid w:val="004B0D98"/>
    <w:rsid w:val="004B1015"/>
    <w:rsid w:val="004B4B40"/>
    <w:rsid w:val="004B556F"/>
    <w:rsid w:val="004C0FC7"/>
    <w:rsid w:val="004C2F57"/>
    <w:rsid w:val="004C5846"/>
    <w:rsid w:val="004C5B8F"/>
    <w:rsid w:val="004D1186"/>
    <w:rsid w:val="004D26BE"/>
    <w:rsid w:val="004D433D"/>
    <w:rsid w:val="004D446E"/>
    <w:rsid w:val="004D663B"/>
    <w:rsid w:val="004D739C"/>
    <w:rsid w:val="004D757B"/>
    <w:rsid w:val="004D761C"/>
    <w:rsid w:val="004E4202"/>
    <w:rsid w:val="004E66DB"/>
    <w:rsid w:val="004E7356"/>
    <w:rsid w:val="004F2773"/>
    <w:rsid w:val="004F5CBF"/>
    <w:rsid w:val="005008A5"/>
    <w:rsid w:val="005017E0"/>
    <w:rsid w:val="00502CFD"/>
    <w:rsid w:val="00503835"/>
    <w:rsid w:val="00505E80"/>
    <w:rsid w:val="00506E57"/>
    <w:rsid w:val="00507C7D"/>
    <w:rsid w:val="0051345D"/>
    <w:rsid w:val="00514A04"/>
    <w:rsid w:val="0051667A"/>
    <w:rsid w:val="00520220"/>
    <w:rsid w:val="0052047E"/>
    <w:rsid w:val="00521653"/>
    <w:rsid w:val="00523F7D"/>
    <w:rsid w:val="00525D0D"/>
    <w:rsid w:val="00526054"/>
    <w:rsid w:val="00527D17"/>
    <w:rsid w:val="005321DA"/>
    <w:rsid w:val="00534537"/>
    <w:rsid w:val="00536762"/>
    <w:rsid w:val="005371DB"/>
    <w:rsid w:val="00537657"/>
    <w:rsid w:val="005379B1"/>
    <w:rsid w:val="0054020E"/>
    <w:rsid w:val="00541232"/>
    <w:rsid w:val="00543395"/>
    <w:rsid w:val="00543507"/>
    <w:rsid w:val="00550407"/>
    <w:rsid w:val="0055187A"/>
    <w:rsid w:val="00552727"/>
    <w:rsid w:val="005532EB"/>
    <w:rsid w:val="005538C9"/>
    <w:rsid w:val="00553ABA"/>
    <w:rsid w:val="005567F4"/>
    <w:rsid w:val="005649E0"/>
    <w:rsid w:val="00567AB8"/>
    <w:rsid w:val="005708E3"/>
    <w:rsid w:val="00570C5D"/>
    <w:rsid w:val="00571FD8"/>
    <w:rsid w:val="0057266A"/>
    <w:rsid w:val="00573AD2"/>
    <w:rsid w:val="00577DF3"/>
    <w:rsid w:val="005814EF"/>
    <w:rsid w:val="005819D2"/>
    <w:rsid w:val="00582424"/>
    <w:rsid w:val="00582B21"/>
    <w:rsid w:val="0058649F"/>
    <w:rsid w:val="005A0FE1"/>
    <w:rsid w:val="005A274A"/>
    <w:rsid w:val="005A7244"/>
    <w:rsid w:val="005B0F9B"/>
    <w:rsid w:val="005B2111"/>
    <w:rsid w:val="005B5482"/>
    <w:rsid w:val="005B5FA6"/>
    <w:rsid w:val="005B7EC3"/>
    <w:rsid w:val="005C2F10"/>
    <w:rsid w:val="005C405D"/>
    <w:rsid w:val="005C4795"/>
    <w:rsid w:val="005C53E1"/>
    <w:rsid w:val="005C6C6B"/>
    <w:rsid w:val="005D0AD6"/>
    <w:rsid w:val="005D138E"/>
    <w:rsid w:val="005D1655"/>
    <w:rsid w:val="005D26EE"/>
    <w:rsid w:val="005D574A"/>
    <w:rsid w:val="005D6663"/>
    <w:rsid w:val="005D6A4C"/>
    <w:rsid w:val="005D6BD4"/>
    <w:rsid w:val="005D783B"/>
    <w:rsid w:val="005E0764"/>
    <w:rsid w:val="005E176A"/>
    <w:rsid w:val="005E1E1D"/>
    <w:rsid w:val="005E2687"/>
    <w:rsid w:val="005E3011"/>
    <w:rsid w:val="005E3F06"/>
    <w:rsid w:val="005E50D8"/>
    <w:rsid w:val="005E67E9"/>
    <w:rsid w:val="005F1443"/>
    <w:rsid w:val="005F3902"/>
    <w:rsid w:val="005F43C9"/>
    <w:rsid w:val="005F5BE9"/>
    <w:rsid w:val="005F6548"/>
    <w:rsid w:val="006067AE"/>
    <w:rsid w:val="006069B7"/>
    <w:rsid w:val="00606D40"/>
    <w:rsid w:val="0061209B"/>
    <w:rsid w:val="00613663"/>
    <w:rsid w:val="00616C0C"/>
    <w:rsid w:val="00622CCB"/>
    <w:rsid w:val="0062459F"/>
    <w:rsid w:val="006264A2"/>
    <w:rsid w:val="00630CA2"/>
    <w:rsid w:val="00633574"/>
    <w:rsid w:val="00634305"/>
    <w:rsid w:val="00635DC6"/>
    <w:rsid w:val="0064327D"/>
    <w:rsid w:val="00643E61"/>
    <w:rsid w:val="006509C3"/>
    <w:rsid w:val="006512DA"/>
    <w:rsid w:val="006519FA"/>
    <w:rsid w:val="00652CA1"/>
    <w:rsid w:val="00653C5B"/>
    <w:rsid w:val="00653E42"/>
    <w:rsid w:val="00654DD7"/>
    <w:rsid w:val="00661699"/>
    <w:rsid w:val="00662872"/>
    <w:rsid w:val="00662A60"/>
    <w:rsid w:val="00665B11"/>
    <w:rsid w:val="00670363"/>
    <w:rsid w:val="00682D55"/>
    <w:rsid w:val="00682F53"/>
    <w:rsid w:val="006835FC"/>
    <w:rsid w:val="00683D22"/>
    <w:rsid w:val="00684E8F"/>
    <w:rsid w:val="00686C18"/>
    <w:rsid w:val="00687832"/>
    <w:rsid w:val="00690CA4"/>
    <w:rsid w:val="0069159A"/>
    <w:rsid w:val="006927EB"/>
    <w:rsid w:val="0069506D"/>
    <w:rsid w:val="006A30AE"/>
    <w:rsid w:val="006A3B24"/>
    <w:rsid w:val="006A7220"/>
    <w:rsid w:val="006B3384"/>
    <w:rsid w:val="006B48C3"/>
    <w:rsid w:val="006B77D3"/>
    <w:rsid w:val="006B7987"/>
    <w:rsid w:val="006C3346"/>
    <w:rsid w:val="006C5E6D"/>
    <w:rsid w:val="006C6DB6"/>
    <w:rsid w:val="006C739C"/>
    <w:rsid w:val="006D05DA"/>
    <w:rsid w:val="006D097B"/>
    <w:rsid w:val="006D294F"/>
    <w:rsid w:val="006E23CC"/>
    <w:rsid w:val="006E5421"/>
    <w:rsid w:val="006E5548"/>
    <w:rsid w:val="006F0EED"/>
    <w:rsid w:val="006F55EE"/>
    <w:rsid w:val="00701246"/>
    <w:rsid w:val="007028CC"/>
    <w:rsid w:val="007032E6"/>
    <w:rsid w:val="00706A57"/>
    <w:rsid w:val="007108C5"/>
    <w:rsid w:val="00716553"/>
    <w:rsid w:val="00721478"/>
    <w:rsid w:val="00721C36"/>
    <w:rsid w:val="00723BA1"/>
    <w:rsid w:val="00732106"/>
    <w:rsid w:val="00732D5F"/>
    <w:rsid w:val="00732E1C"/>
    <w:rsid w:val="00734681"/>
    <w:rsid w:val="00734DB0"/>
    <w:rsid w:val="007413DE"/>
    <w:rsid w:val="00742AD7"/>
    <w:rsid w:val="007512AC"/>
    <w:rsid w:val="0075344A"/>
    <w:rsid w:val="007553A9"/>
    <w:rsid w:val="00756150"/>
    <w:rsid w:val="007614C9"/>
    <w:rsid w:val="00761627"/>
    <w:rsid w:val="00763405"/>
    <w:rsid w:val="007634C6"/>
    <w:rsid w:val="00763737"/>
    <w:rsid w:val="00764713"/>
    <w:rsid w:val="00764BE2"/>
    <w:rsid w:val="00765129"/>
    <w:rsid w:val="0077352F"/>
    <w:rsid w:val="00773E59"/>
    <w:rsid w:val="007751B4"/>
    <w:rsid w:val="00775780"/>
    <w:rsid w:val="0077592E"/>
    <w:rsid w:val="00775DF0"/>
    <w:rsid w:val="00784987"/>
    <w:rsid w:val="0078750B"/>
    <w:rsid w:val="007944F2"/>
    <w:rsid w:val="00794620"/>
    <w:rsid w:val="00794E7A"/>
    <w:rsid w:val="007A1137"/>
    <w:rsid w:val="007A1165"/>
    <w:rsid w:val="007A3D7F"/>
    <w:rsid w:val="007A5BEF"/>
    <w:rsid w:val="007A7B00"/>
    <w:rsid w:val="007B0903"/>
    <w:rsid w:val="007B10D1"/>
    <w:rsid w:val="007B4185"/>
    <w:rsid w:val="007B6669"/>
    <w:rsid w:val="007C0E9A"/>
    <w:rsid w:val="007C2AAD"/>
    <w:rsid w:val="007C2D0F"/>
    <w:rsid w:val="007C36B6"/>
    <w:rsid w:val="007C541D"/>
    <w:rsid w:val="007C5721"/>
    <w:rsid w:val="007D07B6"/>
    <w:rsid w:val="007D12E9"/>
    <w:rsid w:val="007D4568"/>
    <w:rsid w:val="007D562B"/>
    <w:rsid w:val="007E0C66"/>
    <w:rsid w:val="007E0FC6"/>
    <w:rsid w:val="007E261D"/>
    <w:rsid w:val="007E2E69"/>
    <w:rsid w:val="007E4332"/>
    <w:rsid w:val="007E5616"/>
    <w:rsid w:val="007E6401"/>
    <w:rsid w:val="007E6AA1"/>
    <w:rsid w:val="007F137F"/>
    <w:rsid w:val="007F611C"/>
    <w:rsid w:val="007F64BB"/>
    <w:rsid w:val="007F737E"/>
    <w:rsid w:val="007F7CE0"/>
    <w:rsid w:val="00801C4B"/>
    <w:rsid w:val="00807410"/>
    <w:rsid w:val="00810FAA"/>
    <w:rsid w:val="00811E4E"/>
    <w:rsid w:val="00816668"/>
    <w:rsid w:val="00816EA3"/>
    <w:rsid w:val="00816EF6"/>
    <w:rsid w:val="00821583"/>
    <w:rsid w:val="00821A75"/>
    <w:rsid w:val="008232A3"/>
    <w:rsid w:val="00823BBE"/>
    <w:rsid w:val="00823CEB"/>
    <w:rsid w:val="008260E2"/>
    <w:rsid w:val="00826BCA"/>
    <w:rsid w:val="00827A9B"/>
    <w:rsid w:val="00827EC9"/>
    <w:rsid w:val="008315EB"/>
    <w:rsid w:val="0083162E"/>
    <w:rsid w:val="008318FE"/>
    <w:rsid w:val="0083789A"/>
    <w:rsid w:val="00841419"/>
    <w:rsid w:val="00844E22"/>
    <w:rsid w:val="00845CC3"/>
    <w:rsid w:val="008470AF"/>
    <w:rsid w:val="008515BA"/>
    <w:rsid w:val="00851ECF"/>
    <w:rsid w:val="00852468"/>
    <w:rsid w:val="0085266A"/>
    <w:rsid w:val="00853ECD"/>
    <w:rsid w:val="00854468"/>
    <w:rsid w:val="0085624A"/>
    <w:rsid w:val="0085666E"/>
    <w:rsid w:val="00857177"/>
    <w:rsid w:val="0086318B"/>
    <w:rsid w:val="00867617"/>
    <w:rsid w:val="00871A4F"/>
    <w:rsid w:val="0087220B"/>
    <w:rsid w:val="008751D0"/>
    <w:rsid w:val="00876027"/>
    <w:rsid w:val="00881D4B"/>
    <w:rsid w:val="008824F4"/>
    <w:rsid w:val="008846E0"/>
    <w:rsid w:val="00884B8F"/>
    <w:rsid w:val="0088543F"/>
    <w:rsid w:val="00886403"/>
    <w:rsid w:val="008864A2"/>
    <w:rsid w:val="00887077"/>
    <w:rsid w:val="00890012"/>
    <w:rsid w:val="00890462"/>
    <w:rsid w:val="00893FB0"/>
    <w:rsid w:val="00894BC9"/>
    <w:rsid w:val="00896AFE"/>
    <w:rsid w:val="008A05C2"/>
    <w:rsid w:val="008A13E7"/>
    <w:rsid w:val="008A3C34"/>
    <w:rsid w:val="008A49D1"/>
    <w:rsid w:val="008A6054"/>
    <w:rsid w:val="008B2A2F"/>
    <w:rsid w:val="008B4144"/>
    <w:rsid w:val="008B4693"/>
    <w:rsid w:val="008B500B"/>
    <w:rsid w:val="008B6AF0"/>
    <w:rsid w:val="008B6E59"/>
    <w:rsid w:val="008C04EB"/>
    <w:rsid w:val="008C07AE"/>
    <w:rsid w:val="008C0D2C"/>
    <w:rsid w:val="008C3203"/>
    <w:rsid w:val="008C3858"/>
    <w:rsid w:val="008C5934"/>
    <w:rsid w:val="008C7EAE"/>
    <w:rsid w:val="008D5A1A"/>
    <w:rsid w:val="008D709C"/>
    <w:rsid w:val="008E0792"/>
    <w:rsid w:val="008E307B"/>
    <w:rsid w:val="008E3D99"/>
    <w:rsid w:val="008E567F"/>
    <w:rsid w:val="008E5A9F"/>
    <w:rsid w:val="008F607C"/>
    <w:rsid w:val="008F6BE1"/>
    <w:rsid w:val="008F6DB2"/>
    <w:rsid w:val="00902812"/>
    <w:rsid w:val="00905F31"/>
    <w:rsid w:val="00906C80"/>
    <w:rsid w:val="00907AC7"/>
    <w:rsid w:val="009112F9"/>
    <w:rsid w:val="00913BDF"/>
    <w:rsid w:val="00920976"/>
    <w:rsid w:val="009210CF"/>
    <w:rsid w:val="009217B9"/>
    <w:rsid w:val="00932F89"/>
    <w:rsid w:val="009333CF"/>
    <w:rsid w:val="0093627E"/>
    <w:rsid w:val="009364EC"/>
    <w:rsid w:val="00936793"/>
    <w:rsid w:val="00937780"/>
    <w:rsid w:val="0094030E"/>
    <w:rsid w:val="009422C4"/>
    <w:rsid w:val="009435E0"/>
    <w:rsid w:val="00945168"/>
    <w:rsid w:val="00952E18"/>
    <w:rsid w:val="009538A0"/>
    <w:rsid w:val="00954DA8"/>
    <w:rsid w:val="00956618"/>
    <w:rsid w:val="00956820"/>
    <w:rsid w:val="00961BFD"/>
    <w:rsid w:val="009626E6"/>
    <w:rsid w:val="009633CC"/>
    <w:rsid w:val="00963435"/>
    <w:rsid w:val="00964A3C"/>
    <w:rsid w:val="00966987"/>
    <w:rsid w:val="00967DAC"/>
    <w:rsid w:val="009704DB"/>
    <w:rsid w:val="009743D1"/>
    <w:rsid w:val="0097584D"/>
    <w:rsid w:val="009801AF"/>
    <w:rsid w:val="00981D30"/>
    <w:rsid w:val="00982221"/>
    <w:rsid w:val="00983538"/>
    <w:rsid w:val="00986BD3"/>
    <w:rsid w:val="00992B34"/>
    <w:rsid w:val="0099427E"/>
    <w:rsid w:val="00995522"/>
    <w:rsid w:val="009959CF"/>
    <w:rsid w:val="009959E6"/>
    <w:rsid w:val="009A32DC"/>
    <w:rsid w:val="009B03C0"/>
    <w:rsid w:val="009B11D1"/>
    <w:rsid w:val="009B14DF"/>
    <w:rsid w:val="009B2E24"/>
    <w:rsid w:val="009B461D"/>
    <w:rsid w:val="009B4C26"/>
    <w:rsid w:val="009B78C5"/>
    <w:rsid w:val="009C0AE3"/>
    <w:rsid w:val="009C20B7"/>
    <w:rsid w:val="009D2EF6"/>
    <w:rsid w:val="009D3726"/>
    <w:rsid w:val="009D6B25"/>
    <w:rsid w:val="009D7EA2"/>
    <w:rsid w:val="009E3621"/>
    <w:rsid w:val="009E42CB"/>
    <w:rsid w:val="009E6A4E"/>
    <w:rsid w:val="009E7595"/>
    <w:rsid w:val="009F2CE8"/>
    <w:rsid w:val="009F4E6D"/>
    <w:rsid w:val="009F4EBD"/>
    <w:rsid w:val="009F5D46"/>
    <w:rsid w:val="009F6E60"/>
    <w:rsid w:val="009F7241"/>
    <w:rsid w:val="00A0105A"/>
    <w:rsid w:val="00A061C7"/>
    <w:rsid w:val="00A0628B"/>
    <w:rsid w:val="00A06566"/>
    <w:rsid w:val="00A07A27"/>
    <w:rsid w:val="00A126B5"/>
    <w:rsid w:val="00A12EC8"/>
    <w:rsid w:val="00A14F2A"/>
    <w:rsid w:val="00A15339"/>
    <w:rsid w:val="00A20025"/>
    <w:rsid w:val="00A21321"/>
    <w:rsid w:val="00A213F4"/>
    <w:rsid w:val="00A221F3"/>
    <w:rsid w:val="00A255CE"/>
    <w:rsid w:val="00A318A1"/>
    <w:rsid w:val="00A330AF"/>
    <w:rsid w:val="00A33830"/>
    <w:rsid w:val="00A35F0D"/>
    <w:rsid w:val="00A369F3"/>
    <w:rsid w:val="00A372C2"/>
    <w:rsid w:val="00A41B1C"/>
    <w:rsid w:val="00A42181"/>
    <w:rsid w:val="00A450E8"/>
    <w:rsid w:val="00A45539"/>
    <w:rsid w:val="00A46401"/>
    <w:rsid w:val="00A4679A"/>
    <w:rsid w:val="00A50AF0"/>
    <w:rsid w:val="00A523A6"/>
    <w:rsid w:val="00A54F7B"/>
    <w:rsid w:val="00A5723C"/>
    <w:rsid w:val="00A619CE"/>
    <w:rsid w:val="00A620FA"/>
    <w:rsid w:val="00A667BD"/>
    <w:rsid w:val="00A7091C"/>
    <w:rsid w:val="00A7107D"/>
    <w:rsid w:val="00A7509D"/>
    <w:rsid w:val="00A7640C"/>
    <w:rsid w:val="00A7646D"/>
    <w:rsid w:val="00A77E6D"/>
    <w:rsid w:val="00A82600"/>
    <w:rsid w:val="00A84829"/>
    <w:rsid w:val="00A854EC"/>
    <w:rsid w:val="00A86A82"/>
    <w:rsid w:val="00A86CC0"/>
    <w:rsid w:val="00A90F94"/>
    <w:rsid w:val="00A9189A"/>
    <w:rsid w:val="00A91ED8"/>
    <w:rsid w:val="00A9224A"/>
    <w:rsid w:val="00A94FEB"/>
    <w:rsid w:val="00A95D10"/>
    <w:rsid w:val="00A974C3"/>
    <w:rsid w:val="00A97630"/>
    <w:rsid w:val="00AA0A24"/>
    <w:rsid w:val="00AA2462"/>
    <w:rsid w:val="00AA24FC"/>
    <w:rsid w:val="00AA4182"/>
    <w:rsid w:val="00AA567C"/>
    <w:rsid w:val="00AA5FE7"/>
    <w:rsid w:val="00AB1073"/>
    <w:rsid w:val="00AB2777"/>
    <w:rsid w:val="00AB6C86"/>
    <w:rsid w:val="00AD0846"/>
    <w:rsid w:val="00AD163B"/>
    <w:rsid w:val="00AD2E1A"/>
    <w:rsid w:val="00AD47CD"/>
    <w:rsid w:val="00AD6840"/>
    <w:rsid w:val="00AD6B0C"/>
    <w:rsid w:val="00AE1AF4"/>
    <w:rsid w:val="00AE5EF6"/>
    <w:rsid w:val="00AF1450"/>
    <w:rsid w:val="00AF277A"/>
    <w:rsid w:val="00AF2F5D"/>
    <w:rsid w:val="00AF3CB8"/>
    <w:rsid w:val="00AF4D3D"/>
    <w:rsid w:val="00AF6272"/>
    <w:rsid w:val="00AF66E3"/>
    <w:rsid w:val="00AF72B9"/>
    <w:rsid w:val="00AF7672"/>
    <w:rsid w:val="00B01D34"/>
    <w:rsid w:val="00B03581"/>
    <w:rsid w:val="00B03650"/>
    <w:rsid w:val="00B053E5"/>
    <w:rsid w:val="00B05FD1"/>
    <w:rsid w:val="00B1166A"/>
    <w:rsid w:val="00B13DDC"/>
    <w:rsid w:val="00B20093"/>
    <w:rsid w:val="00B219D9"/>
    <w:rsid w:val="00B241E6"/>
    <w:rsid w:val="00B266B5"/>
    <w:rsid w:val="00B277B6"/>
    <w:rsid w:val="00B306D5"/>
    <w:rsid w:val="00B30DF2"/>
    <w:rsid w:val="00B31F13"/>
    <w:rsid w:val="00B3324E"/>
    <w:rsid w:val="00B348F7"/>
    <w:rsid w:val="00B34ABF"/>
    <w:rsid w:val="00B41A34"/>
    <w:rsid w:val="00B47370"/>
    <w:rsid w:val="00B5140D"/>
    <w:rsid w:val="00B52298"/>
    <w:rsid w:val="00B557D7"/>
    <w:rsid w:val="00B5695C"/>
    <w:rsid w:val="00B56BFF"/>
    <w:rsid w:val="00B5706D"/>
    <w:rsid w:val="00B575C8"/>
    <w:rsid w:val="00B60411"/>
    <w:rsid w:val="00B61E60"/>
    <w:rsid w:val="00B63297"/>
    <w:rsid w:val="00B63472"/>
    <w:rsid w:val="00B67F09"/>
    <w:rsid w:val="00B7141E"/>
    <w:rsid w:val="00B7174F"/>
    <w:rsid w:val="00B726AA"/>
    <w:rsid w:val="00B81293"/>
    <w:rsid w:val="00B85DBD"/>
    <w:rsid w:val="00B87282"/>
    <w:rsid w:val="00B9017C"/>
    <w:rsid w:val="00B941F2"/>
    <w:rsid w:val="00B94CB3"/>
    <w:rsid w:val="00B95AF3"/>
    <w:rsid w:val="00B95B51"/>
    <w:rsid w:val="00B96AE4"/>
    <w:rsid w:val="00B97154"/>
    <w:rsid w:val="00B9740C"/>
    <w:rsid w:val="00B976A9"/>
    <w:rsid w:val="00BB6A7D"/>
    <w:rsid w:val="00BB6B10"/>
    <w:rsid w:val="00BB72D1"/>
    <w:rsid w:val="00BC1AF5"/>
    <w:rsid w:val="00BC20D3"/>
    <w:rsid w:val="00BC2435"/>
    <w:rsid w:val="00BC4566"/>
    <w:rsid w:val="00BC4FED"/>
    <w:rsid w:val="00BD1562"/>
    <w:rsid w:val="00BD357C"/>
    <w:rsid w:val="00BD3910"/>
    <w:rsid w:val="00BD680A"/>
    <w:rsid w:val="00BD6BDF"/>
    <w:rsid w:val="00BD7328"/>
    <w:rsid w:val="00BE0778"/>
    <w:rsid w:val="00BE395C"/>
    <w:rsid w:val="00BE3BA4"/>
    <w:rsid w:val="00BE4142"/>
    <w:rsid w:val="00BE439C"/>
    <w:rsid w:val="00BE5D58"/>
    <w:rsid w:val="00BE6B1C"/>
    <w:rsid w:val="00BE6FF4"/>
    <w:rsid w:val="00BE7093"/>
    <w:rsid w:val="00BF1B39"/>
    <w:rsid w:val="00BF3AD4"/>
    <w:rsid w:val="00BF6F49"/>
    <w:rsid w:val="00BF7EA5"/>
    <w:rsid w:val="00C0028A"/>
    <w:rsid w:val="00C00600"/>
    <w:rsid w:val="00C02A4B"/>
    <w:rsid w:val="00C04196"/>
    <w:rsid w:val="00C0485E"/>
    <w:rsid w:val="00C05634"/>
    <w:rsid w:val="00C05875"/>
    <w:rsid w:val="00C05DEC"/>
    <w:rsid w:val="00C0682C"/>
    <w:rsid w:val="00C06C1C"/>
    <w:rsid w:val="00C10394"/>
    <w:rsid w:val="00C11460"/>
    <w:rsid w:val="00C25018"/>
    <w:rsid w:val="00C268EA"/>
    <w:rsid w:val="00C30230"/>
    <w:rsid w:val="00C35B43"/>
    <w:rsid w:val="00C42B0D"/>
    <w:rsid w:val="00C42DAC"/>
    <w:rsid w:val="00C4463D"/>
    <w:rsid w:val="00C460B1"/>
    <w:rsid w:val="00C46A3D"/>
    <w:rsid w:val="00C47FB8"/>
    <w:rsid w:val="00C50C5F"/>
    <w:rsid w:val="00C50CC8"/>
    <w:rsid w:val="00C629A4"/>
    <w:rsid w:val="00C6471A"/>
    <w:rsid w:val="00C64E74"/>
    <w:rsid w:val="00C66159"/>
    <w:rsid w:val="00C667D3"/>
    <w:rsid w:val="00C81426"/>
    <w:rsid w:val="00C843E8"/>
    <w:rsid w:val="00C86766"/>
    <w:rsid w:val="00C86B77"/>
    <w:rsid w:val="00C90E2C"/>
    <w:rsid w:val="00C9105F"/>
    <w:rsid w:val="00C942FE"/>
    <w:rsid w:val="00CA39F0"/>
    <w:rsid w:val="00CA3E7A"/>
    <w:rsid w:val="00CA4692"/>
    <w:rsid w:val="00CA6225"/>
    <w:rsid w:val="00CA6A9D"/>
    <w:rsid w:val="00CA724F"/>
    <w:rsid w:val="00CA7944"/>
    <w:rsid w:val="00CB0150"/>
    <w:rsid w:val="00CB042D"/>
    <w:rsid w:val="00CB0BB3"/>
    <w:rsid w:val="00CC180C"/>
    <w:rsid w:val="00CC55DF"/>
    <w:rsid w:val="00CC6E70"/>
    <w:rsid w:val="00CC7DDC"/>
    <w:rsid w:val="00CD0E54"/>
    <w:rsid w:val="00CD104B"/>
    <w:rsid w:val="00CD324E"/>
    <w:rsid w:val="00CD485D"/>
    <w:rsid w:val="00CD5124"/>
    <w:rsid w:val="00CD59D0"/>
    <w:rsid w:val="00CE0471"/>
    <w:rsid w:val="00CE0757"/>
    <w:rsid w:val="00CE11DC"/>
    <w:rsid w:val="00CE1752"/>
    <w:rsid w:val="00CE212A"/>
    <w:rsid w:val="00CE472B"/>
    <w:rsid w:val="00CE4DA9"/>
    <w:rsid w:val="00CE7BB4"/>
    <w:rsid w:val="00CF02C1"/>
    <w:rsid w:val="00CF2B68"/>
    <w:rsid w:val="00CF31FF"/>
    <w:rsid w:val="00CF594C"/>
    <w:rsid w:val="00CF6697"/>
    <w:rsid w:val="00CF770E"/>
    <w:rsid w:val="00D003E8"/>
    <w:rsid w:val="00D01CED"/>
    <w:rsid w:val="00D074CD"/>
    <w:rsid w:val="00D102CB"/>
    <w:rsid w:val="00D14E7F"/>
    <w:rsid w:val="00D15EAE"/>
    <w:rsid w:val="00D17F4A"/>
    <w:rsid w:val="00D239E9"/>
    <w:rsid w:val="00D26880"/>
    <w:rsid w:val="00D26A8D"/>
    <w:rsid w:val="00D27A0E"/>
    <w:rsid w:val="00D30125"/>
    <w:rsid w:val="00D339AB"/>
    <w:rsid w:val="00D33FD4"/>
    <w:rsid w:val="00D34423"/>
    <w:rsid w:val="00D366BF"/>
    <w:rsid w:val="00D41192"/>
    <w:rsid w:val="00D41932"/>
    <w:rsid w:val="00D4251C"/>
    <w:rsid w:val="00D443ED"/>
    <w:rsid w:val="00D46DE2"/>
    <w:rsid w:val="00D4746D"/>
    <w:rsid w:val="00D51B9E"/>
    <w:rsid w:val="00D55D5C"/>
    <w:rsid w:val="00D567CA"/>
    <w:rsid w:val="00D56F16"/>
    <w:rsid w:val="00D606AE"/>
    <w:rsid w:val="00D63395"/>
    <w:rsid w:val="00D6386D"/>
    <w:rsid w:val="00D65EBF"/>
    <w:rsid w:val="00D719EB"/>
    <w:rsid w:val="00D7508B"/>
    <w:rsid w:val="00D858B0"/>
    <w:rsid w:val="00D95EAA"/>
    <w:rsid w:val="00D96027"/>
    <w:rsid w:val="00DA1316"/>
    <w:rsid w:val="00DA41AC"/>
    <w:rsid w:val="00DA4F79"/>
    <w:rsid w:val="00DA6A65"/>
    <w:rsid w:val="00DB3971"/>
    <w:rsid w:val="00DB4089"/>
    <w:rsid w:val="00DB4FA6"/>
    <w:rsid w:val="00DC024C"/>
    <w:rsid w:val="00DC3862"/>
    <w:rsid w:val="00DC414E"/>
    <w:rsid w:val="00DC4F9D"/>
    <w:rsid w:val="00DC5BD0"/>
    <w:rsid w:val="00DC677C"/>
    <w:rsid w:val="00DD2F96"/>
    <w:rsid w:val="00DD38A2"/>
    <w:rsid w:val="00DD7903"/>
    <w:rsid w:val="00DD7D1B"/>
    <w:rsid w:val="00DE17A1"/>
    <w:rsid w:val="00DE209B"/>
    <w:rsid w:val="00DE523A"/>
    <w:rsid w:val="00DE5AA8"/>
    <w:rsid w:val="00DE79C1"/>
    <w:rsid w:val="00DF2877"/>
    <w:rsid w:val="00DF65CB"/>
    <w:rsid w:val="00E0067C"/>
    <w:rsid w:val="00E01800"/>
    <w:rsid w:val="00E07172"/>
    <w:rsid w:val="00E07530"/>
    <w:rsid w:val="00E10BFA"/>
    <w:rsid w:val="00E112E0"/>
    <w:rsid w:val="00E12651"/>
    <w:rsid w:val="00E14FF7"/>
    <w:rsid w:val="00E17044"/>
    <w:rsid w:val="00E223A7"/>
    <w:rsid w:val="00E24BC4"/>
    <w:rsid w:val="00E25109"/>
    <w:rsid w:val="00E2709F"/>
    <w:rsid w:val="00E31601"/>
    <w:rsid w:val="00E32EAF"/>
    <w:rsid w:val="00E34739"/>
    <w:rsid w:val="00E3640B"/>
    <w:rsid w:val="00E37202"/>
    <w:rsid w:val="00E50781"/>
    <w:rsid w:val="00E51235"/>
    <w:rsid w:val="00E51E48"/>
    <w:rsid w:val="00E53900"/>
    <w:rsid w:val="00E540FB"/>
    <w:rsid w:val="00E5771C"/>
    <w:rsid w:val="00E57FCE"/>
    <w:rsid w:val="00E6217F"/>
    <w:rsid w:val="00E624A8"/>
    <w:rsid w:val="00E63088"/>
    <w:rsid w:val="00E63D89"/>
    <w:rsid w:val="00E72AD7"/>
    <w:rsid w:val="00E73E1B"/>
    <w:rsid w:val="00E74F12"/>
    <w:rsid w:val="00E80B4F"/>
    <w:rsid w:val="00E81B4B"/>
    <w:rsid w:val="00E81C59"/>
    <w:rsid w:val="00E82D8D"/>
    <w:rsid w:val="00E86AF5"/>
    <w:rsid w:val="00E86BF9"/>
    <w:rsid w:val="00E86E9E"/>
    <w:rsid w:val="00E87660"/>
    <w:rsid w:val="00E87D8E"/>
    <w:rsid w:val="00E90E7B"/>
    <w:rsid w:val="00E92445"/>
    <w:rsid w:val="00E931D3"/>
    <w:rsid w:val="00E95626"/>
    <w:rsid w:val="00E977C3"/>
    <w:rsid w:val="00EA3FC5"/>
    <w:rsid w:val="00EB04F6"/>
    <w:rsid w:val="00EB1194"/>
    <w:rsid w:val="00EB2D08"/>
    <w:rsid w:val="00EC0759"/>
    <w:rsid w:val="00EC2662"/>
    <w:rsid w:val="00EC2A47"/>
    <w:rsid w:val="00ED1340"/>
    <w:rsid w:val="00ED2AF7"/>
    <w:rsid w:val="00ED2C5E"/>
    <w:rsid w:val="00ED2E0B"/>
    <w:rsid w:val="00ED3790"/>
    <w:rsid w:val="00ED3807"/>
    <w:rsid w:val="00ED4917"/>
    <w:rsid w:val="00EE5266"/>
    <w:rsid w:val="00EE6587"/>
    <w:rsid w:val="00EF0482"/>
    <w:rsid w:val="00EF1AE3"/>
    <w:rsid w:val="00EF2491"/>
    <w:rsid w:val="00EF5786"/>
    <w:rsid w:val="00EF57F6"/>
    <w:rsid w:val="00EF7058"/>
    <w:rsid w:val="00F067CD"/>
    <w:rsid w:val="00F10A4D"/>
    <w:rsid w:val="00F1122F"/>
    <w:rsid w:val="00F11962"/>
    <w:rsid w:val="00F11A8C"/>
    <w:rsid w:val="00F1243E"/>
    <w:rsid w:val="00F16CFA"/>
    <w:rsid w:val="00F20152"/>
    <w:rsid w:val="00F2287D"/>
    <w:rsid w:val="00F259FF"/>
    <w:rsid w:val="00F2675B"/>
    <w:rsid w:val="00F34A23"/>
    <w:rsid w:val="00F3520B"/>
    <w:rsid w:val="00F36146"/>
    <w:rsid w:val="00F37BCA"/>
    <w:rsid w:val="00F42221"/>
    <w:rsid w:val="00F50752"/>
    <w:rsid w:val="00F521F6"/>
    <w:rsid w:val="00F535F0"/>
    <w:rsid w:val="00F56B99"/>
    <w:rsid w:val="00F57E13"/>
    <w:rsid w:val="00F60AEB"/>
    <w:rsid w:val="00F61BFF"/>
    <w:rsid w:val="00F62656"/>
    <w:rsid w:val="00F637A9"/>
    <w:rsid w:val="00F64796"/>
    <w:rsid w:val="00F64E22"/>
    <w:rsid w:val="00F65546"/>
    <w:rsid w:val="00F74FD3"/>
    <w:rsid w:val="00F758AF"/>
    <w:rsid w:val="00F76D74"/>
    <w:rsid w:val="00F77D3A"/>
    <w:rsid w:val="00F80FFB"/>
    <w:rsid w:val="00F82B48"/>
    <w:rsid w:val="00F84824"/>
    <w:rsid w:val="00F91F30"/>
    <w:rsid w:val="00F95156"/>
    <w:rsid w:val="00F96357"/>
    <w:rsid w:val="00F965CB"/>
    <w:rsid w:val="00FA1698"/>
    <w:rsid w:val="00FA71B4"/>
    <w:rsid w:val="00FA78EC"/>
    <w:rsid w:val="00FA7FA8"/>
    <w:rsid w:val="00FB2B44"/>
    <w:rsid w:val="00FB4AEA"/>
    <w:rsid w:val="00FB56E8"/>
    <w:rsid w:val="00FB7A96"/>
    <w:rsid w:val="00FC5035"/>
    <w:rsid w:val="00FC6130"/>
    <w:rsid w:val="00FC67F6"/>
    <w:rsid w:val="00FD09D5"/>
    <w:rsid w:val="00FD17C4"/>
    <w:rsid w:val="00FD3F89"/>
    <w:rsid w:val="00FD4B4B"/>
    <w:rsid w:val="00FD51AB"/>
    <w:rsid w:val="00FE3F87"/>
    <w:rsid w:val="00FE4CBF"/>
    <w:rsid w:val="00FE57BD"/>
    <w:rsid w:val="00FE6FD3"/>
    <w:rsid w:val="00FE793B"/>
    <w:rsid w:val="00FE7CBC"/>
    <w:rsid w:val="00FF0DE3"/>
    <w:rsid w:val="00FF3F82"/>
    <w:rsid w:val="00FF5EDB"/>
    <w:rsid w:val="00FF7768"/>
    <w:rsid w:val="0221686F"/>
    <w:rsid w:val="03515007"/>
    <w:rsid w:val="03F07896"/>
    <w:rsid w:val="07FA170D"/>
    <w:rsid w:val="099C34C6"/>
    <w:rsid w:val="0B7C75D6"/>
    <w:rsid w:val="194A486A"/>
    <w:rsid w:val="1A146ADF"/>
    <w:rsid w:val="1B9209D8"/>
    <w:rsid w:val="23F01C97"/>
    <w:rsid w:val="26606D3F"/>
    <w:rsid w:val="2D476F1E"/>
    <w:rsid w:val="2F80593D"/>
    <w:rsid w:val="31527E20"/>
    <w:rsid w:val="31F24332"/>
    <w:rsid w:val="340C15B2"/>
    <w:rsid w:val="34C312DF"/>
    <w:rsid w:val="35EF2ADD"/>
    <w:rsid w:val="41B941A1"/>
    <w:rsid w:val="42F33F3D"/>
    <w:rsid w:val="439F4FD6"/>
    <w:rsid w:val="4A366734"/>
    <w:rsid w:val="4A8D7CA9"/>
    <w:rsid w:val="4C6304F3"/>
    <w:rsid w:val="5D864CC5"/>
    <w:rsid w:val="624039D2"/>
    <w:rsid w:val="6B6C2010"/>
    <w:rsid w:val="6E007AD4"/>
    <w:rsid w:val="6EC66E51"/>
    <w:rsid w:val="6F2362BE"/>
    <w:rsid w:val="6FDF2A44"/>
    <w:rsid w:val="71426A3F"/>
    <w:rsid w:val="715441E6"/>
    <w:rsid w:val="72715C96"/>
    <w:rsid w:val="7726202F"/>
    <w:rsid w:val="77B81900"/>
    <w:rsid w:val="7B9B7D32"/>
    <w:rsid w:val="7D09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19AA4389"/>
  <w15:docId w15:val="{1850EBB9-25FB-4037-ACF4-C6B68643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 w:qFormat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F31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semiHidden/>
    <w:unhideWhenUsed/>
    <w:qFormat/>
    <w:rsid w:val="001A2F31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A2F31"/>
    <w:pPr>
      <w:shd w:val="clear" w:color="auto" w:fill="000080"/>
    </w:pPr>
  </w:style>
  <w:style w:type="paragraph" w:styleId="a4">
    <w:name w:val="annotation text"/>
    <w:basedOn w:val="a"/>
    <w:link w:val="a5"/>
    <w:uiPriority w:val="99"/>
    <w:semiHidden/>
    <w:qFormat/>
    <w:rsid w:val="001A2F31"/>
    <w:pPr>
      <w:jc w:val="left"/>
    </w:pPr>
  </w:style>
  <w:style w:type="paragraph" w:styleId="a6">
    <w:name w:val="Body Text Indent"/>
    <w:basedOn w:val="a"/>
    <w:qFormat/>
    <w:rsid w:val="001A2F31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qFormat/>
    <w:rsid w:val="001A2F31"/>
    <w:rPr>
      <w:rFonts w:ascii="宋体" w:hAnsi="Courier New"/>
    </w:rPr>
  </w:style>
  <w:style w:type="paragraph" w:styleId="a8">
    <w:name w:val="Date"/>
    <w:basedOn w:val="a"/>
    <w:next w:val="a"/>
    <w:link w:val="a9"/>
    <w:qFormat/>
    <w:rsid w:val="001A2F31"/>
    <w:rPr>
      <w:sz w:val="24"/>
    </w:rPr>
  </w:style>
  <w:style w:type="paragraph" w:styleId="2">
    <w:name w:val="Body Text Indent 2"/>
    <w:basedOn w:val="a"/>
    <w:qFormat/>
    <w:rsid w:val="001A2F31"/>
    <w:pPr>
      <w:ind w:firstLine="539"/>
    </w:pPr>
    <w:rPr>
      <w:color w:val="FF0000"/>
    </w:rPr>
  </w:style>
  <w:style w:type="paragraph" w:styleId="aa">
    <w:name w:val="Balloon Text"/>
    <w:basedOn w:val="a"/>
    <w:semiHidden/>
    <w:qFormat/>
    <w:rsid w:val="001A2F31"/>
    <w:rPr>
      <w:sz w:val="18"/>
      <w:szCs w:val="18"/>
    </w:rPr>
  </w:style>
  <w:style w:type="paragraph" w:styleId="ab">
    <w:name w:val="footer"/>
    <w:basedOn w:val="a"/>
    <w:qFormat/>
    <w:rsid w:val="001A2F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link w:val="ad"/>
    <w:qFormat/>
    <w:rsid w:val="001A2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rsid w:val="001A2F31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1A2F31"/>
    <w:rPr>
      <w:rFonts w:eastAsia="楷体_GB2312"/>
      <w:sz w:val="28"/>
      <w:szCs w:val="24"/>
    </w:rPr>
  </w:style>
  <w:style w:type="paragraph" w:styleId="ae">
    <w:name w:val="annotation subject"/>
    <w:basedOn w:val="a4"/>
    <w:next w:val="a4"/>
    <w:semiHidden/>
    <w:qFormat/>
    <w:rsid w:val="001A2F31"/>
    <w:rPr>
      <w:b/>
      <w:bCs/>
    </w:rPr>
  </w:style>
  <w:style w:type="table" w:styleId="af">
    <w:name w:val="Table Grid"/>
    <w:basedOn w:val="a1"/>
    <w:uiPriority w:val="39"/>
    <w:qFormat/>
    <w:rsid w:val="001A2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Table Colorful 2"/>
    <w:basedOn w:val="a1"/>
    <w:qFormat/>
    <w:rsid w:val="001A2F31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af0">
    <w:name w:val="page number"/>
    <w:basedOn w:val="a0"/>
    <w:qFormat/>
    <w:rsid w:val="001A2F31"/>
  </w:style>
  <w:style w:type="character" w:styleId="af1">
    <w:name w:val="FollowedHyperlink"/>
    <w:basedOn w:val="a0"/>
    <w:qFormat/>
    <w:rsid w:val="001A2F31"/>
    <w:rPr>
      <w:color w:val="800080"/>
      <w:u w:val="single"/>
    </w:rPr>
  </w:style>
  <w:style w:type="character" w:styleId="af2">
    <w:name w:val="Hyperlink"/>
    <w:basedOn w:val="a0"/>
    <w:qFormat/>
    <w:rsid w:val="001A2F31"/>
    <w:rPr>
      <w:color w:val="0000FF"/>
      <w:u w:val="single"/>
    </w:rPr>
  </w:style>
  <w:style w:type="character" w:styleId="af3">
    <w:name w:val="annotation reference"/>
    <w:basedOn w:val="a0"/>
    <w:semiHidden/>
    <w:qFormat/>
    <w:rsid w:val="001A2F31"/>
    <w:rPr>
      <w:sz w:val="21"/>
      <w:szCs w:val="21"/>
    </w:rPr>
  </w:style>
  <w:style w:type="paragraph" w:customStyle="1" w:styleId="10">
    <w:name w:val="正文1"/>
    <w:qFormat/>
    <w:rsid w:val="001A2F31"/>
    <w:pPr>
      <w:jc w:val="both"/>
    </w:pPr>
    <w:rPr>
      <w:rFonts w:ascii="Times New Roman" w:eastAsia="PMingLiU" w:hAnsi="Times New Roman"/>
      <w:kern w:val="2"/>
      <w:sz w:val="24"/>
      <w:lang w:eastAsia="zh-TW"/>
    </w:rPr>
  </w:style>
  <w:style w:type="paragraph" w:customStyle="1" w:styleId="ParaCharCharCharCharCharCharChar">
    <w:name w:val="默认段落字体 Para Char Char Char Char Char Char Char"/>
    <w:basedOn w:val="a"/>
    <w:qFormat/>
    <w:rsid w:val="001A2F31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qFormat/>
    <w:rsid w:val="001A2F31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Default">
    <w:name w:val="Default"/>
    <w:qFormat/>
    <w:rsid w:val="001A2F31"/>
    <w:pPr>
      <w:widowControl w:val="0"/>
      <w:autoSpaceDE w:val="0"/>
      <w:autoSpaceDN w:val="0"/>
      <w:adjustRightInd w:val="0"/>
    </w:pPr>
    <w:rPr>
      <w:rFonts w:ascii=".." w:eastAsia=".." w:hAnsi="Times New Roman"/>
      <w:color w:val="000000"/>
      <w:sz w:val="24"/>
      <w:szCs w:val="24"/>
    </w:rPr>
  </w:style>
  <w:style w:type="paragraph" w:customStyle="1" w:styleId="CharCharChar1Char">
    <w:name w:val="Char Char Char1 Char"/>
    <w:basedOn w:val="a3"/>
    <w:qFormat/>
    <w:rsid w:val="001A2F31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ad">
    <w:name w:val="页眉 字符"/>
    <w:basedOn w:val="a0"/>
    <w:link w:val="ac"/>
    <w:qFormat/>
    <w:rsid w:val="001A2F31"/>
    <w:rPr>
      <w:kern w:val="2"/>
      <w:sz w:val="18"/>
      <w:szCs w:val="18"/>
    </w:rPr>
  </w:style>
  <w:style w:type="character" w:customStyle="1" w:styleId="a5">
    <w:name w:val="批注文字 字符"/>
    <w:link w:val="a4"/>
    <w:uiPriority w:val="99"/>
    <w:semiHidden/>
    <w:qFormat/>
    <w:rsid w:val="001A2F31"/>
    <w:rPr>
      <w:kern w:val="2"/>
      <w:sz w:val="21"/>
    </w:rPr>
  </w:style>
  <w:style w:type="character" w:customStyle="1" w:styleId="a9">
    <w:name w:val="日期 字符"/>
    <w:basedOn w:val="a0"/>
    <w:link w:val="a8"/>
    <w:qFormat/>
    <w:rsid w:val="001A2F31"/>
    <w:rPr>
      <w:kern w:val="2"/>
      <w:sz w:val="24"/>
    </w:rPr>
  </w:style>
  <w:style w:type="paragraph" w:customStyle="1" w:styleId="Af4">
    <w:name w:val="正文 A"/>
    <w:uiPriority w:val="99"/>
    <w:rsid w:val="00093760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hAnsi="Times New Roman"/>
      <w:color w:val="000000"/>
      <w:kern w:val="2"/>
      <w:sz w:val="21"/>
      <w:szCs w:val="21"/>
      <w:u w:color="000000"/>
    </w:rPr>
  </w:style>
  <w:style w:type="paragraph" w:styleId="af5">
    <w:name w:val="List Paragraph"/>
    <w:basedOn w:val="a"/>
    <w:uiPriority w:val="99"/>
    <w:rsid w:val="00FF0DE3"/>
    <w:pPr>
      <w:ind w:firstLineChars="200" w:firstLine="420"/>
    </w:pPr>
  </w:style>
  <w:style w:type="paragraph" w:styleId="af6">
    <w:name w:val="Revision"/>
    <w:hidden/>
    <w:uiPriority w:val="99"/>
    <w:semiHidden/>
    <w:rsid w:val="0047078F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3B3B6A-040E-4DF9-B772-FFC46217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160</Words>
  <Characters>918</Characters>
  <Application>Microsoft Office Word</Application>
  <DocSecurity>0</DocSecurity>
  <Lines>7</Lines>
  <Paragraphs>2</Paragraphs>
  <ScaleCrop>false</ScaleCrop>
  <Company>csc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建德</cp:lastModifiedBy>
  <cp:revision>91</cp:revision>
  <cp:lastPrinted>2021-12-04T01:01:00Z</cp:lastPrinted>
  <dcterms:created xsi:type="dcterms:W3CDTF">2019-03-22T06:32:00Z</dcterms:created>
  <dcterms:modified xsi:type="dcterms:W3CDTF">2021-12-06T06:29:00Z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