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DCF83" w14:textId="27FE3E60" w:rsidR="00A35D5F" w:rsidRDefault="002C140E" w:rsidP="002C140E">
      <w:pPr>
        <w:rPr>
          <w:rFonts w:ascii="黑体" w:eastAsia="黑体" w:hAnsi="黑体"/>
          <w:bCs/>
          <w:szCs w:val="21"/>
        </w:rPr>
      </w:pPr>
      <w:r>
        <w:rPr>
          <w:rFonts w:ascii="黑体" w:eastAsia="黑体" w:hAnsi="黑体" w:hint="eastAsia"/>
          <w:bCs/>
          <w:szCs w:val="21"/>
        </w:rPr>
        <w:t>股票</w:t>
      </w:r>
      <w:r w:rsidR="001F50D5" w:rsidRPr="002C140E">
        <w:rPr>
          <w:rFonts w:ascii="黑体" w:eastAsia="黑体" w:hAnsi="黑体" w:hint="eastAsia"/>
          <w:bCs/>
          <w:szCs w:val="21"/>
        </w:rPr>
        <w:t>代码：</w:t>
      </w:r>
      <w:sdt>
        <w:sdtPr>
          <w:rPr>
            <w:rFonts w:ascii="黑体" w:eastAsia="黑体" w:hAnsi="黑体" w:hint="eastAsia"/>
            <w:bCs/>
            <w:szCs w:val="21"/>
          </w:rPr>
          <w:alias w:val="公司代码"/>
          <w:tag w:val="_GBC_0dcdbbff383a44b884a25399ca4a0baa"/>
          <w:id w:val="1338926"/>
          <w:lock w:val="sdtLocked"/>
          <w:placeholder>
            <w:docPart w:val="GBC22222222222222222222222222222"/>
          </w:placeholder>
        </w:sdtPr>
        <w:sdtEndPr/>
        <w:sdtContent>
          <w:r w:rsidR="001F50D5" w:rsidRPr="002C140E">
            <w:rPr>
              <w:rFonts w:ascii="黑体" w:eastAsia="黑体" w:hAnsi="黑体" w:hint="eastAsia"/>
              <w:bCs/>
              <w:szCs w:val="21"/>
            </w:rPr>
            <w:t>600188</w:t>
          </w:r>
        </w:sdtContent>
      </w:sdt>
      <w:r w:rsidR="001F50D5" w:rsidRPr="002C140E">
        <w:rPr>
          <w:rFonts w:ascii="黑体" w:eastAsia="黑体" w:hAnsi="黑体" w:hint="eastAsia"/>
          <w:bCs/>
          <w:szCs w:val="21"/>
        </w:rPr>
        <w:t xml:space="preserve">   </w:t>
      </w:r>
      <w:r w:rsidR="001F50D5" w:rsidRPr="002C140E">
        <w:rPr>
          <w:rFonts w:ascii="黑体" w:eastAsia="黑体" w:hAnsi="黑体"/>
          <w:bCs/>
          <w:szCs w:val="21"/>
        </w:rPr>
        <w:t xml:space="preserve">  </w:t>
      </w:r>
      <w:r>
        <w:rPr>
          <w:rFonts w:ascii="黑体" w:eastAsia="黑体" w:hAnsi="黑体"/>
          <w:bCs/>
          <w:szCs w:val="21"/>
        </w:rPr>
        <w:t xml:space="preserve">   </w:t>
      </w:r>
      <w:r w:rsidR="001F50D5" w:rsidRPr="002C140E">
        <w:rPr>
          <w:rFonts w:ascii="黑体" w:eastAsia="黑体" w:hAnsi="黑体" w:hint="eastAsia"/>
          <w:bCs/>
          <w:szCs w:val="21"/>
        </w:rPr>
        <w:t xml:space="preserve"> </w:t>
      </w:r>
      <w:r>
        <w:rPr>
          <w:rFonts w:ascii="黑体" w:eastAsia="黑体" w:hAnsi="黑体"/>
          <w:bCs/>
          <w:szCs w:val="21"/>
        </w:rPr>
        <w:t xml:space="preserve">  </w:t>
      </w:r>
      <w:r w:rsidR="001F50D5" w:rsidRPr="002C140E">
        <w:rPr>
          <w:rFonts w:ascii="黑体" w:eastAsia="黑体" w:hAnsi="黑体" w:hint="eastAsia"/>
          <w:bCs/>
          <w:szCs w:val="21"/>
        </w:rPr>
        <w:t xml:space="preserve">  </w:t>
      </w:r>
      <w:r>
        <w:rPr>
          <w:rFonts w:ascii="黑体" w:eastAsia="黑体" w:hAnsi="黑体" w:hint="eastAsia"/>
          <w:bCs/>
          <w:szCs w:val="21"/>
        </w:rPr>
        <w:t>股票</w:t>
      </w:r>
      <w:r w:rsidR="001F50D5" w:rsidRPr="002C140E">
        <w:rPr>
          <w:rFonts w:ascii="黑体" w:eastAsia="黑体" w:hAnsi="黑体" w:hint="eastAsia"/>
          <w:bCs/>
          <w:szCs w:val="21"/>
        </w:rPr>
        <w:t>简称：</w:t>
      </w:r>
      <w:sdt>
        <w:sdtPr>
          <w:rPr>
            <w:rFonts w:ascii="黑体" w:eastAsia="黑体" w:hAnsi="黑体" w:hint="eastAsia"/>
            <w:bCs/>
            <w:szCs w:val="21"/>
          </w:rPr>
          <w:alias w:val="公司简称"/>
          <w:tag w:val="_GBC_f5623227a3ee4840afdcddd73ac9f53d"/>
          <w:id w:val="1338928"/>
          <w:lock w:val="sdtLocked"/>
          <w:placeholder>
            <w:docPart w:val="GBC22222222222222222222222222222"/>
          </w:placeholder>
        </w:sdtPr>
        <w:sdtEndPr/>
        <w:sdtContent>
          <w:r w:rsidR="001F50D5" w:rsidRPr="002C140E">
            <w:rPr>
              <w:rFonts w:ascii="黑体" w:eastAsia="黑体" w:hAnsi="黑体" w:hint="eastAsia"/>
              <w:bCs/>
              <w:szCs w:val="21"/>
            </w:rPr>
            <w:t>兖州煤业</w:t>
          </w:r>
        </w:sdtContent>
      </w:sdt>
      <w:r w:rsidR="001F50D5" w:rsidRPr="002C140E">
        <w:rPr>
          <w:rFonts w:ascii="黑体" w:eastAsia="黑体" w:hAnsi="黑体" w:hint="eastAsia"/>
          <w:bCs/>
          <w:szCs w:val="21"/>
        </w:rPr>
        <w:t xml:space="preserve">  </w:t>
      </w:r>
      <w:r>
        <w:rPr>
          <w:rFonts w:ascii="黑体" w:eastAsia="黑体" w:hAnsi="黑体"/>
          <w:bCs/>
          <w:szCs w:val="21"/>
        </w:rPr>
        <w:t xml:space="preserve">       </w:t>
      </w:r>
      <w:r w:rsidR="001F50D5" w:rsidRPr="002C140E">
        <w:rPr>
          <w:rFonts w:ascii="黑体" w:eastAsia="黑体" w:hAnsi="黑体" w:hint="eastAsia"/>
          <w:bCs/>
          <w:szCs w:val="21"/>
        </w:rPr>
        <w:t xml:space="preserve">   编号：</w:t>
      </w:r>
      <w:sdt>
        <w:sdtPr>
          <w:rPr>
            <w:rFonts w:ascii="黑体" w:eastAsia="黑体" w:hAnsi="黑体" w:hint="eastAsia"/>
            <w:bCs/>
            <w:szCs w:val="21"/>
          </w:rPr>
          <w:alias w:val="临时公告编号"/>
          <w:tag w:val="_GBC_dcb018bd62474b058af46af691e50649"/>
          <w:id w:val="961560"/>
          <w:lock w:val="sdtLocked"/>
          <w:placeholder>
            <w:docPart w:val="GBC22222222222222222222222222222"/>
          </w:placeholder>
        </w:sdtPr>
        <w:sdtEndPr/>
        <w:sdtContent>
          <w:r>
            <w:rPr>
              <w:rFonts w:ascii="黑体" w:eastAsia="黑体" w:hAnsi="黑体" w:hint="eastAsia"/>
              <w:bCs/>
              <w:szCs w:val="21"/>
            </w:rPr>
            <w:t>临</w:t>
          </w:r>
          <w:r w:rsidR="001F50D5" w:rsidRPr="002C140E">
            <w:rPr>
              <w:rFonts w:ascii="黑体" w:eastAsia="黑体" w:hAnsi="黑体" w:hint="eastAsia"/>
              <w:bCs/>
              <w:szCs w:val="21"/>
            </w:rPr>
            <w:t>2021-</w:t>
          </w:r>
          <w:r w:rsidR="00932779">
            <w:rPr>
              <w:rFonts w:ascii="黑体" w:eastAsia="黑体" w:hAnsi="黑体" w:hint="eastAsia"/>
              <w:bCs/>
              <w:szCs w:val="21"/>
            </w:rPr>
            <w:t>0</w:t>
          </w:r>
          <w:r w:rsidR="00932779">
            <w:rPr>
              <w:rFonts w:ascii="黑体" w:eastAsia="黑体" w:hAnsi="黑体"/>
              <w:bCs/>
              <w:szCs w:val="21"/>
            </w:rPr>
            <w:t>78</w:t>
          </w:r>
        </w:sdtContent>
      </w:sdt>
      <w:r>
        <w:rPr>
          <w:rFonts w:ascii="黑体" w:eastAsia="黑体" w:hAnsi="黑体"/>
          <w:bCs/>
          <w:szCs w:val="21"/>
        </w:rPr>
        <w:t xml:space="preserve"> </w:t>
      </w:r>
    </w:p>
    <w:p w14:paraId="040D5657" w14:textId="77777777" w:rsidR="002C140E" w:rsidRPr="002C140E" w:rsidRDefault="002C140E" w:rsidP="002C140E">
      <w:pPr>
        <w:rPr>
          <w:rFonts w:ascii="黑体" w:eastAsia="黑体" w:hAnsi="黑体"/>
          <w:bCs/>
          <w:szCs w:val="21"/>
        </w:rPr>
      </w:pPr>
    </w:p>
    <w:sdt>
      <w:sdtPr>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470EC698" w14:textId="77777777" w:rsidR="00047890" w:rsidRDefault="001F50D5" w:rsidP="00047890">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兖州煤业股份有限公司</w:t>
              </w:r>
            </w:p>
          </w:sdtContent>
        </w:sdt>
        <w:p w14:paraId="1CE589F7" w14:textId="0DFF47F5" w:rsidR="00A35D5F" w:rsidRPr="00047890" w:rsidRDefault="006815CD" w:rsidP="00047890">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2C140E">
                <w:rPr>
                  <w:rFonts w:asciiTheme="majorEastAsia" w:eastAsiaTheme="majorEastAsia" w:hAnsiTheme="majorEastAsia"/>
                  <w:b/>
                  <w:color w:val="FF0000"/>
                  <w:sz w:val="36"/>
                  <w:szCs w:val="36"/>
                  <w:shd w:val="solid" w:color="FFFFFF" w:fill="auto"/>
                </w:rPr>
                <w:t>2021</w:t>
              </w:r>
            </w:sdtContent>
          </w:sdt>
          <w:proofErr w:type="gramStart"/>
          <w:r w:rsidR="001F50D5">
            <w:rPr>
              <w:rFonts w:asciiTheme="majorEastAsia" w:eastAsiaTheme="majorEastAsia" w:hAnsiTheme="majorEastAsia" w:hint="eastAsia"/>
              <w:b/>
              <w:color w:val="FF0000"/>
              <w:sz w:val="36"/>
              <w:szCs w:val="36"/>
              <w:shd w:val="solid" w:color="FFFFFF" w:fill="auto"/>
            </w:rPr>
            <w:t>年</w:t>
          </w:r>
          <w:r w:rsidR="002C140E">
            <w:rPr>
              <w:rFonts w:asciiTheme="majorEastAsia" w:eastAsiaTheme="majorEastAsia" w:hAnsiTheme="majorEastAsia" w:hint="eastAsia"/>
              <w:b/>
              <w:color w:val="FF0000"/>
              <w:sz w:val="36"/>
              <w:szCs w:val="36"/>
              <w:shd w:val="solid" w:color="FFFFFF" w:fill="auto"/>
            </w:rPr>
            <w:t>度</w:t>
          </w:r>
          <w:r w:rsidR="001F50D5">
            <w:rPr>
              <w:rFonts w:asciiTheme="majorEastAsia" w:eastAsiaTheme="majorEastAsia" w:hAnsiTheme="majorEastAsia" w:hint="eastAsia"/>
              <w:b/>
              <w:color w:val="FF0000"/>
              <w:sz w:val="36"/>
              <w:szCs w:val="36"/>
              <w:shd w:val="solid" w:color="FFFFFF" w:fill="auto"/>
            </w:rPr>
            <w:t>第</w:t>
          </w:r>
          <w:proofErr w:type="gramEnd"/>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sidR="002C140E">
                <w:rPr>
                  <w:rFonts w:asciiTheme="majorEastAsia" w:eastAsiaTheme="majorEastAsia" w:hAnsiTheme="majorEastAsia" w:hint="eastAsia"/>
                  <w:b/>
                  <w:color w:val="FF0000"/>
                  <w:sz w:val="36"/>
                  <w:szCs w:val="36"/>
                  <w:shd w:val="solid" w:color="FFFFFF" w:fill="auto"/>
                </w:rPr>
                <w:t>三</w:t>
              </w:r>
            </w:sdtContent>
          </w:sdt>
          <w:r w:rsidR="001F50D5">
            <w:rPr>
              <w:rFonts w:asciiTheme="majorEastAsia" w:eastAsiaTheme="majorEastAsia" w:hAnsiTheme="majorEastAsia" w:hint="eastAsia"/>
              <w:b/>
              <w:color w:val="FF0000"/>
              <w:sz w:val="36"/>
              <w:szCs w:val="36"/>
              <w:shd w:val="solid" w:color="FFFFFF" w:fill="auto"/>
            </w:rPr>
            <w:t>次临时股东大会决议公告</w:t>
          </w:r>
        </w:p>
      </w:sdtContent>
    </w:sdt>
    <w:p w14:paraId="2CEA8CEB" w14:textId="77777777" w:rsidR="00A35D5F" w:rsidRDefault="00A35D5F">
      <w:pPr>
        <w:jc w:val="center"/>
        <w:rPr>
          <w:rFonts w:asciiTheme="majorEastAsia" w:eastAsiaTheme="majorEastAsia" w:hAnsiTheme="majorEastAsia"/>
          <w:b/>
          <w:color w:val="FF0000"/>
          <w:sz w:val="36"/>
          <w:szCs w:val="36"/>
        </w:rPr>
      </w:pPr>
    </w:p>
    <w:tbl>
      <w:tblPr>
        <w:tblStyle w:val="ab"/>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A35D5F" w14:paraId="7B84711A" w14:textId="77777777" w:rsidTr="00084B21">
            <w:tc>
              <w:tcPr>
                <w:tcW w:w="8522" w:type="dxa"/>
              </w:tcPr>
              <w:p w14:paraId="3D2CD216" w14:textId="77777777" w:rsidR="00A35D5F" w:rsidRDefault="001F50D5">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14:paraId="22F3EDDB" w14:textId="77777777" w:rsidR="00A35D5F" w:rsidRDefault="001F50D5">
      <w:pPr>
        <w:pStyle w:val="1"/>
        <w:keepNext w:val="0"/>
        <w:keepLines w:val="0"/>
        <w:rPr>
          <w:sz w:val="24"/>
          <w:szCs w:val="24"/>
        </w:rPr>
      </w:pPr>
      <w:r>
        <w:rPr>
          <w:rFonts w:hint="eastAsia"/>
          <w:sz w:val="24"/>
          <w:szCs w:val="24"/>
        </w:rPr>
        <w:t>重要内容提示：</w:t>
      </w:r>
    </w:p>
    <w:p w14:paraId="02F8A455" w14:textId="77777777" w:rsidR="00A35D5F" w:rsidRDefault="001F50D5">
      <w:pPr>
        <w:pStyle w:val="a5"/>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17C50615" w14:textId="77777777" w:rsidR="00A35D5F" w:rsidRDefault="001F50D5">
      <w:pPr>
        <w:pStyle w:val="1"/>
        <w:keepNext w:val="0"/>
        <w:keepLines w:val="0"/>
        <w:numPr>
          <w:ilvl w:val="0"/>
          <w:numId w:val="3"/>
        </w:numPr>
        <w:rPr>
          <w:sz w:val="24"/>
          <w:szCs w:val="24"/>
        </w:rPr>
      </w:pPr>
      <w:r>
        <w:rPr>
          <w:rFonts w:hint="eastAsia"/>
          <w:sz w:val="24"/>
          <w:szCs w:val="24"/>
        </w:rPr>
        <w:t>会议召开和出席情况</w:t>
      </w:r>
    </w:p>
    <w:p w14:paraId="7C8705C1" w14:textId="41466EBC" w:rsidR="00A35D5F" w:rsidRDefault="001F50D5">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1-12-01T00:00:00Z">
            <w:dateFormat w:val="yyyy'年'M'月'd'日'"/>
            <w:lid w:val="zh-CN"/>
            <w:storeMappedDataAs w:val="dateTime"/>
            <w:calendar w:val="gregorian"/>
          </w:date>
        </w:sdtPr>
        <w:sdtEndPr/>
        <w:sdtContent>
          <w:r w:rsidR="002C140E">
            <w:rPr>
              <w:rFonts w:asciiTheme="minorEastAsia" w:eastAsiaTheme="minorEastAsia" w:hAnsiTheme="minorEastAsia" w:hint="eastAsia"/>
              <w:b w:val="0"/>
              <w:sz w:val="24"/>
              <w:szCs w:val="24"/>
            </w:rPr>
            <w:t>2021年12月1日</w:t>
          </w:r>
        </w:sdtContent>
      </w:sdt>
    </w:p>
    <w:p w14:paraId="62F4C1CF" w14:textId="3F8B3EA7" w:rsidR="00A35D5F" w:rsidRDefault="001F50D5">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2C140E" w:rsidRPr="002C140E">
            <w:rPr>
              <w:rFonts w:asciiTheme="majorEastAsia" w:hAnsiTheme="majorEastAsia" w:hint="eastAsia"/>
              <w:b w:val="0"/>
              <w:sz w:val="24"/>
              <w:szCs w:val="24"/>
            </w:rPr>
            <w:t>山东省</w:t>
          </w:r>
          <w:proofErr w:type="gramStart"/>
          <w:r w:rsidR="002C140E" w:rsidRPr="002C140E">
            <w:rPr>
              <w:rFonts w:asciiTheme="majorEastAsia" w:hAnsiTheme="majorEastAsia" w:hint="eastAsia"/>
              <w:b w:val="0"/>
              <w:sz w:val="24"/>
              <w:szCs w:val="24"/>
            </w:rPr>
            <w:t>邹</w:t>
          </w:r>
          <w:proofErr w:type="gramEnd"/>
          <w:r w:rsidR="002C140E" w:rsidRPr="002C140E">
            <w:rPr>
              <w:rFonts w:asciiTheme="majorEastAsia" w:hAnsiTheme="majorEastAsia" w:hint="eastAsia"/>
              <w:b w:val="0"/>
              <w:sz w:val="24"/>
              <w:szCs w:val="24"/>
            </w:rPr>
            <w:t>城市</w:t>
          </w:r>
          <w:proofErr w:type="gramStart"/>
          <w:r w:rsidR="002C140E" w:rsidRPr="002C140E">
            <w:rPr>
              <w:rFonts w:asciiTheme="majorEastAsia" w:hAnsiTheme="majorEastAsia" w:hint="eastAsia"/>
              <w:b w:val="0"/>
              <w:sz w:val="24"/>
              <w:szCs w:val="24"/>
            </w:rPr>
            <w:t>凫</w:t>
          </w:r>
          <w:proofErr w:type="gramEnd"/>
          <w:r w:rsidR="002C140E" w:rsidRPr="002C140E">
            <w:rPr>
              <w:rFonts w:asciiTheme="majorEastAsia" w:hAnsiTheme="majorEastAsia" w:hint="eastAsia"/>
              <w:b w:val="0"/>
              <w:sz w:val="24"/>
              <w:szCs w:val="24"/>
            </w:rPr>
            <w:t>山南路949号公司总部</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sz w:val="21"/>
          <w:szCs w:val="22"/>
        </w:rPr>
      </w:sdtEndPr>
      <w:sdtContent>
        <w:p w14:paraId="4A713A07" w14:textId="77777777" w:rsidR="00545C11" w:rsidRDefault="001F50D5">
          <w:pPr>
            <w:pStyle w:val="2"/>
            <w:keepNext w:val="0"/>
            <w:keepLines w:val="0"/>
            <w:numPr>
              <w:ilvl w:val="0"/>
              <w:numId w:val="5"/>
            </w:numPr>
            <w:spacing w:line="415" w:lineRule="auto"/>
            <w:rPr>
              <w:rFonts w:hint="eastAsia"/>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545C11" w14:paraId="6234D59F" w14:textId="77777777" w:rsidTr="00545C11">
            <w:sdt>
              <w:sdtPr>
                <w:rPr>
                  <w:rFonts w:ascii="宋体" w:hAnsi="宋体"/>
                  <w:color w:val="000000"/>
                  <w:sz w:val="24"/>
                </w:rPr>
                <w:tag w:val="_PLD_4093f3f997534c158a5523067302b60d"/>
                <w:id w:val="-108203813"/>
                <w:lock w:val="sdtLocked"/>
              </w:sdtPr>
              <w:sdtEndPr>
                <w:rPr>
                  <w:rFonts w:hint="eastAsia"/>
                </w:rPr>
              </w:sdtEndPr>
              <w:sdtContent>
                <w:tc>
                  <w:tcPr>
                    <w:tcW w:w="6345" w:type="dxa"/>
                  </w:tcPr>
                  <w:p w14:paraId="07940026" w14:textId="77777777" w:rsidR="00545C11" w:rsidRDefault="00545C11" w:rsidP="007D528E">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sz w:val="24"/>
                </w:rPr>
                <w:alias w:val="出席会议的股东和代理人人数"/>
                <w:tag w:val="_GBC_68de955aa336470c8d7a663440bc74f5"/>
                <w:id w:val="1858539814"/>
                <w:lock w:val="sdtLocked"/>
              </w:sdtPr>
              <w:sdtContent>
                <w:tc>
                  <w:tcPr>
                    <w:tcW w:w="1985" w:type="dxa"/>
                    <w:vAlign w:val="center"/>
                  </w:tcPr>
                  <w:p w14:paraId="53D6602F" w14:textId="77777777" w:rsidR="00545C11" w:rsidRDefault="00545C11" w:rsidP="00545C11">
                    <w:pPr>
                      <w:spacing w:line="600" w:lineRule="exact"/>
                      <w:jc w:val="right"/>
                      <w:rPr>
                        <w:rFonts w:ascii="宋体"/>
                        <w:sz w:val="24"/>
                      </w:rPr>
                    </w:pPr>
                    <w:r>
                      <w:rPr>
                        <w:rFonts w:ascii="宋体"/>
                        <w:sz w:val="24"/>
                      </w:rPr>
                      <w:t>24</w:t>
                    </w:r>
                  </w:p>
                </w:tc>
              </w:sdtContent>
            </w:sdt>
          </w:tr>
          <w:tr w:rsidR="00545C11" w14:paraId="1F63C164" w14:textId="77777777" w:rsidTr="00545C11">
            <w:sdt>
              <w:sdtPr>
                <w:rPr>
                  <w:rFonts w:ascii="宋体" w:hAnsi="宋体" w:hint="eastAsia"/>
                  <w:color w:val="000000"/>
                  <w:sz w:val="24"/>
                </w:rPr>
                <w:tag w:val="_PLD_b64480d872cf44808d04c606134d4306"/>
                <w:id w:val="729580862"/>
                <w:lock w:val="sdtLocked"/>
              </w:sdtPr>
              <w:sdtEndPr>
                <w:rPr>
                  <w:rFonts w:hint="default"/>
                </w:rPr>
              </w:sdtEndPr>
              <w:sdtContent>
                <w:tc>
                  <w:tcPr>
                    <w:tcW w:w="6345" w:type="dxa"/>
                  </w:tcPr>
                  <w:p w14:paraId="1FF419D8" w14:textId="77777777" w:rsidR="00545C11" w:rsidRDefault="00545C11" w:rsidP="007D528E">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股股东人数</w:t>
                    </w:r>
                    <w:r w:rsidDel="00825031">
                      <w:rPr>
                        <w:rFonts w:ascii="宋体" w:hAnsi="宋体"/>
                        <w:color w:val="000000"/>
                        <w:sz w:val="24"/>
                      </w:rPr>
                      <w:t xml:space="preserve"> </w:t>
                    </w:r>
                  </w:p>
                </w:tc>
              </w:sdtContent>
            </w:sdt>
            <w:sdt>
              <w:sdtPr>
                <w:rPr>
                  <w:rFonts w:ascii="宋体"/>
                  <w:sz w:val="24"/>
                </w:rPr>
                <w:alias w:val="出席会议A股股东人数"/>
                <w:tag w:val="_GBC_2e1569c5c697415bb46f56c88c0f9345"/>
                <w:id w:val="-132099359"/>
                <w:lock w:val="sdtLocked"/>
              </w:sdtPr>
              <w:sdtContent>
                <w:tc>
                  <w:tcPr>
                    <w:tcW w:w="1985" w:type="dxa"/>
                    <w:vAlign w:val="center"/>
                  </w:tcPr>
                  <w:p w14:paraId="72902837" w14:textId="77777777" w:rsidR="00545C11" w:rsidRDefault="00545C11" w:rsidP="00545C11">
                    <w:pPr>
                      <w:jc w:val="right"/>
                      <w:rPr>
                        <w:rFonts w:ascii="宋体"/>
                        <w:sz w:val="24"/>
                      </w:rPr>
                    </w:pPr>
                    <w:r w:rsidRPr="002C140E">
                      <w:rPr>
                        <w:rFonts w:ascii="宋体"/>
                        <w:sz w:val="24"/>
                      </w:rPr>
                      <w:t>19</w:t>
                    </w:r>
                  </w:p>
                </w:tc>
              </w:sdtContent>
            </w:sdt>
          </w:tr>
          <w:tr w:rsidR="00545C11" w14:paraId="0DE42F6F" w14:textId="77777777" w:rsidTr="00545C11">
            <w:trPr>
              <w:trHeight w:val="300"/>
            </w:trPr>
            <w:sdt>
              <w:sdtPr>
                <w:rPr>
                  <w:rFonts w:ascii="宋体" w:hAnsi="宋体" w:hint="eastAsia"/>
                  <w:color w:val="000000"/>
                  <w:sz w:val="24"/>
                </w:rPr>
                <w:tag w:val="_PLD_2ee5f59f0926497c9fbea11dff996412"/>
                <w:id w:val="-570655966"/>
                <w:lock w:val="sdtLocked"/>
              </w:sdtPr>
              <w:sdtContent>
                <w:tc>
                  <w:tcPr>
                    <w:tcW w:w="6345" w:type="dxa"/>
                  </w:tcPr>
                  <w:p w14:paraId="50FED319" w14:textId="77777777" w:rsidR="00545C11" w:rsidRDefault="00545C11" w:rsidP="007D528E">
                    <w:pPr>
                      <w:spacing w:line="600" w:lineRule="exact"/>
                      <w:ind w:firstLineChars="300" w:firstLine="720"/>
                      <w:rPr>
                        <w:rFonts w:ascii="宋体"/>
                        <w:color w:val="000000"/>
                        <w:sz w:val="24"/>
                      </w:rPr>
                    </w:pPr>
                    <w:r>
                      <w:rPr>
                        <w:rFonts w:ascii="宋体" w:hAnsi="宋体" w:hint="eastAsia"/>
                        <w:color w:val="000000"/>
                        <w:sz w:val="24"/>
                      </w:rPr>
                      <w:t>境外上市外资股股东人数（</w:t>
                    </w:r>
                    <w:r>
                      <w:rPr>
                        <w:rFonts w:ascii="宋体" w:hAnsi="宋体"/>
                        <w:color w:val="000000"/>
                        <w:sz w:val="24"/>
                      </w:rPr>
                      <w:t>H</w:t>
                    </w:r>
                    <w:r>
                      <w:rPr>
                        <w:rFonts w:ascii="宋体" w:hAnsi="宋体" w:hint="eastAsia"/>
                        <w:color w:val="000000"/>
                        <w:sz w:val="24"/>
                      </w:rPr>
                      <w:t>股）</w:t>
                    </w:r>
                  </w:p>
                </w:tc>
              </w:sdtContent>
            </w:sdt>
            <w:sdt>
              <w:sdtPr>
                <w:rPr>
                  <w:rFonts w:ascii="宋体"/>
                  <w:sz w:val="24"/>
                </w:rPr>
                <w:alias w:val="出席会议H股股东人数"/>
                <w:tag w:val="_GBC_a8a9b4c49b5b4e65ab0de2639a15532f"/>
                <w:id w:val="819767411"/>
                <w:lock w:val="sdtLocked"/>
              </w:sdtPr>
              <w:sdtContent>
                <w:tc>
                  <w:tcPr>
                    <w:tcW w:w="1985" w:type="dxa"/>
                    <w:vAlign w:val="center"/>
                  </w:tcPr>
                  <w:p w14:paraId="5AF541A5" w14:textId="77777777" w:rsidR="00545C11" w:rsidRDefault="00545C11" w:rsidP="00545C11">
                    <w:pPr>
                      <w:spacing w:line="600" w:lineRule="exact"/>
                      <w:jc w:val="right"/>
                      <w:rPr>
                        <w:rFonts w:ascii="宋体"/>
                        <w:sz w:val="24"/>
                      </w:rPr>
                    </w:pPr>
                    <w:r>
                      <w:rPr>
                        <w:rFonts w:ascii="宋体"/>
                        <w:sz w:val="24"/>
                      </w:rPr>
                      <w:t>5</w:t>
                    </w:r>
                  </w:p>
                </w:tc>
              </w:sdtContent>
            </w:sdt>
          </w:tr>
          <w:tr w:rsidR="00545C11" w14:paraId="3B38CBDB" w14:textId="77777777" w:rsidTr="00545C11">
            <w:sdt>
              <w:sdtPr>
                <w:rPr>
                  <w:rFonts w:ascii="宋体" w:hAnsi="宋体"/>
                  <w:color w:val="000000"/>
                  <w:sz w:val="24"/>
                </w:rPr>
                <w:tag w:val="_PLD_15a8d072bf914580ad897e82c3807a19"/>
                <w:id w:val="-1826510762"/>
                <w:lock w:val="sdtLocked"/>
              </w:sdtPr>
              <w:sdtEndPr>
                <w:rPr>
                  <w:rFonts w:hint="eastAsia"/>
                </w:rPr>
              </w:sdtEndPr>
              <w:sdtContent>
                <w:tc>
                  <w:tcPr>
                    <w:tcW w:w="6345" w:type="dxa"/>
                  </w:tcPr>
                  <w:p w14:paraId="05FC7CA9" w14:textId="77777777" w:rsidR="00545C11" w:rsidRDefault="00545C11" w:rsidP="007D528E">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sz w:val="24"/>
                </w:rPr>
                <w:alias w:val="出席会议的股东所持有表决权的股份总数"/>
                <w:tag w:val="_GBC_a3ceaea716e74390b6d07708f7d10d25"/>
                <w:id w:val="1046030344"/>
                <w:lock w:val="sdtLocked"/>
              </w:sdtPr>
              <w:sdtContent>
                <w:tc>
                  <w:tcPr>
                    <w:tcW w:w="1985" w:type="dxa"/>
                    <w:vAlign w:val="center"/>
                  </w:tcPr>
                  <w:p w14:paraId="42470FE0" w14:textId="77777777" w:rsidR="00545C11" w:rsidRDefault="00545C11" w:rsidP="00545C11">
                    <w:pPr>
                      <w:spacing w:line="600" w:lineRule="exact"/>
                      <w:jc w:val="right"/>
                      <w:rPr>
                        <w:rFonts w:ascii="宋体"/>
                        <w:sz w:val="24"/>
                      </w:rPr>
                    </w:pPr>
                    <w:r w:rsidRPr="002C140E">
                      <w:rPr>
                        <w:rFonts w:ascii="宋体"/>
                        <w:sz w:val="24"/>
                      </w:rPr>
                      <w:t>2,985,570,952</w:t>
                    </w:r>
                  </w:p>
                </w:tc>
              </w:sdtContent>
            </w:sdt>
          </w:tr>
          <w:tr w:rsidR="00545C11" w14:paraId="7F30C8FE" w14:textId="77777777" w:rsidTr="00545C11">
            <w:sdt>
              <w:sdtPr>
                <w:rPr>
                  <w:rFonts w:ascii="宋体" w:hAnsi="宋体" w:hint="eastAsia"/>
                  <w:color w:val="000000"/>
                  <w:sz w:val="24"/>
                </w:rPr>
                <w:tag w:val="_PLD_01a5a2c4f83d4a10ac33ef22f01427c9"/>
                <w:id w:val="223955982"/>
                <w:lock w:val="sdtLocked"/>
              </w:sdtPr>
              <w:sdtContent>
                <w:tc>
                  <w:tcPr>
                    <w:tcW w:w="6345" w:type="dxa"/>
                  </w:tcPr>
                  <w:p w14:paraId="0CF17557" w14:textId="77777777" w:rsidR="00545C11" w:rsidRDefault="00545C11" w:rsidP="007D528E">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股股东持有股份总数</w:t>
                    </w:r>
                  </w:p>
                </w:tc>
              </w:sdtContent>
            </w:sdt>
            <w:sdt>
              <w:sdtPr>
                <w:rPr>
                  <w:rFonts w:ascii="宋体"/>
                  <w:sz w:val="24"/>
                </w:rPr>
                <w:alias w:val="出席会议的A股股东持有股份总数"/>
                <w:tag w:val="_GBC_08b3275b036b4c7582af2883d6c051d7"/>
                <w:id w:val="-135716257"/>
                <w:lock w:val="sdtLocked"/>
              </w:sdtPr>
              <w:sdtContent>
                <w:tc>
                  <w:tcPr>
                    <w:tcW w:w="1985" w:type="dxa"/>
                    <w:vAlign w:val="center"/>
                  </w:tcPr>
                  <w:p w14:paraId="262F49D9" w14:textId="77777777" w:rsidR="00545C11" w:rsidRDefault="00545C11" w:rsidP="00545C11">
                    <w:pPr>
                      <w:spacing w:line="600" w:lineRule="exact"/>
                      <w:jc w:val="right"/>
                      <w:rPr>
                        <w:rFonts w:ascii="宋体"/>
                        <w:sz w:val="24"/>
                      </w:rPr>
                    </w:pPr>
                    <w:r w:rsidRPr="002C140E">
                      <w:rPr>
                        <w:rFonts w:ascii="宋体"/>
                        <w:sz w:val="24"/>
                      </w:rPr>
                      <w:t>2,305,596,178</w:t>
                    </w:r>
                  </w:p>
                </w:tc>
              </w:sdtContent>
            </w:sdt>
          </w:tr>
          <w:tr w:rsidR="00545C11" w14:paraId="24AA4585" w14:textId="77777777" w:rsidTr="00545C11">
            <w:trPr>
              <w:trHeight w:val="300"/>
            </w:trPr>
            <w:sdt>
              <w:sdtPr>
                <w:rPr>
                  <w:rFonts w:ascii="宋体" w:hAnsi="宋体" w:hint="eastAsia"/>
                  <w:color w:val="000000"/>
                  <w:sz w:val="24"/>
                </w:rPr>
                <w:tag w:val="_PLD_5072d3b7fd71437c9194e2b4a1301af3"/>
                <w:id w:val="-552306768"/>
                <w:lock w:val="sdtLocked"/>
              </w:sdtPr>
              <w:sdtContent>
                <w:tc>
                  <w:tcPr>
                    <w:tcW w:w="6345" w:type="dxa"/>
                  </w:tcPr>
                  <w:p w14:paraId="0D9BBD33" w14:textId="77777777" w:rsidR="00545C11" w:rsidRDefault="00545C11" w:rsidP="007D528E">
                    <w:pPr>
                      <w:spacing w:line="600" w:lineRule="exact"/>
                      <w:ind w:firstLineChars="300" w:firstLine="720"/>
                      <w:rPr>
                        <w:rFonts w:ascii="宋体"/>
                        <w:color w:val="000000"/>
                        <w:sz w:val="24"/>
                      </w:rPr>
                    </w:pPr>
                    <w:r>
                      <w:rPr>
                        <w:rFonts w:ascii="宋体" w:hAnsi="宋体" w:hint="eastAsia"/>
                        <w:color w:val="000000"/>
                        <w:sz w:val="24"/>
                      </w:rPr>
                      <w:t>境外上市外资股股东持有股份总数（</w:t>
                    </w:r>
                    <w:r>
                      <w:rPr>
                        <w:rFonts w:ascii="宋体" w:hAnsi="宋体"/>
                        <w:color w:val="000000"/>
                        <w:sz w:val="24"/>
                      </w:rPr>
                      <w:t>H</w:t>
                    </w:r>
                    <w:r>
                      <w:rPr>
                        <w:rFonts w:ascii="宋体" w:hAnsi="宋体" w:hint="eastAsia"/>
                        <w:color w:val="000000"/>
                        <w:sz w:val="24"/>
                      </w:rPr>
                      <w:t>股）</w:t>
                    </w:r>
                  </w:p>
                </w:tc>
              </w:sdtContent>
            </w:sdt>
            <w:sdt>
              <w:sdtPr>
                <w:rPr>
                  <w:rFonts w:ascii="宋体"/>
                  <w:sz w:val="24"/>
                </w:rPr>
                <w:alias w:val="出席会议的H股股东持有股份总数"/>
                <w:tag w:val="_GBC_df363156d627454ca15798d7e900b834"/>
                <w:id w:val="-403685108"/>
                <w:lock w:val="sdtLocked"/>
              </w:sdtPr>
              <w:sdtContent>
                <w:tc>
                  <w:tcPr>
                    <w:tcW w:w="1985" w:type="dxa"/>
                    <w:vAlign w:val="center"/>
                  </w:tcPr>
                  <w:p w14:paraId="2AB609FF" w14:textId="77777777" w:rsidR="00545C11" w:rsidRDefault="00545C11" w:rsidP="00545C11">
                    <w:pPr>
                      <w:spacing w:line="600" w:lineRule="exact"/>
                      <w:jc w:val="right"/>
                      <w:rPr>
                        <w:rFonts w:ascii="宋体"/>
                        <w:sz w:val="24"/>
                      </w:rPr>
                    </w:pPr>
                    <w:r>
                      <w:rPr>
                        <w:rFonts w:ascii="宋体"/>
                        <w:sz w:val="24"/>
                      </w:rPr>
                      <w:t>679,974,774</w:t>
                    </w:r>
                  </w:p>
                </w:tc>
              </w:sdtContent>
            </w:sdt>
          </w:tr>
          <w:tr w:rsidR="00545C11" w14:paraId="0D577BCC" w14:textId="77777777" w:rsidTr="00545C11">
            <w:sdt>
              <w:sdtPr>
                <w:rPr>
                  <w:rFonts w:ascii="宋体" w:hAnsi="宋体"/>
                  <w:color w:val="000000"/>
                  <w:sz w:val="24"/>
                </w:rPr>
                <w:tag w:val="_PLD_abe2bf98c15a437296fa04736473f5fc"/>
                <w:id w:val="-1228760056"/>
                <w:lock w:val="sdtLocked"/>
              </w:sdtPr>
              <w:sdtEndPr>
                <w:rPr>
                  <w:rFonts w:hint="eastAsia"/>
                </w:rPr>
              </w:sdtEndPr>
              <w:sdtContent>
                <w:tc>
                  <w:tcPr>
                    <w:tcW w:w="6345" w:type="dxa"/>
                  </w:tcPr>
                  <w:p w14:paraId="3339B68A" w14:textId="77777777" w:rsidR="00545C11" w:rsidRDefault="00545C11" w:rsidP="007D528E">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sz w:val="24"/>
                </w:rPr>
                <w:alias w:val="出席会议的股东所持有表决权股份数占公司有表决权股份总数的比例"/>
                <w:tag w:val="_GBC_020a1fcfa605460d9ce8eea920317017"/>
                <w:id w:val="986204823"/>
                <w:lock w:val="sdtLocked"/>
              </w:sdtPr>
              <w:sdtContent>
                <w:tc>
                  <w:tcPr>
                    <w:tcW w:w="1985" w:type="dxa"/>
                    <w:vAlign w:val="center"/>
                  </w:tcPr>
                  <w:p w14:paraId="481CA0F4" w14:textId="77777777" w:rsidR="00545C11" w:rsidRDefault="00545C11" w:rsidP="00545C11">
                    <w:pPr>
                      <w:spacing w:line="600" w:lineRule="exact"/>
                      <w:jc w:val="right"/>
                      <w:rPr>
                        <w:rFonts w:ascii="宋体"/>
                        <w:sz w:val="24"/>
                      </w:rPr>
                    </w:pPr>
                    <w:r w:rsidRPr="002C140E">
                      <w:rPr>
                        <w:rFonts w:ascii="宋体"/>
                        <w:sz w:val="24"/>
                      </w:rPr>
                      <w:t>61.252733%</w:t>
                    </w:r>
                  </w:p>
                </w:tc>
              </w:sdtContent>
            </w:sdt>
          </w:tr>
          <w:tr w:rsidR="00545C11" w14:paraId="5E06A055" w14:textId="77777777" w:rsidTr="00545C11">
            <w:sdt>
              <w:sdtPr>
                <w:rPr>
                  <w:rFonts w:ascii="宋体" w:hAnsi="宋体" w:hint="eastAsia"/>
                  <w:color w:val="000000"/>
                  <w:sz w:val="24"/>
                </w:rPr>
                <w:tag w:val="_PLD_4f79e9c9eddf49659d32c1afc3e4e67d"/>
                <w:id w:val="-607128671"/>
                <w:lock w:val="sdtLocked"/>
              </w:sdtPr>
              <w:sdtContent>
                <w:tc>
                  <w:tcPr>
                    <w:tcW w:w="6345" w:type="dxa"/>
                  </w:tcPr>
                  <w:p w14:paraId="7034FBB3" w14:textId="77777777" w:rsidR="00545C11" w:rsidRDefault="00545C11" w:rsidP="007D528E">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股股东持股占股份总数的比例（</w:t>
                    </w:r>
                    <w:r>
                      <w:rPr>
                        <w:rFonts w:ascii="宋体" w:hAnsi="宋体"/>
                        <w:color w:val="000000"/>
                        <w:sz w:val="24"/>
                      </w:rPr>
                      <w:t>%</w:t>
                    </w:r>
                    <w:r>
                      <w:rPr>
                        <w:rFonts w:ascii="宋体" w:hAnsi="宋体" w:hint="eastAsia"/>
                        <w:color w:val="000000"/>
                        <w:sz w:val="24"/>
                      </w:rPr>
                      <w:t>）</w:t>
                    </w:r>
                  </w:p>
                </w:tc>
              </w:sdtContent>
            </w:sdt>
            <w:sdt>
              <w:sdtPr>
                <w:rPr>
                  <w:rFonts w:ascii="宋体"/>
                  <w:sz w:val="24"/>
                </w:rPr>
                <w:alias w:val="出席会议的A股股东持股占股份总数的比例"/>
                <w:tag w:val="_GBC_7314865abcb54976a69a0bc1ced05a65"/>
                <w:id w:val="-984310468"/>
                <w:lock w:val="sdtLocked"/>
              </w:sdtPr>
              <w:sdtContent>
                <w:tc>
                  <w:tcPr>
                    <w:tcW w:w="1985" w:type="dxa"/>
                    <w:vAlign w:val="center"/>
                  </w:tcPr>
                  <w:p w14:paraId="3BA903E1" w14:textId="77777777" w:rsidR="00545C11" w:rsidRDefault="00545C11" w:rsidP="00545C11">
                    <w:pPr>
                      <w:spacing w:line="600" w:lineRule="exact"/>
                      <w:jc w:val="right"/>
                      <w:rPr>
                        <w:rFonts w:ascii="宋体"/>
                        <w:sz w:val="24"/>
                      </w:rPr>
                    </w:pPr>
                    <w:r w:rsidRPr="002C140E">
                      <w:rPr>
                        <w:rFonts w:ascii="宋体"/>
                        <w:sz w:val="24"/>
                      </w:rPr>
                      <w:t>47.302198%</w:t>
                    </w:r>
                  </w:p>
                </w:tc>
              </w:sdtContent>
            </w:sdt>
          </w:tr>
          <w:tr w:rsidR="00545C11" w:rsidRPr="00545C11" w14:paraId="5733B02F" w14:textId="77777777" w:rsidTr="00545C11">
            <w:trPr>
              <w:trHeight w:val="600"/>
            </w:trPr>
            <w:sdt>
              <w:sdtPr>
                <w:rPr>
                  <w:rFonts w:asciiTheme="minorEastAsia" w:hAnsiTheme="minorEastAsia" w:hint="eastAsia"/>
                  <w:color w:val="000000"/>
                  <w:sz w:val="24"/>
                  <w:szCs w:val="24"/>
                </w:rPr>
                <w:tag w:val="_PLD_bb3c5eefbf684db6a5128e9ff1b68759"/>
                <w:id w:val="1545340076"/>
                <w:lock w:val="sdtLocked"/>
              </w:sdtPr>
              <w:sdtContent>
                <w:tc>
                  <w:tcPr>
                    <w:tcW w:w="6345" w:type="dxa"/>
                  </w:tcPr>
                  <w:p w14:paraId="3F41D5AA" w14:textId="77777777" w:rsidR="00545C11" w:rsidRDefault="00545C11" w:rsidP="007D528E">
                    <w:pPr>
                      <w:spacing w:line="600" w:lineRule="exact"/>
                      <w:ind w:firstLineChars="300" w:firstLine="720"/>
                      <w:rPr>
                        <w:rFonts w:asciiTheme="minorEastAsia" w:hAnsiTheme="minorEastAsia"/>
                        <w:color w:val="000000"/>
                        <w:sz w:val="24"/>
                        <w:szCs w:val="24"/>
                      </w:rPr>
                    </w:pPr>
                    <w:r>
                      <w:rPr>
                        <w:rFonts w:asciiTheme="minorEastAsia" w:hAnsiTheme="minorEastAsia" w:hint="eastAsia"/>
                        <w:color w:val="000000"/>
                        <w:sz w:val="24"/>
                        <w:szCs w:val="24"/>
                      </w:rPr>
                      <w:t>境外上市外资股股东持股占股份总数的比例（</w:t>
                    </w:r>
                    <w:r>
                      <w:rPr>
                        <w:rFonts w:asciiTheme="minorEastAsia" w:hAnsiTheme="minorEastAsia"/>
                        <w:color w:val="000000"/>
                        <w:sz w:val="24"/>
                        <w:szCs w:val="24"/>
                      </w:rPr>
                      <w:t>%</w:t>
                    </w:r>
                    <w:r>
                      <w:rPr>
                        <w:rFonts w:asciiTheme="minorEastAsia" w:hAnsiTheme="minorEastAsia" w:hint="eastAsia"/>
                        <w:color w:val="000000"/>
                        <w:sz w:val="24"/>
                        <w:szCs w:val="24"/>
                      </w:rPr>
                      <w:t>）</w:t>
                    </w:r>
                  </w:p>
                </w:tc>
              </w:sdtContent>
            </w:sdt>
            <w:tc>
              <w:tcPr>
                <w:tcW w:w="1985" w:type="dxa"/>
                <w:vAlign w:val="center"/>
              </w:tcPr>
              <w:p w14:paraId="5BAEAD1A" w14:textId="77777777" w:rsidR="00545C11" w:rsidRDefault="00545C11" w:rsidP="00545C11">
                <w:pPr>
                  <w:spacing w:line="600" w:lineRule="exact"/>
                  <w:jc w:val="right"/>
                  <w:rPr>
                    <w:rStyle w:val="ac"/>
                    <w:rFonts w:asciiTheme="minorEastAsia" w:hAnsiTheme="minorEastAsia"/>
                    <w:sz w:val="24"/>
                    <w:szCs w:val="24"/>
                  </w:rPr>
                </w:pPr>
                <w:sdt>
                  <w:sdtPr>
                    <w:rPr>
                      <w:rStyle w:val="ac"/>
                      <w:rFonts w:asciiTheme="minorEastAsia" w:hAnsiTheme="minorEastAsia"/>
                      <w:sz w:val="24"/>
                      <w:szCs w:val="24"/>
                    </w:rPr>
                    <w:alias w:val="出席会议的H股股东持股占股份总数的比例"/>
                    <w:tag w:val="_GBC_1b41c67d131f4455a34638edc8402b54"/>
                    <w:id w:val="-2022704373"/>
                    <w:lock w:val="sdtLocked"/>
                  </w:sdtPr>
                  <w:sdtContent>
                    <w:r>
                      <w:rPr>
                        <w:rStyle w:val="ac"/>
                        <w:rFonts w:asciiTheme="minorEastAsia" w:hAnsiTheme="minorEastAsia"/>
                        <w:sz w:val="24"/>
                        <w:szCs w:val="24"/>
                      </w:rPr>
                      <w:t>13.950535%</w:t>
                    </w:r>
                  </w:sdtContent>
                </w:sdt>
              </w:p>
            </w:tc>
          </w:tr>
        </w:tbl>
        <w:p w14:paraId="62BC1669" w14:textId="71E3C7B4" w:rsidR="00A35D5F" w:rsidRPr="00545C11" w:rsidRDefault="00545C11" w:rsidP="00545C11"/>
      </w:sdtContent>
    </w:sdt>
    <w:p w14:paraId="71E93AD4" w14:textId="77777777" w:rsidR="00A35D5F" w:rsidRDefault="00A35D5F"/>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14:paraId="1B82DAD1" w14:textId="00312BED" w:rsidR="00A35D5F" w:rsidRDefault="001F50D5">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06114AE3" w14:textId="371ECB9A" w:rsidR="00A35D5F" w:rsidRDefault="006815CD">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2C140E" w:rsidRPr="002C140E">
                <w:rPr>
                  <w:rFonts w:asciiTheme="minorEastAsia" w:hAnsiTheme="minorEastAsia" w:hint="eastAsia"/>
                  <w:sz w:val="24"/>
                  <w:szCs w:val="24"/>
                </w:rPr>
                <w:t>2021年度第</w:t>
              </w:r>
              <w:r w:rsidR="002C140E">
                <w:rPr>
                  <w:rFonts w:asciiTheme="minorEastAsia" w:hAnsiTheme="minorEastAsia" w:hint="eastAsia"/>
                  <w:sz w:val="24"/>
                  <w:szCs w:val="24"/>
                </w:rPr>
                <w:t>三</w:t>
              </w:r>
              <w:r w:rsidR="002C140E" w:rsidRPr="002C140E">
                <w:rPr>
                  <w:rFonts w:asciiTheme="minorEastAsia" w:hAnsiTheme="minorEastAsia" w:hint="eastAsia"/>
                  <w:sz w:val="24"/>
                  <w:szCs w:val="24"/>
                </w:rPr>
                <w:t>次临时股东大会由公司董事会召集,由李伟先生主持；会议采用现场投票与网络投票相结合的表决方式进行；会议的召集、召开符合《公司法》和《公司章程》的有关规定。</w:t>
              </w:r>
            </w:sdtContent>
          </w:sdt>
        </w:p>
      </w:sdtContent>
    </w:sdt>
    <w:p w14:paraId="60729A77" w14:textId="4DA795CE" w:rsidR="00A35D5F" w:rsidRDefault="001F50D5">
      <w:pPr>
        <w:pStyle w:val="2"/>
        <w:keepNext w:val="0"/>
        <w:keepLines w:val="0"/>
        <w:numPr>
          <w:ilvl w:val="0"/>
          <w:numId w:val="5"/>
        </w:numPr>
        <w:spacing w:line="415" w:lineRule="auto"/>
        <w:rPr>
          <w:b w:val="0"/>
          <w:sz w:val="24"/>
          <w:szCs w:val="24"/>
        </w:rPr>
      </w:pPr>
      <w:r>
        <w:rPr>
          <w:rFonts w:hint="eastAsia"/>
          <w:b w:val="0"/>
          <w:sz w:val="24"/>
          <w:szCs w:val="24"/>
        </w:rPr>
        <w:t>出席情况</w:t>
      </w:r>
    </w:p>
    <w:p w14:paraId="279CA352" w14:textId="496B10D2" w:rsidR="00A35D5F" w:rsidRPr="002C140E" w:rsidRDefault="001F50D5" w:rsidP="002C140E">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2C140E">
            <w:rPr>
              <w:rFonts w:ascii="宋体" w:hAnsi="宋体"/>
              <w:color w:val="000000"/>
              <w:sz w:val="24"/>
              <w:szCs w:val="24"/>
            </w:rPr>
            <w:t>11</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BC5E9E">
            <w:rPr>
              <w:rFonts w:ascii="宋体" w:eastAsia="宋体" w:hAnsi="宋体" w:hint="eastAsia"/>
              <w:color w:val="000000"/>
              <w:sz w:val="24"/>
              <w:szCs w:val="24"/>
            </w:rPr>
            <w:t>1</w:t>
          </w:r>
          <w:r w:rsidR="00BC5E9E">
            <w:rPr>
              <w:rFonts w:ascii="宋体" w:eastAsia="宋体" w:hAnsi="宋体"/>
              <w:color w:val="000000"/>
              <w:sz w:val="24"/>
              <w:szCs w:val="24"/>
            </w:rPr>
            <w:t>0</w:t>
          </w:r>
        </w:sdtContent>
      </w:sdt>
      <w:r>
        <w:rPr>
          <w:rFonts w:ascii="宋体" w:hAnsi="宋体" w:hint="eastAsia"/>
          <w:color w:val="000000"/>
          <w:sz w:val="24"/>
          <w:szCs w:val="24"/>
        </w:rPr>
        <w:t>人，</w:t>
      </w:r>
      <w:r w:rsidR="002C140E" w:rsidRPr="00423912">
        <w:rPr>
          <w:rFonts w:asciiTheme="minorEastAsia" w:hAnsiTheme="minorEastAsia" w:hint="eastAsia"/>
          <w:color w:val="000000"/>
          <w:sz w:val="24"/>
          <w:szCs w:val="24"/>
        </w:rPr>
        <w:t>董事</w:t>
      </w:r>
      <w:r w:rsidR="00BC5E9E">
        <w:rPr>
          <w:rFonts w:asciiTheme="minorEastAsia" w:hAnsiTheme="minorEastAsia" w:hint="eastAsia"/>
          <w:color w:val="000000"/>
          <w:sz w:val="24"/>
          <w:szCs w:val="24"/>
        </w:rPr>
        <w:t>刘健</w:t>
      </w:r>
      <w:r w:rsidR="002C140E" w:rsidRPr="00423912">
        <w:rPr>
          <w:rFonts w:asciiTheme="minorEastAsia" w:hAnsiTheme="minorEastAsia" w:hint="eastAsia"/>
          <w:color w:val="000000"/>
          <w:sz w:val="24"/>
          <w:szCs w:val="24"/>
        </w:rPr>
        <w:t>先生</w:t>
      </w:r>
      <w:r w:rsidR="002C140E" w:rsidRPr="00B06B3E">
        <w:rPr>
          <w:rFonts w:asciiTheme="minorEastAsia" w:hAnsiTheme="minorEastAsia" w:hint="eastAsia"/>
          <w:color w:val="000000"/>
          <w:sz w:val="24"/>
          <w:szCs w:val="24"/>
        </w:rPr>
        <w:t>因工作原因未出席会议</w:t>
      </w:r>
      <w:r w:rsidR="002C140E">
        <w:rPr>
          <w:rFonts w:ascii="宋体" w:hAnsi="宋体" w:hint="eastAsia"/>
          <w:color w:val="000000"/>
          <w:sz w:val="24"/>
          <w:szCs w:val="24"/>
        </w:rPr>
        <w:t>；</w:t>
      </w:r>
    </w:p>
    <w:p w14:paraId="3F323D55" w14:textId="428BFE73" w:rsidR="00A35D5F" w:rsidRDefault="001F50D5">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2C140E">
            <w:rPr>
              <w:rFonts w:ascii="宋体" w:hAnsi="宋体"/>
              <w:color w:val="000000"/>
              <w:sz w:val="24"/>
              <w:szCs w:val="24"/>
            </w:rPr>
            <w:t>6</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BC5E9E">
            <w:rPr>
              <w:rFonts w:ascii="宋体" w:eastAsia="宋体" w:hAnsi="宋体" w:hint="eastAsia"/>
              <w:color w:val="000000"/>
              <w:sz w:val="24"/>
              <w:szCs w:val="24"/>
            </w:rPr>
            <w:t>5</w:t>
          </w:r>
        </w:sdtContent>
      </w:sdt>
      <w:r>
        <w:rPr>
          <w:rFonts w:ascii="宋体" w:hAnsi="宋体" w:hint="eastAsia"/>
          <w:color w:val="000000"/>
          <w:sz w:val="24"/>
          <w:szCs w:val="24"/>
        </w:rPr>
        <w:t>人，</w:t>
      </w:r>
      <w:r w:rsidR="002C140E">
        <w:rPr>
          <w:rFonts w:asciiTheme="minorEastAsia" w:hAnsiTheme="minorEastAsia" w:hint="eastAsia"/>
          <w:color w:val="000000"/>
          <w:sz w:val="24"/>
          <w:szCs w:val="24"/>
        </w:rPr>
        <w:t>监事</w:t>
      </w:r>
      <w:r w:rsidR="00BC5E9E">
        <w:rPr>
          <w:rFonts w:asciiTheme="minorEastAsia" w:hAnsiTheme="minorEastAsia" w:hint="eastAsia"/>
          <w:color w:val="000000"/>
          <w:sz w:val="24"/>
          <w:szCs w:val="24"/>
        </w:rPr>
        <w:t>朱昊</w:t>
      </w:r>
      <w:r w:rsidR="002C140E" w:rsidRPr="00423912">
        <w:rPr>
          <w:rFonts w:asciiTheme="minorEastAsia" w:hAnsiTheme="minorEastAsia" w:hint="eastAsia"/>
          <w:color w:val="000000"/>
          <w:sz w:val="24"/>
          <w:szCs w:val="24"/>
        </w:rPr>
        <w:t>先生</w:t>
      </w:r>
      <w:r w:rsidR="002C140E" w:rsidRPr="00B06B3E">
        <w:rPr>
          <w:rFonts w:asciiTheme="minorEastAsia" w:hAnsiTheme="minorEastAsia" w:hint="eastAsia"/>
          <w:color w:val="000000"/>
          <w:sz w:val="24"/>
          <w:szCs w:val="24"/>
        </w:rPr>
        <w:t>因工作原因未出席会议</w:t>
      </w:r>
      <w:r>
        <w:rPr>
          <w:rFonts w:ascii="宋体" w:hAnsi="宋体" w:hint="eastAsia"/>
          <w:color w:val="000000"/>
          <w:sz w:val="24"/>
          <w:szCs w:val="24"/>
        </w:rPr>
        <w:t>；</w:t>
      </w:r>
    </w:p>
    <w:p w14:paraId="0567B6BB" w14:textId="21EFF697" w:rsidR="00A35D5F" w:rsidRPr="002C140E" w:rsidRDefault="002C140E" w:rsidP="002C140E">
      <w:pPr>
        <w:pStyle w:val="a5"/>
        <w:numPr>
          <w:ilvl w:val="0"/>
          <w:numId w:val="8"/>
        </w:numPr>
        <w:ind w:firstLineChars="0"/>
        <w:rPr>
          <w:rFonts w:ascii="宋体" w:hAnsi="宋体"/>
          <w:color w:val="000000"/>
          <w:sz w:val="24"/>
          <w:szCs w:val="24"/>
        </w:rPr>
      </w:pPr>
      <w:r>
        <w:rPr>
          <w:rFonts w:asciiTheme="minorEastAsia" w:hAnsiTheme="minorEastAsia" w:hint="eastAsia"/>
          <w:color w:val="000000"/>
          <w:sz w:val="24"/>
          <w:szCs w:val="24"/>
        </w:rPr>
        <w:t>公司</w:t>
      </w:r>
      <w:r w:rsidRPr="00B06B3E">
        <w:rPr>
          <w:rFonts w:asciiTheme="minorEastAsia" w:hAnsiTheme="minorEastAsia" w:hint="eastAsia"/>
          <w:color w:val="000000"/>
          <w:sz w:val="24"/>
          <w:szCs w:val="24"/>
        </w:rPr>
        <w:t>副总经理</w:t>
      </w:r>
      <w:bookmarkStart w:id="0" w:name="_Hlk89184556"/>
      <w:r w:rsidR="00BC5E9E">
        <w:rPr>
          <w:rFonts w:asciiTheme="minorEastAsia" w:hAnsiTheme="minorEastAsia" w:cs="Times New Roman" w:hint="eastAsia"/>
          <w:color w:val="000000"/>
          <w:sz w:val="24"/>
          <w:szCs w:val="24"/>
        </w:rPr>
        <w:t>张延伟</w:t>
      </w:r>
      <w:r w:rsidRPr="00B06B3E">
        <w:rPr>
          <w:rFonts w:asciiTheme="minorEastAsia" w:hAnsiTheme="minorEastAsia" w:cs="Times New Roman" w:hint="eastAsia"/>
          <w:color w:val="000000"/>
          <w:sz w:val="24"/>
          <w:szCs w:val="24"/>
        </w:rPr>
        <w:t>先生</w:t>
      </w:r>
      <w:r w:rsidR="00BC5E9E">
        <w:rPr>
          <w:rFonts w:asciiTheme="minorEastAsia" w:hAnsiTheme="minorEastAsia" w:cs="Times New Roman" w:hint="eastAsia"/>
          <w:color w:val="000000"/>
          <w:sz w:val="24"/>
          <w:szCs w:val="24"/>
        </w:rPr>
        <w:t>、张传昌先生、田兆华先生、刘强先生</w:t>
      </w:r>
      <w:r>
        <w:rPr>
          <w:rFonts w:asciiTheme="minorEastAsia" w:hAnsiTheme="minorEastAsia" w:cs="Times New Roman" w:hint="eastAsia"/>
          <w:color w:val="000000"/>
          <w:sz w:val="24"/>
          <w:szCs w:val="24"/>
        </w:rPr>
        <w:t>,</w:t>
      </w:r>
      <w:r w:rsidR="00BC5E9E">
        <w:rPr>
          <w:rFonts w:asciiTheme="minorEastAsia" w:hAnsiTheme="minorEastAsia" w:cs="Times New Roman" w:hint="eastAsia"/>
          <w:color w:val="000000"/>
          <w:sz w:val="24"/>
          <w:szCs w:val="24"/>
        </w:rPr>
        <w:t>投资总监张磊先生，</w:t>
      </w:r>
      <w:bookmarkEnd w:id="0"/>
      <w:r w:rsidRPr="00B06B3E">
        <w:rPr>
          <w:rFonts w:asciiTheme="minorEastAsia" w:hAnsiTheme="minorEastAsia" w:hint="eastAsia"/>
          <w:color w:val="000000"/>
          <w:sz w:val="24"/>
          <w:szCs w:val="24"/>
        </w:rPr>
        <w:t>董事会秘书</w:t>
      </w:r>
      <w:r>
        <w:rPr>
          <w:rFonts w:asciiTheme="minorEastAsia" w:hAnsiTheme="minorEastAsia" w:hint="eastAsia"/>
          <w:color w:val="000000"/>
          <w:sz w:val="24"/>
          <w:szCs w:val="24"/>
        </w:rPr>
        <w:t>黄霄龙</w:t>
      </w:r>
      <w:r w:rsidRPr="00B06B3E">
        <w:rPr>
          <w:rFonts w:asciiTheme="minorEastAsia" w:hAnsiTheme="minorEastAsia" w:hint="eastAsia"/>
          <w:color w:val="000000"/>
          <w:sz w:val="24"/>
          <w:szCs w:val="24"/>
        </w:rPr>
        <w:t>先生</w:t>
      </w:r>
      <w:r>
        <w:rPr>
          <w:rFonts w:asciiTheme="minorEastAsia" w:hAnsiTheme="minorEastAsia" w:hint="eastAsia"/>
          <w:color w:val="000000"/>
          <w:sz w:val="24"/>
          <w:szCs w:val="24"/>
        </w:rPr>
        <w:t>参加</w:t>
      </w:r>
      <w:r w:rsidRPr="00B06B3E">
        <w:rPr>
          <w:rFonts w:asciiTheme="minorEastAsia" w:hAnsiTheme="minorEastAsia" w:hint="eastAsia"/>
          <w:color w:val="000000"/>
          <w:sz w:val="24"/>
          <w:szCs w:val="24"/>
        </w:rPr>
        <w:t>了会议</w:t>
      </w:r>
      <w:r>
        <w:rPr>
          <w:rFonts w:ascii="宋体" w:hAnsi="宋体" w:hint="eastAsia"/>
          <w:color w:val="000000"/>
          <w:sz w:val="24"/>
          <w:szCs w:val="24"/>
        </w:rPr>
        <w:t>。</w:t>
      </w:r>
    </w:p>
    <w:p w14:paraId="76D9D708" w14:textId="77777777" w:rsidR="00A35D5F" w:rsidRDefault="001F50D5">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14:paraId="1E1B4977" w14:textId="77777777" w:rsidR="00A35D5F" w:rsidRDefault="001F50D5">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14:paraId="17DE21F1" w14:textId="4C8EE866" w:rsidR="00A35D5F" w:rsidRDefault="001F50D5">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2C140E" w:rsidRPr="002C140E">
                <w:rPr>
                  <w:rFonts w:hint="eastAsia"/>
                  <w:b w:val="0"/>
                  <w:sz w:val="24"/>
                  <w:szCs w:val="24"/>
                </w:rPr>
                <w:t>关于讨论审议变更公司名称及修改《公司章程》的议案</w:t>
              </w:r>
            </w:sdtContent>
          </w:sdt>
        </w:p>
        <w:p w14:paraId="3FC8C782" w14:textId="3B17FF86" w:rsidR="00A35D5F" w:rsidRDefault="001F50D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2C140E">
                <w:rPr>
                  <w:rFonts w:hint="eastAsia"/>
                  <w:sz w:val="24"/>
                  <w:szCs w:val="24"/>
                </w:rPr>
                <w:t>通过</w:t>
              </w:r>
            </w:sdtContent>
          </w:sdt>
        </w:p>
        <w:p w14:paraId="149A9F78" w14:textId="77777777" w:rsidR="00A35D5F" w:rsidRDefault="00A35D5F">
          <w:pPr>
            <w:ind w:firstLineChars="150" w:firstLine="360"/>
            <w:rPr>
              <w:sz w:val="24"/>
              <w:szCs w:val="24"/>
            </w:rPr>
          </w:pPr>
        </w:p>
        <w:p w14:paraId="0AE47EE3" w14:textId="77777777" w:rsidR="00A35D5F" w:rsidRDefault="001F50D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1581"/>
            <w:gridCol w:w="1161"/>
            <w:gridCol w:w="1371"/>
            <w:gridCol w:w="1161"/>
            <w:gridCol w:w="937"/>
            <w:gridCol w:w="1056"/>
          </w:tblGrid>
          <w:tr w:rsidR="00545C11" w14:paraId="41DEB126" w14:textId="77777777" w:rsidTr="00CD13B8">
            <w:trPr>
              <w:trHeight w:val="300"/>
            </w:trPr>
            <w:sdt>
              <w:sdtPr>
                <w:rPr>
                  <w:rFonts w:ascii="宋体" w:hAnsi="宋体" w:hint="eastAsia"/>
                  <w:color w:val="000000"/>
                  <w:sz w:val="24"/>
                </w:rPr>
                <w:tag w:val="_PLD_26d51279eaba4b5b80959bbb9958e7fe"/>
                <w:id w:val="1842190806"/>
                <w:lock w:val="sdtLocked"/>
              </w:sdtPr>
              <w:sdtContent>
                <w:tc>
                  <w:tcPr>
                    <w:tcW w:w="1783" w:type="dxa"/>
                    <w:vMerge w:val="restart"/>
                  </w:tcPr>
                  <w:p w14:paraId="30FB5B51" w14:textId="77777777" w:rsidR="00545C11" w:rsidRDefault="00545C11" w:rsidP="00CD13B8">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87188488"/>
                <w:lock w:val="sdtLocked"/>
              </w:sdtPr>
              <w:sdtContent>
                <w:tc>
                  <w:tcPr>
                    <w:tcW w:w="2537" w:type="dxa"/>
                    <w:gridSpan w:val="2"/>
                  </w:tcPr>
                  <w:p w14:paraId="35EAF1BE" w14:textId="77777777" w:rsidR="00545C11" w:rsidRDefault="00545C11" w:rsidP="00CD13B8">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059775837"/>
                <w:lock w:val="sdtLocked"/>
              </w:sdtPr>
              <w:sdtContent>
                <w:tc>
                  <w:tcPr>
                    <w:tcW w:w="2098" w:type="dxa"/>
                    <w:gridSpan w:val="2"/>
                  </w:tcPr>
                  <w:p w14:paraId="1148CC29" w14:textId="77777777" w:rsidR="00545C11" w:rsidRDefault="00545C11" w:rsidP="00CD13B8">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761075256"/>
                <w:lock w:val="sdtLocked"/>
              </w:sdtPr>
              <w:sdtContent>
                <w:tc>
                  <w:tcPr>
                    <w:tcW w:w="2099" w:type="dxa"/>
                    <w:gridSpan w:val="2"/>
                  </w:tcPr>
                  <w:p w14:paraId="30CCF4F9" w14:textId="77777777" w:rsidR="00545C11" w:rsidRDefault="00545C11" w:rsidP="00CD13B8">
                    <w:pPr>
                      <w:spacing w:line="600" w:lineRule="exact"/>
                      <w:jc w:val="center"/>
                      <w:rPr>
                        <w:rFonts w:ascii="宋体"/>
                        <w:color w:val="000000"/>
                        <w:sz w:val="24"/>
                      </w:rPr>
                    </w:pPr>
                    <w:r>
                      <w:rPr>
                        <w:rFonts w:ascii="宋体" w:hAnsi="宋体" w:hint="eastAsia"/>
                        <w:color w:val="000000"/>
                        <w:sz w:val="24"/>
                      </w:rPr>
                      <w:t>弃权</w:t>
                    </w:r>
                  </w:p>
                </w:tc>
              </w:sdtContent>
            </w:sdt>
          </w:tr>
          <w:tr w:rsidR="00545C11" w14:paraId="407D72DE" w14:textId="77777777" w:rsidTr="00CD13B8">
            <w:trPr>
              <w:trHeight w:val="300"/>
            </w:trPr>
            <w:tc>
              <w:tcPr>
                <w:tcW w:w="1783" w:type="dxa"/>
                <w:vMerge/>
              </w:tcPr>
              <w:p w14:paraId="173EDD97" w14:textId="77777777" w:rsidR="00545C11" w:rsidRDefault="00545C11" w:rsidP="00CD13B8">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90178572"/>
                <w:lock w:val="sdtLocked"/>
              </w:sdtPr>
              <w:sdtContent>
                <w:tc>
                  <w:tcPr>
                    <w:tcW w:w="1558" w:type="dxa"/>
                  </w:tcPr>
                  <w:p w14:paraId="61C7BB13" w14:textId="77777777" w:rsidR="00545C11" w:rsidRDefault="00545C11" w:rsidP="00CD13B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817462328"/>
                <w:lock w:val="sdtLocked"/>
              </w:sdtPr>
              <w:sdtContent>
                <w:tc>
                  <w:tcPr>
                    <w:tcW w:w="979" w:type="dxa"/>
                  </w:tcPr>
                  <w:p w14:paraId="4660C435" w14:textId="77777777" w:rsidR="00545C11" w:rsidRDefault="00545C11" w:rsidP="00CD13B8">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970898314"/>
                <w:lock w:val="sdtLocked"/>
              </w:sdtPr>
              <w:sdtContent>
                <w:tc>
                  <w:tcPr>
                    <w:tcW w:w="1120" w:type="dxa"/>
                  </w:tcPr>
                  <w:p w14:paraId="09540C36" w14:textId="77777777" w:rsidR="00545C11" w:rsidRDefault="00545C11" w:rsidP="00CD13B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508893299"/>
                <w:lock w:val="sdtLocked"/>
              </w:sdtPr>
              <w:sdtContent>
                <w:tc>
                  <w:tcPr>
                    <w:tcW w:w="978" w:type="dxa"/>
                  </w:tcPr>
                  <w:p w14:paraId="786516C1" w14:textId="77777777" w:rsidR="00545C11" w:rsidRDefault="00545C11" w:rsidP="00CD13B8">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34878599"/>
                <w:lock w:val="sdtLocked"/>
              </w:sdtPr>
              <w:sdtContent>
                <w:tc>
                  <w:tcPr>
                    <w:tcW w:w="1121" w:type="dxa"/>
                  </w:tcPr>
                  <w:p w14:paraId="5926F195" w14:textId="77777777" w:rsidR="00545C11" w:rsidRDefault="00545C11" w:rsidP="00CD13B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678411388"/>
                <w:lock w:val="sdtLocked"/>
              </w:sdtPr>
              <w:sdtContent>
                <w:tc>
                  <w:tcPr>
                    <w:tcW w:w="978" w:type="dxa"/>
                  </w:tcPr>
                  <w:p w14:paraId="460ECA8E" w14:textId="77777777" w:rsidR="00545C11" w:rsidRDefault="00545C11" w:rsidP="00CD13B8">
                    <w:pPr>
                      <w:spacing w:line="600" w:lineRule="exact"/>
                      <w:jc w:val="center"/>
                      <w:rPr>
                        <w:rFonts w:ascii="宋体"/>
                        <w:color w:val="000000"/>
                        <w:sz w:val="24"/>
                      </w:rPr>
                    </w:pPr>
                    <w:r>
                      <w:rPr>
                        <w:rFonts w:ascii="宋体" w:hAnsi="宋体" w:hint="eastAsia"/>
                        <w:color w:val="000000"/>
                        <w:sz w:val="24"/>
                      </w:rPr>
                      <w:t>比例（%）</w:t>
                    </w:r>
                  </w:p>
                </w:tc>
              </w:sdtContent>
            </w:sdt>
          </w:tr>
          <w:tr w:rsidR="00545C11" w14:paraId="3F9102A8" w14:textId="77777777" w:rsidTr="00545C11">
            <w:tc>
              <w:tcPr>
                <w:tcW w:w="1783" w:type="dxa"/>
              </w:tcPr>
              <w:p w14:paraId="27AC7ADA" w14:textId="77777777" w:rsidR="00545C11" w:rsidRDefault="00545C11" w:rsidP="00CD13B8">
                <w:pPr>
                  <w:spacing w:line="600" w:lineRule="exact"/>
                  <w:jc w:val="center"/>
                  <w:rPr>
                    <w:rFonts w:ascii="宋体"/>
                    <w:color w:val="000000"/>
                    <w:sz w:val="24"/>
                  </w:rPr>
                </w:pPr>
                <w:sdt>
                  <w:sdtPr>
                    <w:rPr>
                      <w:rFonts w:ascii="宋体" w:hAnsi="宋体"/>
                      <w:color w:val="000000"/>
                      <w:sz w:val="24"/>
                    </w:rPr>
                    <w:tag w:val="_PLD_30aa643aaec4457b9ff8daf82682de9e"/>
                    <w:id w:val="376440529"/>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Cs w:val="21"/>
                </w:rPr>
                <w:alias w:val="非累积投票议案表决情况_A股同意票数"/>
                <w:tag w:val="_GBC_d13cb7c3b10e4b89bd272020d5dfc3c5"/>
                <w:id w:val="-623926127"/>
                <w:lock w:val="sdtLocked"/>
                <w:text/>
              </w:sdtPr>
              <w:sdtContent>
                <w:tc>
                  <w:tcPr>
                    <w:tcW w:w="1558" w:type="dxa"/>
                    <w:vAlign w:val="center"/>
                  </w:tcPr>
                  <w:p w14:paraId="1EF1CC9F" w14:textId="77777777" w:rsidR="00545C11" w:rsidRPr="00545C11" w:rsidRDefault="00545C11" w:rsidP="00545C11">
                    <w:pPr>
                      <w:spacing w:line="600" w:lineRule="exact"/>
                      <w:jc w:val="right"/>
                      <w:rPr>
                        <w:rFonts w:ascii="宋体"/>
                        <w:szCs w:val="21"/>
                      </w:rPr>
                    </w:pPr>
                    <w:r w:rsidRPr="00545C11">
                      <w:rPr>
                        <w:rFonts w:ascii="宋体"/>
                        <w:szCs w:val="21"/>
                      </w:rPr>
                      <w:t>2,270,073,110</w:t>
                    </w:r>
                  </w:p>
                </w:tc>
              </w:sdtContent>
            </w:sdt>
            <w:sdt>
              <w:sdtPr>
                <w:rPr>
                  <w:rFonts w:ascii="宋体"/>
                  <w:szCs w:val="21"/>
                </w:rPr>
                <w:alias w:val="非累积投票议案表决情况_A股同意比例"/>
                <w:tag w:val="_GBC_baa01c35de4c4da5999507b346370a05"/>
                <w:id w:val="-1090854413"/>
                <w:lock w:val="sdtLocked"/>
              </w:sdtPr>
              <w:sdtContent>
                <w:tc>
                  <w:tcPr>
                    <w:tcW w:w="979" w:type="dxa"/>
                    <w:vAlign w:val="center"/>
                  </w:tcPr>
                  <w:p w14:paraId="3D43B7EB" w14:textId="77777777" w:rsidR="00545C11" w:rsidRPr="00545C11" w:rsidRDefault="00545C11" w:rsidP="00545C11">
                    <w:pPr>
                      <w:spacing w:line="600" w:lineRule="exact"/>
                      <w:jc w:val="right"/>
                      <w:rPr>
                        <w:rFonts w:ascii="宋体"/>
                        <w:szCs w:val="21"/>
                      </w:rPr>
                    </w:pPr>
                    <w:r w:rsidRPr="00545C11">
                      <w:rPr>
                        <w:rFonts w:ascii="宋体"/>
                        <w:szCs w:val="21"/>
                      </w:rPr>
                      <w:t>98.459268</w:t>
                    </w:r>
                  </w:p>
                </w:tc>
              </w:sdtContent>
            </w:sdt>
            <w:sdt>
              <w:sdtPr>
                <w:rPr>
                  <w:rFonts w:ascii="宋体"/>
                  <w:szCs w:val="21"/>
                </w:rPr>
                <w:alias w:val="非累积投票议案表决情况_A股反对票数"/>
                <w:tag w:val="_GBC_aeddc7b9df07427a8287a3319656953b"/>
                <w:id w:val="-1759362759"/>
                <w:lock w:val="sdtLocked"/>
              </w:sdtPr>
              <w:sdtContent>
                <w:tc>
                  <w:tcPr>
                    <w:tcW w:w="1120" w:type="dxa"/>
                    <w:vAlign w:val="center"/>
                  </w:tcPr>
                  <w:p w14:paraId="69F38923" w14:textId="77777777" w:rsidR="00545C11" w:rsidRPr="00545C11" w:rsidRDefault="00545C11" w:rsidP="00545C11">
                    <w:pPr>
                      <w:spacing w:line="600" w:lineRule="exact"/>
                      <w:jc w:val="right"/>
                      <w:rPr>
                        <w:rFonts w:ascii="宋体"/>
                        <w:szCs w:val="21"/>
                      </w:rPr>
                    </w:pPr>
                    <w:r w:rsidRPr="00545C11">
                      <w:rPr>
                        <w:rFonts w:ascii="宋体"/>
                        <w:szCs w:val="21"/>
                      </w:rPr>
                      <w:t>35,521,068</w:t>
                    </w:r>
                  </w:p>
                </w:tc>
              </w:sdtContent>
            </w:sdt>
            <w:sdt>
              <w:sdtPr>
                <w:rPr>
                  <w:rFonts w:ascii="宋体"/>
                  <w:szCs w:val="21"/>
                </w:rPr>
                <w:alias w:val="非累积投票议案表决情况_A股反对比例"/>
                <w:tag w:val="_GBC_2fbfff06037f464baa9501f7aaaeeca4"/>
                <w:id w:val="2099056646"/>
                <w:lock w:val="sdtLocked"/>
              </w:sdtPr>
              <w:sdtContent>
                <w:tc>
                  <w:tcPr>
                    <w:tcW w:w="978" w:type="dxa"/>
                    <w:vAlign w:val="center"/>
                  </w:tcPr>
                  <w:p w14:paraId="3EE0EA97" w14:textId="77777777" w:rsidR="00545C11" w:rsidRPr="00545C11" w:rsidRDefault="00545C11" w:rsidP="00545C11">
                    <w:pPr>
                      <w:spacing w:line="600" w:lineRule="exact"/>
                      <w:jc w:val="right"/>
                      <w:rPr>
                        <w:rFonts w:ascii="宋体"/>
                        <w:szCs w:val="21"/>
                      </w:rPr>
                    </w:pPr>
                    <w:r w:rsidRPr="00545C11">
                      <w:rPr>
                        <w:rFonts w:ascii="宋体"/>
                        <w:szCs w:val="21"/>
                      </w:rPr>
                      <w:t>1.540645</w:t>
                    </w:r>
                  </w:p>
                </w:tc>
              </w:sdtContent>
            </w:sdt>
            <w:sdt>
              <w:sdtPr>
                <w:rPr>
                  <w:rFonts w:ascii="宋体"/>
                  <w:szCs w:val="21"/>
                </w:rPr>
                <w:alias w:val="非累积投票议案表决情况_A股弃权票数"/>
                <w:tag w:val="_GBC_311dad2ae32a4a41b5f70fe48cb445b5"/>
                <w:id w:val="153190852"/>
                <w:lock w:val="sdtLocked"/>
              </w:sdtPr>
              <w:sdtContent>
                <w:tc>
                  <w:tcPr>
                    <w:tcW w:w="1121" w:type="dxa"/>
                    <w:vAlign w:val="center"/>
                  </w:tcPr>
                  <w:p w14:paraId="55948BC1" w14:textId="77777777" w:rsidR="00545C11" w:rsidRPr="00545C11" w:rsidRDefault="00545C11" w:rsidP="00545C11">
                    <w:pPr>
                      <w:spacing w:line="600" w:lineRule="exact"/>
                      <w:jc w:val="right"/>
                      <w:rPr>
                        <w:rFonts w:ascii="宋体"/>
                        <w:szCs w:val="21"/>
                      </w:rPr>
                    </w:pPr>
                    <w:r w:rsidRPr="00545C11">
                      <w:rPr>
                        <w:rFonts w:ascii="宋体"/>
                        <w:szCs w:val="21"/>
                      </w:rPr>
                      <w:t>2,000</w:t>
                    </w:r>
                  </w:p>
                </w:tc>
              </w:sdtContent>
            </w:sdt>
            <w:sdt>
              <w:sdtPr>
                <w:rPr>
                  <w:rFonts w:ascii="宋体"/>
                  <w:szCs w:val="21"/>
                </w:rPr>
                <w:alias w:val="非累积投票议案表决情况_A股弃权比例"/>
                <w:tag w:val="_GBC_3723b88f133b472497fbb1e22ce723a0"/>
                <w:id w:val="-1688663828"/>
                <w:lock w:val="sdtLocked"/>
              </w:sdtPr>
              <w:sdtContent>
                <w:tc>
                  <w:tcPr>
                    <w:tcW w:w="978" w:type="dxa"/>
                    <w:vAlign w:val="center"/>
                  </w:tcPr>
                  <w:p w14:paraId="3EC25058" w14:textId="77777777" w:rsidR="00545C11" w:rsidRPr="00545C11" w:rsidRDefault="00545C11" w:rsidP="00545C11">
                    <w:pPr>
                      <w:spacing w:line="600" w:lineRule="exact"/>
                      <w:jc w:val="right"/>
                      <w:rPr>
                        <w:rFonts w:ascii="宋体"/>
                        <w:szCs w:val="21"/>
                      </w:rPr>
                    </w:pPr>
                    <w:r w:rsidRPr="00545C11">
                      <w:rPr>
                        <w:rFonts w:ascii="宋体"/>
                        <w:szCs w:val="21"/>
                      </w:rPr>
                      <w:t>0.000087</w:t>
                    </w:r>
                  </w:p>
                </w:tc>
              </w:sdtContent>
            </w:sdt>
          </w:tr>
          <w:tr w:rsidR="00545C11" w14:paraId="6CCA323E" w14:textId="77777777" w:rsidTr="00545C11">
            <w:sdt>
              <w:sdtPr>
                <w:rPr>
                  <w:rFonts w:ascii="宋体" w:hAnsi="宋体"/>
                  <w:color w:val="000000"/>
                  <w:sz w:val="24"/>
                </w:rPr>
                <w:tag w:val="_PLD_32e7c3b05f4748adb806fe501cf6cc16"/>
                <w:id w:val="-1640558024"/>
                <w:lock w:val="sdtLocked"/>
              </w:sdtPr>
              <w:sdtEndPr>
                <w:rPr>
                  <w:rFonts w:hint="eastAsia"/>
                </w:rPr>
              </w:sdtEndPr>
              <w:sdtContent>
                <w:tc>
                  <w:tcPr>
                    <w:tcW w:w="1783" w:type="dxa"/>
                  </w:tcPr>
                  <w:p w14:paraId="391FB3D5" w14:textId="77777777" w:rsidR="00545C11" w:rsidRDefault="00545C11" w:rsidP="00CD13B8">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Cs w:val="21"/>
                </w:rPr>
                <w:alias w:val="非累积投票议案表决情况_H股同意票数"/>
                <w:tag w:val="_GBC_2fcdc641df2f4a3493d9b11d2f2307f3"/>
                <w:id w:val="910895629"/>
                <w:lock w:val="sdtLocked"/>
              </w:sdtPr>
              <w:sdtContent>
                <w:tc>
                  <w:tcPr>
                    <w:tcW w:w="1558" w:type="dxa"/>
                    <w:vAlign w:val="center"/>
                  </w:tcPr>
                  <w:p w14:paraId="1042D331" w14:textId="77777777" w:rsidR="00545C11" w:rsidRPr="00545C11" w:rsidRDefault="00545C11" w:rsidP="00545C11">
                    <w:pPr>
                      <w:spacing w:line="600" w:lineRule="exact"/>
                      <w:jc w:val="right"/>
                      <w:rPr>
                        <w:rFonts w:ascii="宋体"/>
                        <w:szCs w:val="21"/>
                      </w:rPr>
                    </w:pPr>
                    <w:r w:rsidRPr="00545C11">
                      <w:rPr>
                        <w:rFonts w:ascii="宋体"/>
                        <w:szCs w:val="21"/>
                      </w:rPr>
                      <w:t>571,012,388</w:t>
                    </w:r>
                  </w:p>
                </w:tc>
              </w:sdtContent>
            </w:sdt>
            <w:sdt>
              <w:sdtPr>
                <w:rPr>
                  <w:rFonts w:ascii="宋体"/>
                  <w:szCs w:val="21"/>
                </w:rPr>
                <w:alias w:val="非累积投票议案表决情况_H股同意比例"/>
                <w:tag w:val="_GBC_e280d12c1f1e450796e41e92c503742b"/>
                <w:id w:val="-1993249686"/>
                <w:lock w:val="sdtLocked"/>
              </w:sdtPr>
              <w:sdtContent>
                <w:tc>
                  <w:tcPr>
                    <w:tcW w:w="979" w:type="dxa"/>
                    <w:vAlign w:val="center"/>
                  </w:tcPr>
                  <w:p w14:paraId="6EACA5FC" w14:textId="77777777" w:rsidR="00545C11" w:rsidRPr="00545C11" w:rsidRDefault="00545C11" w:rsidP="00545C11">
                    <w:pPr>
                      <w:spacing w:line="600" w:lineRule="exact"/>
                      <w:jc w:val="right"/>
                      <w:rPr>
                        <w:rFonts w:ascii="宋体"/>
                        <w:szCs w:val="21"/>
                      </w:rPr>
                    </w:pPr>
                    <w:r w:rsidRPr="00545C11">
                      <w:rPr>
                        <w:rFonts w:ascii="宋体"/>
                        <w:szCs w:val="21"/>
                      </w:rPr>
                      <w:t>83.975525</w:t>
                    </w:r>
                  </w:p>
                </w:tc>
              </w:sdtContent>
            </w:sdt>
            <w:sdt>
              <w:sdtPr>
                <w:rPr>
                  <w:rFonts w:ascii="宋体"/>
                  <w:szCs w:val="21"/>
                </w:rPr>
                <w:alias w:val="非累积投票议案表决情况_H股反对票数"/>
                <w:tag w:val="_GBC_0b28c434ce00483d9fcff1cfa9c4245b"/>
                <w:id w:val="1702897769"/>
                <w:lock w:val="sdtLocked"/>
              </w:sdtPr>
              <w:sdtContent>
                <w:tc>
                  <w:tcPr>
                    <w:tcW w:w="1120" w:type="dxa"/>
                    <w:vAlign w:val="center"/>
                  </w:tcPr>
                  <w:p w14:paraId="7068B4AC" w14:textId="77777777" w:rsidR="00545C11" w:rsidRPr="00545C11" w:rsidRDefault="00545C11" w:rsidP="00545C11">
                    <w:pPr>
                      <w:spacing w:line="600" w:lineRule="exact"/>
                      <w:jc w:val="right"/>
                      <w:rPr>
                        <w:rFonts w:ascii="宋体"/>
                        <w:szCs w:val="21"/>
                      </w:rPr>
                    </w:pPr>
                    <w:r w:rsidRPr="00545C11">
                      <w:rPr>
                        <w:rFonts w:ascii="宋体"/>
                        <w:szCs w:val="21"/>
                      </w:rPr>
                      <w:t>108,962,386</w:t>
                    </w:r>
                  </w:p>
                </w:tc>
              </w:sdtContent>
            </w:sdt>
            <w:sdt>
              <w:sdtPr>
                <w:rPr>
                  <w:rFonts w:ascii="宋体"/>
                  <w:szCs w:val="21"/>
                </w:rPr>
                <w:alias w:val="非累积投票议案表决情况_H股反对比例"/>
                <w:tag w:val="_GBC_8b1264b7ed9442dbb6ea0e24dce7254c"/>
                <w:id w:val="-2069957228"/>
                <w:lock w:val="sdtLocked"/>
              </w:sdtPr>
              <w:sdtContent>
                <w:tc>
                  <w:tcPr>
                    <w:tcW w:w="978" w:type="dxa"/>
                    <w:vAlign w:val="center"/>
                  </w:tcPr>
                  <w:p w14:paraId="7BE81BB3" w14:textId="77777777" w:rsidR="00545C11" w:rsidRPr="00545C11" w:rsidRDefault="00545C11" w:rsidP="00545C11">
                    <w:pPr>
                      <w:spacing w:line="600" w:lineRule="exact"/>
                      <w:jc w:val="right"/>
                      <w:rPr>
                        <w:rFonts w:ascii="宋体"/>
                        <w:szCs w:val="21"/>
                      </w:rPr>
                    </w:pPr>
                    <w:r w:rsidRPr="00545C11">
                      <w:rPr>
                        <w:rFonts w:ascii="宋体"/>
                        <w:szCs w:val="21"/>
                      </w:rPr>
                      <w:t>16.024475</w:t>
                    </w:r>
                  </w:p>
                </w:tc>
              </w:sdtContent>
            </w:sdt>
            <w:sdt>
              <w:sdtPr>
                <w:rPr>
                  <w:rFonts w:ascii="宋体"/>
                  <w:szCs w:val="21"/>
                </w:rPr>
                <w:alias w:val="非累积投票议案表决情况_H股弃权票数"/>
                <w:tag w:val="_GBC_5f45e2f25218467cbecd1889565847da"/>
                <w:id w:val="-1818180208"/>
                <w:lock w:val="sdtLocked"/>
              </w:sdtPr>
              <w:sdtContent>
                <w:tc>
                  <w:tcPr>
                    <w:tcW w:w="1121" w:type="dxa"/>
                    <w:vAlign w:val="center"/>
                  </w:tcPr>
                  <w:p w14:paraId="127B8D8D" w14:textId="77777777" w:rsidR="00545C11" w:rsidRPr="00545C11" w:rsidRDefault="00545C11" w:rsidP="00545C11">
                    <w:pPr>
                      <w:spacing w:line="600" w:lineRule="exact"/>
                      <w:jc w:val="right"/>
                      <w:rPr>
                        <w:rFonts w:ascii="宋体"/>
                        <w:szCs w:val="21"/>
                      </w:rPr>
                    </w:pPr>
                    <w:r w:rsidRPr="00545C11">
                      <w:rPr>
                        <w:rFonts w:ascii="宋体"/>
                        <w:szCs w:val="21"/>
                      </w:rPr>
                      <w:t>0</w:t>
                    </w:r>
                  </w:p>
                </w:tc>
              </w:sdtContent>
            </w:sdt>
            <w:sdt>
              <w:sdtPr>
                <w:rPr>
                  <w:rFonts w:ascii="宋体"/>
                  <w:szCs w:val="21"/>
                </w:rPr>
                <w:alias w:val="非累积投票议案表决情况_H股弃权比例"/>
                <w:tag w:val="_GBC_2b65125a94bd437db30fc93abf097c6c"/>
                <w:id w:val="-1810390298"/>
                <w:lock w:val="sdtLocked"/>
              </w:sdtPr>
              <w:sdtContent>
                <w:tc>
                  <w:tcPr>
                    <w:tcW w:w="978" w:type="dxa"/>
                    <w:vAlign w:val="center"/>
                  </w:tcPr>
                  <w:p w14:paraId="28F226E0" w14:textId="77777777" w:rsidR="00545C11" w:rsidRPr="00545C11" w:rsidRDefault="00545C11" w:rsidP="00545C11">
                    <w:pPr>
                      <w:spacing w:line="600" w:lineRule="exact"/>
                      <w:jc w:val="right"/>
                      <w:rPr>
                        <w:rFonts w:ascii="宋体"/>
                        <w:szCs w:val="21"/>
                      </w:rPr>
                    </w:pPr>
                    <w:r w:rsidRPr="00545C11">
                      <w:rPr>
                        <w:rFonts w:ascii="宋体"/>
                        <w:szCs w:val="21"/>
                      </w:rPr>
                      <w:t>0.000000</w:t>
                    </w:r>
                  </w:p>
                </w:tc>
              </w:sdtContent>
            </w:sdt>
          </w:tr>
          <w:tr w:rsidR="00545C11" w14:paraId="2B3FBD40" w14:textId="77777777" w:rsidTr="00545C11">
            <w:sdt>
              <w:sdtPr>
                <w:rPr>
                  <w:rFonts w:ascii="宋体" w:hAnsi="宋体" w:hint="eastAsia"/>
                  <w:color w:val="000000"/>
                  <w:sz w:val="24"/>
                </w:rPr>
                <w:tag w:val="_PLD_a65dfd2973f94fb799f97ee07b657896"/>
                <w:id w:val="-1336687551"/>
                <w:lock w:val="sdtLocked"/>
              </w:sdtPr>
              <w:sdtContent>
                <w:tc>
                  <w:tcPr>
                    <w:tcW w:w="1783" w:type="dxa"/>
                  </w:tcPr>
                  <w:p w14:paraId="23F670AF" w14:textId="77777777" w:rsidR="00545C11" w:rsidRDefault="00545C11" w:rsidP="00CD13B8">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1354221586"/>
                <w:lock w:val="sdtLocked"/>
              </w:sdtPr>
              <w:sdtContent>
                <w:tc>
                  <w:tcPr>
                    <w:tcW w:w="1558" w:type="dxa"/>
                    <w:vAlign w:val="center"/>
                  </w:tcPr>
                  <w:p w14:paraId="404D9C4D" w14:textId="77777777" w:rsidR="00545C11" w:rsidRPr="00545C11" w:rsidRDefault="00545C11" w:rsidP="00545C11">
                    <w:pPr>
                      <w:spacing w:line="600" w:lineRule="exact"/>
                      <w:jc w:val="right"/>
                      <w:rPr>
                        <w:rFonts w:ascii="宋体"/>
                        <w:szCs w:val="21"/>
                      </w:rPr>
                    </w:pPr>
                    <w:r w:rsidRPr="00545C11">
                      <w:rPr>
                        <w:rFonts w:ascii="宋体"/>
                        <w:szCs w:val="21"/>
                      </w:rPr>
                      <w:t>2,841,085,498</w:t>
                    </w:r>
                  </w:p>
                </w:tc>
              </w:sdtContent>
            </w:sdt>
            <w:sdt>
              <w:sdtPr>
                <w:rPr>
                  <w:rFonts w:ascii="宋体"/>
                  <w:szCs w:val="21"/>
                </w:rPr>
                <w:alias w:val="非累积投票议案表决情况_除优先股外的其他股份小计同意比例"/>
                <w:tag w:val="_GBC_1e37e74a476948e8829a99acbb83122e"/>
                <w:id w:val="-1249121080"/>
                <w:lock w:val="sdtLocked"/>
              </w:sdtPr>
              <w:sdtContent>
                <w:tc>
                  <w:tcPr>
                    <w:tcW w:w="979" w:type="dxa"/>
                    <w:vAlign w:val="center"/>
                  </w:tcPr>
                  <w:p w14:paraId="7C720EAF" w14:textId="77777777" w:rsidR="00545C11" w:rsidRPr="00545C11" w:rsidRDefault="00545C11" w:rsidP="00545C11">
                    <w:pPr>
                      <w:spacing w:line="600" w:lineRule="exact"/>
                      <w:jc w:val="right"/>
                      <w:rPr>
                        <w:rFonts w:ascii="宋体"/>
                        <w:szCs w:val="21"/>
                      </w:rPr>
                    </w:pPr>
                    <w:r w:rsidRPr="00545C11">
                      <w:rPr>
                        <w:rFonts w:ascii="宋体"/>
                        <w:szCs w:val="21"/>
                      </w:rPr>
                      <w:t>95.160542</w:t>
                    </w:r>
                  </w:p>
                </w:tc>
              </w:sdtContent>
            </w:sdt>
            <w:sdt>
              <w:sdtPr>
                <w:rPr>
                  <w:rFonts w:ascii="宋体"/>
                  <w:szCs w:val="21"/>
                </w:rPr>
                <w:alias w:val="非累积投票议案表决情况_除优先股外的其他股份小计反对票数"/>
                <w:tag w:val="_GBC_7dc8df05f05c489988107f3c3b268324"/>
                <w:id w:val="612171204"/>
                <w:lock w:val="sdtLocked"/>
              </w:sdtPr>
              <w:sdtContent>
                <w:tc>
                  <w:tcPr>
                    <w:tcW w:w="1120" w:type="dxa"/>
                    <w:vAlign w:val="center"/>
                  </w:tcPr>
                  <w:p w14:paraId="3EAA522D" w14:textId="77777777" w:rsidR="00545C11" w:rsidRPr="00545C11" w:rsidRDefault="00545C11" w:rsidP="00545C11">
                    <w:pPr>
                      <w:spacing w:line="600" w:lineRule="exact"/>
                      <w:jc w:val="right"/>
                      <w:rPr>
                        <w:rFonts w:ascii="宋体"/>
                        <w:szCs w:val="21"/>
                      </w:rPr>
                    </w:pPr>
                    <w:r w:rsidRPr="00545C11">
                      <w:rPr>
                        <w:rFonts w:ascii="宋体"/>
                        <w:szCs w:val="21"/>
                      </w:rPr>
                      <w:t>144,483,454</w:t>
                    </w:r>
                  </w:p>
                </w:tc>
              </w:sdtContent>
            </w:sdt>
            <w:sdt>
              <w:sdtPr>
                <w:rPr>
                  <w:rFonts w:ascii="宋体"/>
                  <w:szCs w:val="21"/>
                </w:rPr>
                <w:alias w:val="非累积投票议案表决情况_除优先股外的其他股份小计反对比例"/>
                <w:tag w:val="_GBC_4163dd37a2e34d40aa914b4a6912ab58"/>
                <w:id w:val="-992248608"/>
                <w:lock w:val="sdtLocked"/>
              </w:sdtPr>
              <w:sdtContent>
                <w:tc>
                  <w:tcPr>
                    <w:tcW w:w="978" w:type="dxa"/>
                    <w:vAlign w:val="center"/>
                  </w:tcPr>
                  <w:p w14:paraId="271F52E7" w14:textId="77777777" w:rsidR="00545C11" w:rsidRPr="00545C11" w:rsidRDefault="00545C11" w:rsidP="00545C11">
                    <w:pPr>
                      <w:spacing w:line="600" w:lineRule="exact"/>
                      <w:jc w:val="right"/>
                      <w:rPr>
                        <w:rFonts w:ascii="宋体"/>
                        <w:szCs w:val="21"/>
                      </w:rPr>
                    </w:pPr>
                    <w:r w:rsidRPr="00545C11">
                      <w:rPr>
                        <w:rFonts w:ascii="宋体"/>
                        <w:szCs w:val="21"/>
                      </w:rPr>
                      <w:t>4.839391</w:t>
                    </w:r>
                  </w:p>
                </w:tc>
              </w:sdtContent>
            </w:sdt>
            <w:sdt>
              <w:sdtPr>
                <w:rPr>
                  <w:rFonts w:ascii="宋体"/>
                  <w:szCs w:val="21"/>
                </w:rPr>
                <w:alias w:val="非累积投票议案表决情况_除优先股外的其他股份小计弃权票数"/>
                <w:tag w:val="_GBC_4fc802fc2eb64b0d922e60109ed550dd"/>
                <w:id w:val="116268706"/>
                <w:lock w:val="sdtLocked"/>
              </w:sdtPr>
              <w:sdtContent>
                <w:tc>
                  <w:tcPr>
                    <w:tcW w:w="1121" w:type="dxa"/>
                    <w:vAlign w:val="center"/>
                  </w:tcPr>
                  <w:p w14:paraId="77BC377D" w14:textId="77777777" w:rsidR="00545C11" w:rsidRPr="00545C11" w:rsidRDefault="00545C11" w:rsidP="00545C11">
                    <w:pPr>
                      <w:spacing w:line="600" w:lineRule="exact"/>
                      <w:jc w:val="right"/>
                      <w:rPr>
                        <w:rFonts w:ascii="宋体"/>
                        <w:szCs w:val="21"/>
                      </w:rPr>
                    </w:pPr>
                    <w:r w:rsidRPr="00545C11">
                      <w:rPr>
                        <w:rFonts w:ascii="宋体"/>
                        <w:szCs w:val="21"/>
                      </w:rPr>
                      <w:t>2,000</w:t>
                    </w:r>
                  </w:p>
                </w:tc>
              </w:sdtContent>
            </w:sdt>
            <w:sdt>
              <w:sdtPr>
                <w:rPr>
                  <w:rFonts w:ascii="宋体"/>
                  <w:szCs w:val="21"/>
                </w:rPr>
                <w:alias w:val="非累积投票议案表决情况_除优先股外的其他股份小计弃权比例"/>
                <w:tag w:val="_GBC_78fe092302bc40caaf0ef7fd4111a7ba"/>
                <w:id w:val="-2028391386"/>
                <w:lock w:val="sdtLocked"/>
              </w:sdtPr>
              <w:sdtContent>
                <w:tc>
                  <w:tcPr>
                    <w:tcW w:w="978" w:type="dxa"/>
                    <w:vAlign w:val="center"/>
                  </w:tcPr>
                  <w:p w14:paraId="0AA9B2DF" w14:textId="77777777" w:rsidR="00545C11" w:rsidRPr="00545C11" w:rsidRDefault="00545C11" w:rsidP="00545C11">
                    <w:pPr>
                      <w:spacing w:line="600" w:lineRule="exact"/>
                      <w:jc w:val="right"/>
                      <w:rPr>
                        <w:rFonts w:ascii="宋体"/>
                        <w:szCs w:val="21"/>
                      </w:rPr>
                    </w:pPr>
                    <w:r w:rsidRPr="00545C11">
                      <w:rPr>
                        <w:rFonts w:ascii="宋体"/>
                        <w:szCs w:val="21"/>
                      </w:rPr>
                      <w:t>0.000067</w:t>
                    </w:r>
                  </w:p>
                </w:tc>
              </w:sdtContent>
            </w:sdt>
          </w:tr>
        </w:tbl>
        <w:p w14:paraId="57687075" w14:textId="46D8088D" w:rsidR="00A35D5F" w:rsidRDefault="006815CD"/>
      </w:sdtContent>
    </w:sdt>
    <w:p w14:paraId="5CAF272C" w14:textId="77777777" w:rsidR="00A35D5F" w:rsidRDefault="00A35D5F"/>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14:paraId="467EA7B0" w14:textId="77777777" w:rsidR="00A35D5F" w:rsidRDefault="001F50D5">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p w14:paraId="7568A6AC" w14:textId="19B82584" w:rsidR="00DE0417" w:rsidRPr="00DE0417" w:rsidRDefault="00DE0417" w:rsidP="00DE0417">
              <w:pPr>
                <w:spacing w:line="400" w:lineRule="exact"/>
                <w:rPr>
                  <w:rFonts w:asciiTheme="minorEastAsia" w:hAnsiTheme="minorEastAsia"/>
                  <w:sz w:val="24"/>
                  <w:szCs w:val="24"/>
                </w:rPr>
              </w:pPr>
              <w:r>
                <w:rPr>
                  <w:rFonts w:asciiTheme="minorEastAsia" w:hAnsiTheme="minorEastAsia" w:hint="eastAsia"/>
                  <w:sz w:val="24"/>
                  <w:szCs w:val="24"/>
                </w:rPr>
                <w:t>以上</w:t>
              </w:r>
              <w:r w:rsidRPr="00DE0417">
                <w:rPr>
                  <w:rFonts w:asciiTheme="minorEastAsia" w:hAnsiTheme="minorEastAsia" w:hint="eastAsia"/>
                  <w:sz w:val="24"/>
                  <w:szCs w:val="24"/>
                </w:rPr>
                <w:t>议案为特别决议案</w:t>
              </w:r>
              <w:r>
                <w:rPr>
                  <w:rFonts w:asciiTheme="minorEastAsia" w:hAnsiTheme="minorEastAsia" w:hint="eastAsia"/>
                  <w:sz w:val="24"/>
                  <w:szCs w:val="24"/>
                </w:rPr>
                <w:t>且</w:t>
              </w:r>
              <w:r w:rsidRPr="00DE0417">
                <w:rPr>
                  <w:rFonts w:asciiTheme="minorEastAsia" w:hAnsiTheme="minorEastAsia" w:hint="eastAsia"/>
                  <w:sz w:val="24"/>
                  <w:szCs w:val="24"/>
                </w:rPr>
                <w:t>无需对中小投资者单独计票。</w:t>
              </w:r>
            </w:p>
            <w:p w14:paraId="4ACF1D3A" w14:textId="6FF7551D" w:rsidR="00DE0417" w:rsidRPr="00DE0417" w:rsidRDefault="00DE0417" w:rsidP="00DE0417">
              <w:pPr>
                <w:spacing w:line="400" w:lineRule="exact"/>
                <w:rPr>
                  <w:rFonts w:asciiTheme="minorEastAsia" w:hAnsiTheme="minorEastAsia"/>
                  <w:sz w:val="24"/>
                  <w:szCs w:val="24"/>
                </w:rPr>
              </w:pPr>
              <w:r w:rsidRPr="00DE0417">
                <w:rPr>
                  <w:rFonts w:asciiTheme="minorEastAsia" w:hAnsiTheme="minorEastAsia" w:hint="eastAsia"/>
                  <w:sz w:val="24"/>
                  <w:szCs w:val="24"/>
                </w:rPr>
                <w:t>有关上述议案的详情请见公司日期为2021年</w:t>
              </w:r>
              <w:r>
                <w:rPr>
                  <w:rFonts w:asciiTheme="minorEastAsia" w:hAnsiTheme="minorEastAsia"/>
                  <w:sz w:val="24"/>
                  <w:szCs w:val="24"/>
                </w:rPr>
                <w:t>10</w:t>
              </w:r>
              <w:r w:rsidRPr="00DE0417">
                <w:rPr>
                  <w:rFonts w:asciiTheme="minorEastAsia" w:hAnsiTheme="minorEastAsia" w:hint="eastAsia"/>
                  <w:sz w:val="24"/>
                  <w:szCs w:val="24"/>
                </w:rPr>
                <w:t>月</w:t>
              </w:r>
              <w:r>
                <w:rPr>
                  <w:rFonts w:asciiTheme="minorEastAsia" w:hAnsiTheme="minorEastAsia"/>
                  <w:sz w:val="24"/>
                  <w:szCs w:val="24"/>
                </w:rPr>
                <w:t>29</w:t>
              </w:r>
              <w:r w:rsidRPr="00DE0417">
                <w:rPr>
                  <w:rFonts w:asciiTheme="minorEastAsia" w:hAnsiTheme="minorEastAsia" w:hint="eastAsia"/>
                  <w:sz w:val="24"/>
                  <w:szCs w:val="24"/>
                </w:rPr>
                <w:t>日的第八届董事会第</w:t>
              </w:r>
              <w:r>
                <w:rPr>
                  <w:rFonts w:asciiTheme="minorEastAsia" w:hAnsiTheme="minorEastAsia" w:hint="eastAsia"/>
                  <w:sz w:val="24"/>
                  <w:szCs w:val="24"/>
                </w:rPr>
                <w:t>十七</w:t>
              </w:r>
              <w:r w:rsidRPr="00DE0417">
                <w:rPr>
                  <w:rFonts w:asciiTheme="minorEastAsia" w:hAnsiTheme="minorEastAsia" w:hint="eastAsia"/>
                  <w:sz w:val="24"/>
                  <w:szCs w:val="24"/>
                </w:rPr>
                <w:t>次会议决议公告</w:t>
              </w:r>
              <w:r>
                <w:rPr>
                  <w:rFonts w:asciiTheme="minorEastAsia" w:hAnsiTheme="minorEastAsia" w:hint="eastAsia"/>
                  <w:sz w:val="24"/>
                  <w:szCs w:val="24"/>
                </w:rPr>
                <w:t>及</w:t>
              </w:r>
              <w:r w:rsidRPr="00DE0417">
                <w:rPr>
                  <w:rFonts w:asciiTheme="minorEastAsia" w:hAnsiTheme="minorEastAsia" w:hint="eastAsia"/>
                  <w:sz w:val="24"/>
                  <w:szCs w:val="24"/>
                </w:rPr>
                <w:t>关于拟变更公司名称、证券简称及修改《公司章程》的公告。该等公告刊载于上海证券交易所网站、香港联合交易所有限公司网站、公司网站及/或中国境内《中国证券报》《上海证券报》《证券时报》《证券日报》。</w:t>
              </w:r>
            </w:p>
            <w:p w14:paraId="03F3E993" w14:textId="06A126F2" w:rsidR="00A35D5F" w:rsidRDefault="00DE0417" w:rsidP="00DE0417">
              <w:pPr>
                <w:spacing w:line="400" w:lineRule="exact"/>
              </w:pPr>
              <w:r w:rsidRPr="00DE0417">
                <w:rPr>
                  <w:rFonts w:asciiTheme="minorEastAsia" w:hAnsiTheme="minorEastAsia" w:hint="eastAsia"/>
                  <w:sz w:val="24"/>
                  <w:szCs w:val="24"/>
                </w:rPr>
                <w:t>就本公司所知，本次股东大会上，概无股东有权出席会议但须根据《香港联合交</w:t>
              </w:r>
              <w:r w:rsidRPr="00DE0417">
                <w:rPr>
                  <w:rFonts w:ascii="Batang" w:eastAsia="Batang" w:hAnsi="Batang" w:cs="Batang" w:hint="eastAsia"/>
                  <w:sz w:val="24"/>
                  <w:szCs w:val="24"/>
                </w:rPr>
                <w:t>易</w:t>
              </w:r>
              <w:r w:rsidRPr="00DE0417">
                <w:rPr>
                  <w:rFonts w:ascii="宋体" w:eastAsia="宋体" w:hAnsi="宋体" w:cs="宋体" w:hint="eastAsia"/>
                  <w:sz w:val="24"/>
                  <w:szCs w:val="24"/>
                </w:rPr>
                <w:t>所有限公司证券上市规则》放弃赞成</w:t>
              </w:r>
              <w:r w:rsidRPr="00DE0417">
                <w:rPr>
                  <w:rFonts w:asciiTheme="minorEastAsia" w:hAnsiTheme="minorEastAsia" w:hint="eastAsia"/>
                  <w:sz w:val="24"/>
                  <w:szCs w:val="24"/>
                </w:rPr>
                <w:t>表决权或放弃表决权。</w:t>
              </w:r>
            </w:p>
          </w:sdtContent>
        </w:sdt>
      </w:sdtContent>
    </w:sdt>
    <w:p w14:paraId="3F546FB0" w14:textId="77777777" w:rsidR="00A35D5F" w:rsidRDefault="001F50D5">
      <w:pPr>
        <w:pStyle w:val="1"/>
        <w:keepNext w:val="0"/>
        <w:keepLines w:val="0"/>
        <w:numPr>
          <w:ilvl w:val="0"/>
          <w:numId w:val="3"/>
        </w:numPr>
        <w:rPr>
          <w:sz w:val="24"/>
          <w:szCs w:val="24"/>
        </w:rPr>
      </w:pPr>
      <w:r>
        <w:rPr>
          <w:rFonts w:hint="eastAsia"/>
          <w:sz w:val="24"/>
          <w:szCs w:val="24"/>
        </w:rPr>
        <w:t>律师见证情况</w:t>
      </w:r>
    </w:p>
    <w:p w14:paraId="254D9120" w14:textId="7347D16E" w:rsidR="00A35D5F" w:rsidRDefault="001F50D5">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DE0417" w:rsidRPr="00DE0417">
            <w:rPr>
              <w:rFonts w:asciiTheme="majorEastAsia" w:hAnsiTheme="majorEastAsia" w:hint="eastAsia"/>
              <w:b w:val="0"/>
              <w:sz w:val="24"/>
              <w:szCs w:val="24"/>
            </w:rPr>
            <w:t>北京市金杜律师事务所</w:t>
          </w:r>
        </w:sdtContent>
      </w:sdt>
    </w:p>
    <w:p w14:paraId="2BC53877" w14:textId="4166E7F5" w:rsidR="00A35D5F" w:rsidRDefault="001F50D5">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DE0417" w:rsidRPr="008C6C87">
            <w:rPr>
              <w:rFonts w:asciiTheme="minorEastAsia" w:hAnsiTheme="minorEastAsia" w:hint="eastAsia"/>
              <w:sz w:val="24"/>
              <w:szCs w:val="24"/>
            </w:rPr>
            <w:t>韩杰、孙勇</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14:paraId="4813FDC7" w14:textId="77777777" w:rsidR="00A35D5F" w:rsidRDefault="001F50D5">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41FB9F3F" w14:textId="25BE7DAF" w:rsidR="00A35D5F" w:rsidRDefault="006815CD">
          <w:pPr>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DE0417" w:rsidRPr="00DE0417">
                <w:rPr>
                  <w:rFonts w:asciiTheme="minorEastAsia" w:hAnsiTheme="minorEastAsia" w:hint="eastAsia"/>
                  <w:sz w:val="24"/>
                  <w:szCs w:val="24"/>
                </w:rPr>
                <w:t>兖州煤业股份有限公司2021年度第</w:t>
              </w:r>
              <w:r w:rsidR="00DE0417">
                <w:rPr>
                  <w:rFonts w:asciiTheme="minorEastAsia" w:hAnsiTheme="minorEastAsia" w:hint="eastAsia"/>
                  <w:sz w:val="24"/>
                  <w:szCs w:val="24"/>
                </w:rPr>
                <w:t>三</w:t>
              </w:r>
              <w:r w:rsidR="00DE0417" w:rsidRPr="00DE0417">
                <w:rPr>
                  <w:rFonts w:asciiTheme="minorEastAsia" w:hAnsiTheme="minorEastAsia" w:hint="eastAsia"/>
                  <w:sz w:val="24"/>
                  <w:szCs w:val="24"/>
                </w:rPr>
                <w:t>次临时股东大会的召集和召开程序符合《公司法》《证券法》《上市公司股东大会规则》等相关法律、行政法规以及《公司章程》的规定；现场出席股东大会的人员和召集人的资格合法有效；股东大会的表决程序和表决结果合法有效。</w:t>
              </w:r>
            </w:sdtContent>
          </w:sdt>
        </w:p>
      </w:sdtContent>
    </w:sdt>
    <w:p w14:paraId="6D191990" w14:textId="77777777" w:rsidR="00A35D5F" w:rsidRDefault="001F50D5">
      <w:pPr>
        <w:pStyle w:val="1"/>
        <w:keepNext w:val="0"/>
        <w:keepLines w:val="0"/>
        <w:numPr>
          <w:ilvl w:val="0"/>
          <w:numId w:val="3"/>
        </w:numPr>
        <w:rPr>
          <w:sz w:val="24"/>
          <w:szCs w:val="24"/>
        </w:rPr>
      </w:pPr>
      <w:r>
        <w:rPr>
          <w:rFonts w:hint="eastAsia"/>
          <w:sz w:val="24"/>
          <w:szCs w:val="24"/>
        </w:rPr>
        <w:t>备查文件目录</w:t>
      </w:r>
    </w:p>
    <w:p w14:paraId="76F695CE" w14:textId="77777777" w:rsidR="00A35D5F" w:rsidRDefault="001F50D5">
      <w:pPr>
        <w:pStyle w:val="2"/>
        <w:keepNext w:val="0"/>
        <w:keepLines w:val="0"/>
        <w:numPr>
          <w:ilvl w:val="0"/>
          <w:numId w:val="14"/>
        </w:numPr>
        <w:spacing w:line="415" w:lineRule="auto"/>
        <w:rPr>
          <w:b w:val="0"/>
          <w:sz w:val="24"/>
          <w:szCs w:val="24"/>
        </w:rPr>
      </w:pPr>
      <w:r>
        <w:rPr>
          <w:rFonts w:hint="eastAsia"/>
          <w:b w:val="0"/>
          <w:sz w:val="24"/>
          <w:szCs w:val="24"/>
        </w:rPr>
        <w:t>经与会董事和记录人签字确认并加盖董事会印章的股东大会决议；</w:t>
      </w:r>
    </w:p>
    <w:p w14:paraId="6CDE00A3" w14:textId="77777777" w:rsidR="00A35D5F" w:rsidRDefault="001F50D5">
      <w:pPr>
        <w:pStyle w:val="2"/>
        <w:keepNext w:val="0"/>
        <w:keepLines w:val="0"/>
        <w:numPr>
          <w:ilvl w:val="0"/>
          <w:numId w:val="14"/>
        </w:numPr>
        <w:spacing w:line="415" w:lineRule="auto"/>
        <w:rPr>
          <w:b w:val="0"/>
          <w:sz w:val="24"/>
          <w:szCs w:val="24"/>
        </w:rPr>
      </w:pPr>
      <w:r>
        <w:rPr>
          <w:rFonts w:hint="eastAsia"/>
          <w:b w:val="0"/>
          <w:sz w:val="24"/>
          <w:szCs w:val="24"/>
        </w:rPr>
        <w:t>经见证的律师事务所主任签字并加盖公章的法律意见书；</w:t>
      </w:r>
    </w:p>
    <w:p w14:paraId="694DF279" w14:textId="77777777" w:rsidR="00DE0417" w:rsidRDefault="00DE0417" w:rsidP="00DE0417">
      <w:pPr>
        <w:pStyle w:val="2"/>
        <w:keepNext w:val="0"/>
        <w:keepLines w:val="0"/>
        <w:numPr>
          <w:ilvl w:val="0"/>
          <w:numId w:val="14"/>
        </w:numPr>
        <w:spacing w:line="240" w:lineRule="auto"/>
        <w:rPr>
          <w:b w:val="0"/>
          <w:sz w:val="24"/>
          <w:szCs w:val="24"/>
        </w:rPr>
      </w:pPr>
      <w:r>
        <w:rPr>
          <w:rFonts w:hint="eastAsia"/>
          <w:b w:val="0"/>
          <w:sz w:val="24"/>
          <w:szCs w:val="24"/>
        </w:rPr>
        <w:t>上海证券交易所要求的其他文件。</w:t>
      </w:r>
    </w:p>
    <w:p w14:paraId="61D625CB" w14:textId="77777777" w:rsidR="00A35D5F" w:rsidRPr="00DE0417" w:rsidRDefault="00A35D5F"/>
    <w:p w14:paraId="6F74D72D" w14:textId="77777777" w:rsidR="00A35D5F" w:rsidRDefault="006815CD">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1F50D5">
            <w:rPr>
              <w:rFonts w:hint="eastAsia"/>
              <w:sz w:val="24"/>
              <w:szCs w:val="24"/>
            </w:rPr>
            <w:t>兖州煤业股份有限公司</w:t>
          </w:r>
        </w:sdtContent>
      </w:sdt>
      <w:r w:rsidR="001F50D5">
        <w:rPr>
          <w:rFonts w:hint="eastAsia"/>
          <w:sz w:val="24"/>
          <w:szCs w:val="24"/>
        </w:rPr>
        <w:t xml:space="preserve"> </w:t>
      </w:r>
    </w:p>
    <w:p w14:paraId="706FD1E8" w14:textId="558A434A" w:rsidR="00A35D5F" w:rsidRDefault="001F50D5">
      <w:pPr>
        <w:wordWrap w:val="0"/>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1-12-01T00:00:00Z">
            <w:dateFormat w:val="yyyy'年'M'月'd'日'"/>
            <w:lid w:val="zh-CN"/>
            <w:storeMappedDataAs w:val="dateTime"/>
            <w:calendar w:val="gregorian"/>
          </w:date>
        </w:sdtPr>
        <w:sdtEndPr/>
        <w:sdtContent>
          <w:r w:rsidR="00DE0417">
            <w:rPr>
              <w:rFonts w:asciiTheme="minorEastAsia" w:hAnsiTheme="minorEastAsia" w:hint="eastAsia"/>
              <w:sz w:val="24"/>
              <w:szCs w:val="24"/>
            </w:rPr>
            <w:t>2021年12月1日</w:t>
          </w:r>
        </w:sdtContent>
      </w:sdt>
      <w:r>
        <w:rPr>
          <w:rFonts w:hint="eastAsia"/>
          <w:sz w:val="24"/>
          <w:szCs w:val="24"/>
        </w:rPr>
        <w:t xml:space="preserve"> </w:t>
      </w:r>
    </w:p>
    <w:sectPr w:rsidR="00A35D5F" w:rsidSect="0081586E">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08753" w14:textId="77777777" w:rsidR="006815CD" w:rsidRDefault="006815CD" w:rsidP="000A5346">
      <w:r>
        <w:separator/>
      </w:r>
    </w:p>
  </w:endnote>
  <w:endnote w:type="continuationSeparator" w:id="0">
    <w:p w14:paraId="5AC29D14" w14:textId="77777777" w:rsidR="006815CD" w:rsidRDefault="006815CD"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590902"/>
      <w:docPartObj>
        <w:docPartGallery w:val="Page Numbers (Bottom of Page)"/>
        <w:docPartUnique/>
      </w:docPartObj>
    </w:sdtPr>
    <w:sdtEndPr/>
    <w:sdtContent>
      <w:p w14:paraId="4389F285" w14:textId="410355F0" w:rsidR="000A243A" w:rsidRDefault="000A243A">
        <w:pPr>
          <w:pStyle w:val="a9"/>
          <w:jc w:val="center"/>
        </w:pPr>
        <w:r>
          <w:fldChar w:fldCharType="begin"/>
        </w:r>
        <w:r>
          <w:instrText>PAGE   \* MERGEFORMAT</w:instrText>
        </w:r>
        <w:r>
          <w:fldChar w:fldCharType="separate"/>
        </w:r>
        <w:r>
          <w:rPr>
            <w:lang w:val="zh-CN"/>
          </w:rPr>
          <w:t>2</w:t>
        </w:r>
        <w:r>
          <w:fldChar w:fldCharType="end"/>
        </w:r>
      </w:p>
    </w:sdtContent>
  </w:sdt>
  <w:p w14:paraId="209D03EE" w14:textId="77777777" w:rsidR="000A243A" w:rsidRDefault="000A243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25E4E" w14:textId="77777777" w:rsidR="006815CD" w:rsidRDefault="006815CD" w:rsidP="000A5346">
      <w:r>
        <w:separator/>
      </w:r>
    </w:p>
  </w:footnote>
  <w:footnote w:type="continuationSeparator" w:id="0">
    <w:p w14:paraId="6EB025F8" w14:textId="77777777" w:rsidR="006815CD" w:rsidRDefault="006815CD"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C1F"/>
    <w:multiLevelType w:val="hybridMultilevel"/>
    <w:tmpl w:val="1A3CDEC2"/>
    <w:lvl w:ilvl="0" w:tplc="7B96A464">
      <w:start w:val="1"/>
      <w:numFmt w:val="chineseCountingThousand"/>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A814A284"/>
    <w:lvl w:ilvl="0" w:tplc="2DC42F62">
      <w:start w:val="1"/>
      <w:numFmt w:val="chineseCountingThousand"/>
      <w:lvlText w:val="(%1)"/>
      <w:lvlJc w:val="left"/>
      <w:pPr>
        <w:ind w:left="420" w:hanging="420"/>
      </w:pPr>
      <w:rPr>
        <w:rFonts w:ascii="宋体" w:eastAsia="宋体" w:hAnsi="宋体"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6CEC59BE"/>
    <w:multiLevelType w:val="hybridMultilevel"/>
    <w:tmpl w:val="C4E8905E"/>
    <w:lvl w:ilvl="0" w:tplc="D7E8A258">
      <w:start w:val="1"/>
      <w:numFmt w:val="chineseCountingThousand"/>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FAB06C0"/>
    <w:multiLevelType w:val="hybridMultilevel"/>
    <w:tmpl w:val="B6FA02D8"/>
    <w:lvl w:ilvl="0" w:tplc="76643A0E">
      <w:start w:val="1"/>
      <w:numFmt w:val="chineseCountingThousand"/>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1F2C"/>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43A"/>
    <w:rsid w:val="000A2CC0"/>
    <w:rsid w:val="000A2F81"/>
    <w:rsid w:val="000A50B7"/>
    <w:rsid w:val="000A5346"/>
    <w:rsid w:val="000A7719"/>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50D5"/>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140E"/>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0E4B"/>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4FF3"/>
    <w:rsid w:val="004A6E8A"/>
    <w:rsid w:val="004A7651"/>
    <w:rsid w:val="004B0CC4"/>
    <w:rsid w:val="004B1C50"/>
    <w:rsid w:val="004B35E5"/>
    <w:rsid w:val="004B6EAD"/>
    <w:rsid w:val="004B744D"/>
    <w:rsid w:val="004B7E32"/>
    <w:rsid w:val="004C29E2"/>
    <w:rsid w:val="004C2C49"/>
    <w:rsid w:val="004C3750"/>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5C11"/>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753E0"/>
    <w:rsid w:val="00581E70"/>
    <w:rsid w:val="005854CB"/>
    <w:rsid w:val="0059056B"/>
    <w:rsid w:val="00592596"/>
    <w:rsid w:val="0059356D"/>
    <w:rsid w:val="00596EED"/>
    <w:rsid w:val="005970A7"/>
    <w:rsid w:val="0059744A"/>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15CD"/>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C87"/>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779"/>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5D5F"/>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4F22"/>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D6F4F"/>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5E9E"/>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4E5F"/>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0417"/>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999BE"/>
  <w15:docId w15:val="{9B5D45C4-8333-4DFE-A660-3530DF2C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13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695\AppData\Local\Packages\Microsoft.Office.Desktop_8wekyb3d8bbwe\LocalCache\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45AEC"/>
    <w:rsid w:val="000B1F8E"/>
    <w:rsid w:val="000B6D93"/>
    <w:rsid w:val="000D2F4E"/>
    <w:rsid w:val="000F21C0"/>
    <w:rsid w:val="00106119"/>
    <w:rsid w:val="00134B75"/>
    <w:rsid w:val="001B4F05"/>
    <w:rsid w:val="001D6373"/>
    <w:rsid w:val="00234A6B"/>
    <w:rsid w:val="002D4B03"/>
    <w:rsid w:val="002D5EEE"/>
    <w:rsid w:val="002D5F81"/>
    <w:rsid w:val="002E36A3"/>
    <w:rsid w:val="002E3EA4"/>
    <w:rsid w:val="00314113"/>
    <w:rsid w:val="00363843"/>
    <w:rsid w:val="003B477F"/>
    <w:rsid w:val="003E67D6"/>
    <w:rsid w:val="003F1711"/>
    <w:rsid w:val="004D70C6"/>
    <w:rsid w:val="004F027D"/>
    <w:rsid w:val="0058791E"/>
    <w:rsid w:val="00590B74"/>
    <w:rsid w:val="00634967"/>
    <w:rsid w:val="00637A9C"/>
    <w:rsid w:val="0064529B"/>
    <w:rsid w:val="0069188B"/>
    <w:rsid w:val="006A31BE"/>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96406"/>
    <w:rsid w:val="00BD7B05"/>
    <w:rsid w:val="00C046A6"/>
    <w:rsid w:val="00C26E89"/>
    <w:rsid w:val="00C71EBA"/>
    <w:rsid w:val="00C81715"/>
    <w:rsid w:val="00CA57B3"/>
    <w:rsid w:val="00CC62A8"/>
    <w:rsid w:val="00CF19E0"/>
    <w:rsid w:val="00D11F9C"/>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361D"/>
  </w:style>
  <w:style w:type="paragraph" w:customStyle="1" w:styleId="ADC5E8691900475DA5D4DB5D4961DA57">
    <w:name w:val="ADC5E8691900475DA5D4DB5D4961DA57"/>
    <w:rsid w:val="00A10E8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]]></m:sse>
</m:mapping>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兖州煤业股份有限公司</clcta-gie:GongSiFaDingZhongWenMingCheng>
  <clcta-be:GuDongDaHuiZhaoKaiNianDu xmlns:clcta-be="clcta-be">2021</clcta-be:GuDongDaHuiZhaoKaiNianDu>
  <clcta-be:GuDongDaHuiJieCi xmlns:clcta-be="clcta-be">三</clcta-be:GuDongDaHuiJieCi>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]]></t:sse>
</t:template>
</file>

<file path=customXml/itemProps1.xml><?xml version="1.0" encoding="utf-8"?>
<ds:datastoreItem xmlns:ds="http://schemas.openxmlformats.org/officeDocument/2006/customXml" ds:itemID="{E09E4368-122F-48F4-84CB-4254D9F9DBBD}">
  <ds:schemaRefs>
    <ds:schemaRef ds:uri="http://mapping.word.org/2012/mapping"/>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4.xml><?xml version="1.0" encoding="utf-8"?>
<ds:datastoreItem xmlns:ds="http://schemas.openxmlformats.org/officeDocument/2006/customXml" ds:itemID="{B23AE71B-1ACD-4246-A7F4-B395102E2F82}">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473</TotalTime>
  <Pages>3</Pages>
  <Words>811</Words>
  <Characters>957</Characters>
  <Application>Microsoft Office Word</Application>
  <DocSecurity>0</DocSecurity>
  <Lines>63</Lines>
  <Paragraphs>58</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建德</cp:lastModifiedBy>
  <cp:revision>105</cp:revision>
  <cp:lastPrinted>2021-12-01T08:00:00Z</cp:lastPrinted>
  <dcterms:created xsi:type="dcterms:W3CDTF">2021-11-10T07:36:00Z</dcterms:created>
  <dcterms:modified xsi:type="dcterms:W3CDTF">2021-12-01T08:00:00Z</dcterms:modified>
</cp:coreProperties>
</file>