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DA" w:rsidRDefault="00FC1A7C" w:rsidP="00FC1A7C">
      <w:pPr>
        <w:rPr>
          <w:rFonts w:asciiTheme="majorEastAsia" w:eastAsiaTheme="majorEastAsia" w:hAnsiTheme="majorEastAsia"/>
          <w:b/>
          <w:sz w:val="24"/>
          <w:szCs w:val="24"/>
        </w:rPr>
      </w:pPr>
      <w:r w:rsidRPr="00FC1A7C">
        <w:rPr>
          <w:rFonts w:ascii="黑体" w:eastAsia="黑体" w:hAnsi="黑体" w:hint="eastAsia"/>
          <w:szCs w:val="21"/>
        </w:rPr>
        <w:t>股票</w:t>
      </w:r>
      <w:r w:rsidR="00FE51C2" w:rsidRPr="00FC1A7C">
        <w:rPr>
          <w:rFonts w:ascii="黑体" w:eastAsia="黑体" w:hAnsi="黑体" w:hint="eastAsia"/>
          <w:szCs w:val="21"/>
        </w:rPr>
        <w:t>代码：</w:t>
      </w:r>
      <w:sdt>
        <w:sdtPr>
          <w:rPr>
            <w:rFonts w:ascii="黑体" w:eastAsia="黑体" w:hAnsi="黑体" w:hint="eastAsia"/>
            <w:szCs w:val="21"/>
          </w:rPr>
          <w:alias w:val="公司代码"/>
          <w:tag w:val="_GBC_63dbf1c59ec04dc48278f421d500b9fc"/>
          <w:id w:val="786068"/>
          <w:lock w:val="sdtLocked"/>
          <w:placeholder>
            <w:docPart w:val="GBC22222222222222222222222222222"/>
          </w:placeholder>
        </w:sdtPr>
        <w:sdtContent>
          <w:r w:rsidR="00FE51C2" w:rsidRPr="00FC1A7C">
            <w:rPr>
              <w:rFonts w:ascii="黑体" w:eastAsia="黑体" w:hAnsi="黑体" w:hint="eastAsia"/>
              <w:szCs w:val="21"/>
            </w:rPr>
            <w:t>600188</w:t>
          </w:r>
        </w:sdtContent>
      </w:sdt>
      <w:r w:rsidRPr="00FC1A7C">
        <w:rPr>
          <w:rFonts w:ascii="黑体" w:eastAsia="黑体" w:hAnsi="黑体" w:hint="eastAsia"/>
          <w:szCs w:val="21"/>
        </w:rPr>
        <w:t xml:space="preserve">       </w:t>
      </w:r>
      <w:r>
        <w:rPr>
          <w:rFonts w:ascii="黑体" w:eastAsia="黑体" w:hAnsi="黑体" w:hint="eastAsia"/>
          <w:szCs w:val="21"/>
        </w:rPr>
        <w:t xml:space="preserve">    </w:t>
      </w:r>
      <w:r w:rsidRPr="00FC1A7C">
        <w:rPr>
          <w:rFonts w:ascii="黑体" w:eastAsia="黑体" w:hAnsi="黑体" w:hint="eastAsia"/>
          <w:szCs w:val="21"/>
        </w:rPr>
        <w:t xml:space="preserve">  股票</w:t>
      </w:r>
      <w:r w:rsidR="00FE51C2" w:rsidRPr="00FC1A7C">
        <w:rPr>
          <w:rFonts w:ascii="黑体" w:eastAsia="黑体" w:hAnsi="黑体" w:hint="eastAsia"/>
          <w:szCs w:val="21"/>
        </w:rPr>
        <w:t>简称：</w:t>
      </w:r>
      <w:sdt>
        <w:sdtPr>
          <w:rPr>
            <w:rFonts w:ascii="黑体" w:eastAsia="黑体" w:hAnsi="黑体" w:hint="eastAsia"/>
            <w:szCs w:val="21"/>
          </w:rPr>
          <w:alias w:val="公司简称"/>
          <w:tag w:val="_GBC_9eee3fda2b724bf1a9f56037efff1069"/>
          <w:id w:val="786070"/>
          <w:lock w:val="sdtLocked"/>
          <w:placeholder>
            <w:docPart w:val="GBC22222222222222222222222222222"/>
          </w:placeholder>
        </w:sdtPr>
        <w:sdtContent>
          <w:r w:rsidR="00FE51C2" w:rsidRPr="00FC1A7C">
            <w:rPr>
              <w:rFonts w:ascii="黑体" w:eastAsia="黑体" w:hAnsi="黑体" w:hint="eastAsia"/>
              <w:szCs w:val="21"/>
            </w:rPr>
            <w:t>兖州煤业</w:t>
          </w:r>
        </w:sdtContent>
      </w:sdt>
      <w:r w:rsidRPr="00FC1A7C">
        <w:rPr>
          <w:rFonts w:ascii="黑体" w:eastAsia="黑体" w:hAnsi="黑体" w:hint="eastAsia"/>
          <w:szCs w:val="21"/>
        </w:rPr>
        <w:t xml:space="preserve">      </w:t>
      </w:r>
      <w:r>
        <w:rPr>
          <w:rFonts w:ascii="黑体" w:eastAsia="黑体" w:hAnsi="黑体" w:hint="eastAsia"/>
          <w:szCs w:val="21"/>
        </w:rPr>
        <w:t xml:space="preserve">  </w:t>
      </w:r>
      <w:r w:rsidRPr="00FC1A7C">
        <w:rPr>
          <w:rFonts w:ascii="黑体" w:eastAsia="黑体" w:hAnsi="黑体" w:hint="eastAsia"/>
          <w:szCs w:val="21"/>
        </w:rPr>
        <w:t xml:space="preserve">  </w:t>
      </w:r>
      <w:r w:rsidR="00FE51C2" w:rsidRPr="00FC1A7C">
        <w:rPr>
          <w:rFonts w:ascii="黑体" w:eastAsia="黑体" w:hAnsi="黑体" w:hint="eastAsia"/>
          <w:szCs w:val="21"/>
        </w:rPr>
        <w:t>公告编号：</w:t>
      </w:r>
      <w:sdt>
        <w:sdtPr>
          <w:rPr>
            <w:rFonts w:ascii="黑体" w:eastAsia="黑体" w:hAnsi="黑体" w:hint="eastAsia"/>
            <w:szCs w:val="21"/>
          </w:rPr>
          <w:alias w:val="临时公告编号"/>
          <w:tag w:val="_GBC_51438e46cb944a2bb6b9cb5e9d53d512"/>
          <w:id w:val="2956708"/>
          <w:lock w:val="sdtLocked"/>
          <w:placeholder>
            <w:docPart w:val="GBC22222222222222222222222222222"/>
          </w:placeholder>
        </w:sdtPr>
        <w:sdtEndPr>
          <w:rPr>
            <w:rFonts w:asciiTheme="majorEastAsia" w:eastAsiaTheme="majorEastAsia" w:hAnsiTheme="majorEastAsia"/>
            <w:b/>
            <w:sz w:val="24"/>
            <w:szCs w:val="24"/>
          </w:rPr>
        </w:sdtEndPr>
        <w:sdtContent>
          <w:r>
            <w:rPr>
              <w:rFonts w:ascii="黑体" w:eastAsia="黑体" w:hAnsi="黑体" w:hint="eastAsia"/>
              <w:szCs w:val="21"/>
            </w:rPr>
            <w:t>临</w:t>
          </w:r>
          <w:r w:rsidR="00FE51C2" w:rsidRPr="00FC1A7C">
            <w:rPr>
              <w:rFonts w:ascii="黑体" w:eastAsia="黑体" w:hAnsi="黑体" w:hint="eastAsia"/>
              <w:szCs w:val="21"/>
            </w:rPr>
            <w:t>2018-</w:t>
          </w:r>
          <w:r w:rsidR="00D958A7">
            <w:rPr>
              <w:rFonts w:ascii="黑体" w:eastAsia="黑体" w:hAnsi="黑体" w:hint="eastAsia"/>
              <w:szCs w:val="21"/>
            </w:rPr>
            <w:t>074</w:t>
          </w:r>
        </w:sdtContent>
      </w:sdt>
    </w:p>
    <w:p w:rsidR="00240DDD" w:rsidRPr="00FC1A7C" w:rsidRDefault="00240DDD">
      <w:pPr>
        <w:rPr>
          <w:rFonts w:asciiTheme="majorEastAsia" w:eastAsiaTheme="majorEastAsia" w:hAnsiTheme="majorEastAsia"/>
          <w:b/>
          <w:sz w:val="24"/>
          <w:szCs w:val="24"/>
        </w:rPr>
      </w:pPr>
    </w:p>
    <w:sdt>
      <w:sdtPr>
        <w:rPr>
          <w:rFonts w:hint="eastAsia"/>
        </w:rPr>
        <w:alias w:val="选项模块:临时股东大会"/>
        <w:tag w:val="_GBC_dfbb785a39d14d7b88053707aeac4f12"/>
        <w:id w:val="2648419"/>
        <w:placeholder>
          <w:docPart w:val="GBC22222222222222222222222222222"/>
        </w:placeholder>
      </w:sdtPr>
      <w:sdtContent>
        <w:sdt>
          <w:sdtPr>
            <w:rPr>
              <w:rFonts w:asciiTheme="majorEastAsia" w:eastAsiaTheme="majorEastAsia" w:hAnsiTheme="majorEastAsia"/>
              <w:b/>
              <w:color w:val="FF0000"/>
              <w:sz w:val="32"/>
              <w:szCs w:val="32"/>
            </w:rPr>
            <w:alias w:val="公司法定中文名称"/>
            <w:tag w:val="_GBC_47fd084f8d3e44e18b9662bf73dfaf40"/>
            <w:id w:val="2509642"/>
            <w:lock w:val="sdtLocked"/>
            <w:placeholder>
              <w:docPart w:val="A44BE16F757541CDA75BCBDD639A2B57"/>
            </w:placeholder>
            <w:dataBinding w:prefixMappings="xmlns:clcta-gie='clcta-gie'" w:xpath="/*/clcta-gie:GongSiFaDingZhongWenMingCheng[not(@periodRef)]" w:storeItemID="{3273A3FC-9B10-4DC1-9860-F1AD2168CFC8}"/>
            <w:text/>
          </w:sdtPr>
          <w:sdtEndPr>
            <w:rPr>
              <w:rFonts w:hint="eastAsia"/>
            </w:rPr>
          </w:sdtEndPr>
          <w:sdtContent>
            <w:p w:rsidR="00916190" w:rsidRDefault="00916190" w:rsidP="00916190">
              <w:pPr>
                <w:jc w:val="center"/>
                <w:rPr>
                  <w:rFonts w:asciiTheme="majorEastAsia" w:eastAsiaTheme="majorEastAsia" w:hAnsiTheme="majorEastAsia"/>
                  <w:b/>
                  <w:color w:val="FF0000"/>
                  <w:sz w:val="32"/>
                  <w:szCs w:val="32"/>
                </w:rPr>
              </w:pPr>
              <w:r>
                <w:rPr>
                  <w:rFonts w:asciiTheme="majorEastAsia" w:eastAsiaTheme="majorEastAsia" w:hAnsiTheme="majorEastAsia"/>
                  <w:b/>
                  <w:color w:val="FF0000"/>
                  <w:sz w:val="32"/>
                  <w:szCs w:val="32"/>
                </w:rPr>
                <w:t>兖州煤业股份有限公司</w:t>
              </w:r>
            </w:p>
          </w:sdtContent>
        </w:sdt>
        <w:p w:rsidR="00240DDD" w:rsidRPr="00715B90" w:rsidRDefault="00916190" w:rsidP="00715B9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2"/>
              <w:szCs w:val="32"/>
              <w:shd w:val="solid" w:color="FFFFFF" w:fill="auto"/>
            </w:rPr>
            <w:t>关于</w:t>
          </w:r>
          <w:sdt>
            <w:sdtPr>
              <w:rPr>
                <w:rFonts w:asciiTheme="majorEastAsia" w:eastAsiaTheme="majorEastAsia" w:hAnsiTheme="majorEastAsia" w:hint="eastAsia"/>
                <w:b/>
                <w:color w:val="FF0000"/>
                <w:sz w:val="32"/>
                <w:szCs w:val="32"/>
                <w:shd w:val="solid" w:color="FFFFFF" w:fill="auto"/>
              </w:rPr>
              <w:alias w:val="公告标题"/>
              <w:tag w:val="_GBC_ca7925b351de497fb15a8b1630916859"/>
              <w:id w:val="1869254298"/>
              <w:lock w:val="sdtLocked"/>
              <w:placeholder>
                <w:docPart w:val="A44BE16F757541CDA75BCBDD639A2B57"/>
              </w:placeholder>
            </w:sdtPr>
            <w:sdtContent>
              <w:sdt>
                <w:sdtPr>
                  <w:rPr>
                    <w:rFonts w:asciiTheme="majorEastAsia" w:eastAsiaTheme="majorEastAsia" w:hAnsiTheme="majorEastAsia" w:hint="eastAsia"/>
                    <w:b/>
                    <w:color w:val="FF0000"/>
                    <w:sz w:val="32"/>
                    <w:szCs w:val="32"/>
                    <w:shd w:val="solid" w:color="FFFFFF" w:fill="auto"/>
                  </w:rPr>
                  <w:alias w:val="股东大会召开年度"/>
                  <w:tag w:val="_GBC_a50d2af4f1fd44b2bef3029aebbdf841"/>
                  <w:id w:val="960088"/>
                  <w:lock w:val="sdtLocked"/>
                  <w:placeholder>
                    <w:docPart w:val="A44BE16F757541CDA75BCBDD639A2B57"/>
                  </w:placeholder>
                  <w:dataBinding w:prefixMappings="xmlns:clcta-be='clcta-be'" w:xpath="/*/clcta-be:GuDongDaHuiZhaoKaiNianDu[not(@periodRef)]" w:storeItemID="{3273A3FC-9B10-4DC1-9860-F1AD2168CFC8}"/>
                  <w:text/>
                </w:sdtPr>
                <w:sdtContent>
                  <w:r>
                    <w:rPr>
                      <w:rFonts w:asciiTheme="majorEastAsia" w:eastAsiaTheme="majorEastAsia" w:hAnsiTheme="majorEastAsia" w:hint="eastAsia"/>
                      <w:b/>
                      <w:color w:val="FF0000"/>
                      <w:sz w:val="32"/>
                      <w:szCs w:val="32"/>
                      <w:shd w:val="solid" w:color="FFFFFF" w:fill="auto"/>
                    </w:rPr>
                    <w:t>2018</w:t>
                  </w:r>
                </w:sdtContent>
              </w:sdt>
              <w:r>
                <w:rPr>
                  <w:rFonts w:asciiTheme="majorEastAsia" w:eastAsiaTheme="majorEastAsia" w:hAnsiTheme="majorEastAsia" w:hint="eastAsia"/>
                  <w:b/>
                  <w:color w:val="FF0000"/>
                  <w:sz w:val="32"/>
                  <w:szCs w:val="32"/>
                  <w:shd w:val="solid" w:color="FFFFFF" w:fill="auto"/>
                </w:rPr>
                <w:t>年</w:t>
              </w:r>
              <w:r w:rsidR="00386460">
                <w:rPr>
                  <w:rFonts w:asciiTheme="majorEastAsia" w:eastAsiaTheme="majorEastAsia" w:hAnsiTheme="majorEastAsia" w:hint="eastAsia"/>
                  <w:b/>
                  <w:color w:val="FF0000"/>
                  <w:sz w:val="32"/>
                  <w:szCs w:val="32"/>
                  <w:shd w:val="solid" w:color="FFFFFF" w:fill="auto"/>
                </w:rPr>
                <w:t>度</w:t>
              </w:r>
              <w:r>
                <w:rPr>
                  <w:rFonts w:asciiTheme="majorEastAsia" w:eastAsiaTheme="majorEastAsia" w:hAnsiTheme="majorEastAsia" w:hint="eastAsia"/>
                  <w:b/>
                  <w:color w:val="FF0000"/>
                  <w:sz w:val="32"/>
                  <w:szCs w:val="32"/>
                  <w:shd w:val="solid" w:color="FFFFFF" w:fill="auto"/>
                </w:rPr>
                <w:t>第</w:t>
              </w:r>
              <w:sdt>
                <w:sdtPr>
                  <w:rPr>
                    <w:rFonts w:asciiTheme="majorEastAsia" w:eastAsiaTheme="majorEastAsia" w:hAnsiTheme="majorEastAsia" w:hint="eastAsia"/>
                    <w:b/>
                    <w:color w:val="FF0000"/>
                    <w:sz w:val="32"/>
                    <w:szCs w:val="32"/>
                    <w:shd w:val="solid" w:color="FFFFFF" w:fill="auto"/>
                  </w:rPr>
                  <w:alias w:val="股东大会届次"/>
                  <w:tag w:val="_GBC_dfff4b15ee914828bdc21ac3a8bb6658"/>
                  <w:id w:val="2648360"/>
                  <w:lock w:val="sdtLocked"/>
                  <w:placeholder>
                    <w:docPart w:val="A44BE16F757541CDA75BCBDD639A2B57"/>
                  </w:placeholder>
                  <w:dataBinding w:prefixMappings="xmlns:clcta-be='clcta-be'" w:xpath="/*/clcta-be:GuDongDaHuiJieCi[not(@periodRef)]" w:storeItemID="{3273A3FC-9B10-4DC1-9860-F1AD2168CFC8}"/>
                  <w:text/>
                </w:sdtPr>
                <w:sdtContent>
                  <w:r>
                    <w:rPr>
                      <w:rFonts w:asciiTheme="majorEastAsia" w:eastAsiaTheme="majorEastAsia" w:hAnsiTheme="majorEastAsia" w:hint="eastAsia"/>
                      <w:b/>
                      <w:color w:val="FF0000"/>
                      <w:sz w:val="32"/>
                      <w:szCs w:val="32"/>
                      <w:shd w:val="solid" w:color="FFFFFF" w:fill="auto"/>
                    </w:rPr>
                    <w:t>二</w:t>
                  </w:r>
                </w:sdtContent>
              </w:sdt>
              <w:r>
                <w:rPr>
                  <w:rFonts w:asciiTheme="majorEastAsia" w:eastAsiaTheme="majorEastAsia" w:hAnsiTheme="majorEastAsia" w:hint="eastAsia"/>
                  <w:b/>
                  <w:color w:val="FF0000"/>
                  <w:sz w:val="32"/>
                  <w:szCs w:val="32"/>
                  <w:shd w:val="solid" w:color="FFFFFF" w:fill="auto"/>
                </w:rPr>
                <w:t>次临时股东大会</w:t>
              </w:r>
            </w:sdtContent>
          </w:sdt>
          <w:r>
            <w:rPr>
              <w:rFonts w:asciiTheme="majorEastAsia" w:eastAsiaTheme="majorEastAsia" w:hAnsiTheme="majorEastAsia" w:hint="eastAsia"/>
              <w:b/>
              <w:color w:val="FF0000"/>
              <w:sz w:val="32"/>
              <w:szCs w:val="32"/>
              <w:shd w:val="solid" w:color="FFFFFF" w:fill="auto"/>
            </w:rPr>
            <w:t>增加临时提案的公告</w:t>
          </w:r>
        </w:p>
      </w:sdtContent>
    </w:sdt>
    <w:p w:rsidR="00240DDD" w:rsidRDefault="00240DDD">
      <w:pPr>
        <w:jc w:val="center"/>
        <w:rPr>
          <w:rFonts w:asciiTheme="majorEastAsia" w:eastAsiaTheme="majorEastAsia" w:hAnsiTheme="majorEastAsia"/>
          <w:b/>
          <w:color w:val="FF0000"/>
          <w:sz w:val="36"/>
          <w:szCs w:val="36"/>
        </w:rPr>
      </w:pPr>
    </w:p>
    <w:tbl>
      <w:tblPr>
        <w:tblStyle w:val="a5"/>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1ecfa6dbe5064f308a04e34fc82daeaf"/>
          <w:id w:val="2304228"/>
          <w:lock w:val="sdtLocked"/>
          <w:placeholder>
            <w:docPart w:val="GBC11111111111111111111111111111"/>
          </w:placeholder>
        </w:sdtPr>
        <w:sdtContent>
          <w:tr w:rsidR="00240DDD" w:rsidTr="00497C75">
            <w:tc>
              <w:tcPr>
                <w:tcW w:w="8522" w:type="dxa"/>
              </w:tcPr>
              <w:p w:rsidR="00240DDD" w:rsidRDefault="00FE51C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240DDD" w:rsidRDefault="00240DDD" w:rsidP="00715B90">
      <w:pPr>
        <w:autoSpaceDE w:val="0"/>
        <w:autoSpaceDN w:val="0"/>
        <w:adjustRightInd w:val="0"/>
        <w:snapToGrid w:val="0"/>
        <w:spacing w:line="360" w:lineRule="auto"/>
        <w:rPr>
          <w:rFonts w:ascii="仿宋_GB2312" w:eastAsia="仿宋_GB2312" w:hAnsi="宋体"/>
          <w:sz w:val="24"/>
        </w:rPr>
      </w:pPr>
    </w:p>
    <w:p w:rsidR="00240DDD" w:rsidRDefault="00FE51C2">
      <w:pPr>
        <w:pStyle w:val="1"/>
        <w:keepNext w:val="0"/>
        <w:keepLines w:val="0"/>
        <w:numPr>
          <w:ilvl w:val="0"/>
          <w:numId w:val="1"/>
        </w:numPr>
        <w:rPr>
          <w:sz w:val="24"/>
          <w:szCs w:val="24"/>
        </w:rPr>
      </w:pPr>
      <w:r>
        <w:rPr>
          <w:rFonts w:hint="eastAsia"/>
          <w:sz w:val="24"/>
          <w:szCs w:val="24"/>
        </w:rPr>
        <w:t>股东大会有关情况</w:t>
      </w:r>
    </w:p>
    <w:p w:rsidR="00240DDD" w:rsidRDefault="00FE51C2">
      <w:pPr>
        <w:pStyle w:val="2"/>
        <w:keepNext w:val="0"/>
        <w:keepLines w:val="0"/>
        <w:numPr>
          <w:ilvl w:val="0"/>
          <w:numId w:val="5"/>
        </w:numPr>
        <w:spacing w:line="415" w:lineRule="auto"/>
        <w:rPr>
          <w:b w:val="0"/>
          <w:sz w:val="24"/>
          <w:szCs w:val="24"/>
        </w:rPr>
      </w:pPr>
      <w:r>
        <w:rPr>
          <w:rFonts w:hint="eastAsia"/>
          <w:b w:val="0"/>
          <w:sz w:val="24"/>
          <w:szCs w:val="24"/>
        </w:rPr>
        <w:t>股东大会类型和届次：</w:t>
      </w:r>
    </w:p>
    <w:sdt>
      <w:sdtPr>
        <w:rPr>
          <w:rFonts w:hint="eastAsia"/>
          <w:sz w:val="24"/>
          <w:szCs w:val="24"/>
        </w:rPr>
        <w:alias w:val="选项模块:临时股东大会"/>
        <w:tag w:val="_GBC_fbff565cdecd49ae8616ae336396f839"/>
        <w:id w:val="2648422"/>
        <w:placeholder>
          <w:docPart w:val="GBC22222222222222222222222222222"/>
        </w:placeholder>
      </w:sdtPr>
      <w:sdtEndPr>
        <w:rPr>
          <w:sz w:val="21"/>
          <w:szCs w:val="22"/>
        </w:rPr>
      </w:sdtEndPr>
      <w:sdtContent>
        <w:p w:rsidR="00240DDD" w:rsidRPr="000C31AA" w:rsidRDefault="00B34B4C" w:rsidP="00916190">
          <w:pPr>
            <w:rPr>
              <w:sz w:val="24"/>
              <w:szCs w:val="24"/>
            </w:rPr>
          </w:pPr>
          <w:sdt>
            <w:sdtPr>
              <w:rPr>
                <w:rFonts w:asciiTheme="minorEastAsia" w:hAnsiTheme="minorEastAsia" w:hint="eastAsia"/>
                <w:sz w:val="24"/>
                <w:szCs w:val="24"/>
              </w:rPr>
              <w:alias w:val="股东大会召开年度"/>
              <w:tag w:val="_GBC_c78ea3467bcd494ea44e0cbc935a93e4"/>
              <w:id w:val="28109707"/>
              <w:lock w:val="sdtLocked"/>
              <w:placeholder>
                <w:docPart w:val="F079BBA4A71C42B0877D32500483D0E5"/>
              </w:placeholder>
              <w:dataBinding w:prefixMappings="xmlns:clcta-be='clcta-be'" w:xpath="/*/clcta-be:GuDongDaHuiZhaoKaiNianDu[not(@periodRef)]" w:storeItemID="{3273A3FC-9B10-4DC1-9860-F1AD2168CFC8}"/>
              <w:text/>
            </w:sdtPr>
            <w:sdtContent>
              <w:r w:rsidR="00916190" w:rsidRPr="006A0DF1">
                <w:rPr>
                  <w:rFonts w:asciiTheme="minorEastAsia" w:hAnsiTheme="minorEastAsia" w:hint="eastAsia"/>
                  <w:sz w:val="24"/>
                  <w:szCs w:val="24"/>
                </w:rPr>
                <w:t>2018</w:t>
              </w:r>
            </w:sdtContent>
          </w:sdt>
          <w:r w:rsidR="00916190">
            <w:rPr>
              <w:rFonts w:hint="eastAsia"/>
              <w:sz w:val="24"/>
              <w:szCs w:val="24"/>
            </w:rPr>
            <w:t>年第</w:t>
          </w:r>
          <w:sdt>
            <w:sdtPr>
              <w:rPr>
                <w:rFonts w:hint="eastAsia"/>
                <w:sz w:val="24"/>
                <w:szCs w:val="24"/>
              </w:rPr>
              <w:alias w:val="股东大会届次"/>
              <w:tag w:val="_GBC_2617c4e5e00a4252a7f2f99594aaf187"/>
              <w:id w:val="28109719"/>
              <w:lock w:val="sdtLocked"/>
              <w:placeholder>
                <w:docPart w:val="F079BBA4A71C42B0877D32500483D0E5"/>
              </w:placeholder>
              <w:dataBinding w:prefixMappings="xmlns:clcta-be='clcta-be'" w:xpath="/*/clcta-be:GuDongDaHuiJieCi[not(@periodRef)]" w:storeItemID="{3273A3FC-9B10-4DC1-9860-F1AD2168CFC8}"/>
              <w:text/>
            </w:sdtPr>
            <w:sdtContent>
              <w:r w:rsidR="00916190">
                <w:rPr>
                  <w:rFonts w:hint="eastAsia"/>
                  <w:sz w:val="24"/>
                  <w:szCs w:val="24"/>
                </w:rPr>
                <w:t>二</w:t>
              </w:r>
            </w:sdtContent>
          </w:sdt>
          <w:r w:rsidR="00916190">
            <w:rPr>
              <w:rFonts w:hint="eastAsia"/>
              <w:sz w:val="24"/>
              <w:szCs w:val="24"/>
            </w:rPr>
            <w:t>次临时股东大会</w:t>
          </w:r>
        </w:p>
      </w:sdtContent>
    </w:sdt>
    <w:p w:rsidR="00240DDD" w:rsidRDefault="00FE51C2">
      <w:pPr>
        <w:pStyle w:val="2"/>
        <w:keepNext w:val="0"/>
        <w:keepLines w:val="0"/>
        <w:numPr>
          <w:ilvl w:val="0"/>
          <w:numId w:val="5"/>
        </w:numPr>
        <w:spacing w:line="415" w:lineRule="auto"/>
        <w:rPr>
          <w:b w:val="0"/>
          <w:sz w:val="24"/>
          <w:szCs w:val="24"/>
        </w:rPr>
      </w:pPr>
      <w:r>
        <w:rPr>
          <w:rFonts w:hint="eastAsia"/>
          <w:b w:val="0"/>
          <w:sz w:val="24"/>
          <w:szCs w:val="24"/>
        </w:rPr>
        <w:t>股东大会召开日期：</w:t>
      </w:r>
      <w:sdt>
        <w:sdtPr>
          <w:rPr>
            <w:rFonts w:asciiTheme="minorEastAsia" w:eastAsiaTheme="minorEastAsia" w:hAnsiTheme="minorEastAsia" w:hint="eastAsia"/>
            <w:b w:val="0"/>
            <w:sz w:val="24"/>
            <w:szCs w:val="24"/>
          </w:rPr>
          <w:alias w:val="股东大会召开时间"/>
          <w:tag w:val="_GBC_ba1f68ce0a444d0a8586889b044de15a"/>
          <w:id w:val="6874933"/>
          <w:lock w:val="sdtLocked"/>
          <w:placeholder>
            <w:docPart w:val="GBC22222222222222222222222222222"/>
          </w:placeholder>
          <w:dataBinding w:prefixMappings="xmlns:clcta-be='clcta-be'" w:xpath="/*/clcta-be:GuDongDaHuiZhaoKaiShiJian" w:storeItemID="{3273A3FC-9B10-4DC1-9860-F1AD2168CFC8}"/>
          <w:date w:fullDate="2018-08-24T00:00:00Z">
            <w:dateFormat w:val="yyyy'年'M'月'd'日'"/>
            <w:lid w:val="zh-CN"/>
            <w:storeMappedDataAs w:val="dateTime"/>
            <w:calendar w:val="gregorian"/>
          </w:date>
        </w:sdtPr>
        <w:sdtContent>
          <w:r w:rsidRPr="006A0DF1">
            <w:rPr>
              <w:rFonts w:asciiTheme="minorEastAsia" w:eastAsiaTheme="minorEastAsia" w:hAnsiTheme="minorEastAsia" w:hint="eastAsia"/>
              <w:b w:val="0"/>
              <w:sz w:val="24"/>
              <w:szCs w:val="24"/>
            </w:rPr>
            <w:t>2018年8月2</w:t>
          </w:r>
          <w:r w:rsidR="000502DA" w:rsidRPr="006A0DF1">
            <w:rPr>
              <w:rFonts w:asciiTheme="minorEastAsia" w:eastAsiaTheme="minorEastAsia" w:hAnsiTheme="minorEastAsia" w:hint="eastAsia"/>
              <w:b w:val="0"/>
              <w:sz w:val="24"/>
              <w:szCs w:val="24"/>
            </w:rPr>
            <w:t>4</w:t>
          </w:r>
          <w:r w:rsidRPr="006A0DF1">
            <w:rPr>
              <w:rFonts w:asciiTheme="minorEastAsia" w:eastAsiaTheme="minorEastAsia" w:hAnsiTheme="minorEastAsia" w:hint="eastAsia"/>
              <w:b w:val="0"/>
              <w:sz w:val="24"/>
              <w:szCs w:val="24"/>
            </w:rPr>
            <w:t>日</w:t>
          </w:r>
        </w:sdtContent>
      </w:sdt>
    </w:p>
    <w:p w:rsidR="00240DDD" w:rsidRDefault="00FE51C2">
      <w:pPr>
        <w:pStyle w:val="2"/>
        <w:keepNext w:val="0"/>
        <w:keepLines w:val="0"/>
        <w:numPr>
          <w:ilvl w:val="0"/>
          <w:numId w:val="5"/>
        </w:numPr>
        <w:spacing w:line="415" w:lineRule="auto"/>
        <w:rPr>
          <w:b w:val="0"/>
          <w:sz w:val="24"/>
          <w:szCs w:val="24"/>
        </w:rPr>
      </w:pPr>
      <w:r>
        <w:rPr>
          <w:rFonts w:hint="eastAsia"/>
          <w:b w:val="0"/>
          <w:sz w:val="24"/>
          <w:szCs w:val="24"/>
        </w:rPr>
        <w:t>股权登记日</w:t>
      </w:r>
    </w:p>
    <w:sdt>
      <w:sdtPr>
        <w:rPr>
          <w:rFonts w:ascii="宋体" w:hAnsi="宋体" w:cs="宋体" w:hint="eastAsia"/>
          <w:b/>
          <w:kern w:val="0"/>
          <w:sz w:val="24"/>
        </w:rPr>
        <w:alias w:val="选项模块:股份类别:A股"/>
        <w:tag w:val="_GBC_5df7fad9c7554421b161cecf7861a369"/>
        <w:id w:val="687511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1341"/>
            <w:gridCol w:w="1844"/>
            <w:gridCol w:w="3027"/>
          </w:tblGrid>
          <w:tr w:rsidR="00240DDD" w:rsidTr="00646712">
            <w:trPr>
              <w:jc w:val="center"/>
            </w:trPr>
            <w:sdt>
              <w:sdtPr>
                <w:rPr>
                  <w:rFonts w:ascii="宋体" w:hAnsi="宋体" w:cs="宋体" w:hint="eastAsia"/>
                  <w:b/>
                  <w:kern w:val="0"/>
                  <w:sz w:val="24"/>
                </w:rPr>
                <w:tag w:val="_PLD_d2875856a70c427aa8db19ef80bd8fa5"/>
                <w:id w:val="-35587895"/>
                <w:lock w:val="sdtLocked"/>
              </w:sdtPr>
              <w:sdtContent>
                <w:tc>
                  <w:tcPr>
                    <w:tcW w:w="1355" w:type="pct"/>
                  </w:tcPr>
                  <w:p w:rsidR="00240DDD" w:rsidRDefault="00FE51C2">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9ae3b9944b8c47b0ba42b02db536b95e"/>
                <w:id w:val="923686707"/>
                <w:lock w:val="sdtLocked"/>
              </w:sdtPr>
              <w:sdtContent>
                <w:tc>
                  <w:tcPr>
                    <w:tcW w:w="787" w:type="pct"/>
                  </w:tcPr>
                  <w:p w:rsidR="00240DDD" w:rsidRDefault="00FE51C2">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52a58b5493a84231bb0fa91446282807"/>
                <w:id w:val="-529732230"/>
                <w:lock w:val="sdtLocked"/>
              </w:sdtPr>
              <w:sdtContent>
                <w:tc>
                  <w:tcPr>
                    <w:tcW w:w="1082" w:type="pct"/>
                  </w:tcPr>
                  <w:p w:rsidR="00240DDD" w:rsidRDefault="00FE51C2">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1dd3c82025f84fa5ac9d3128ed2e0cca"/>
                <w:id w:val="-1062711990"/>
                <w:lock w:val="sdtLocked"/>
              </w:sdtPr>
              <w:sdtContent>
                <w:tc>
                  <w:tcPr>
                    <w:tcW w:w="1776" w:type="pct"/>
                  </w:tcPr>
                  <w:p w:rsidR="00240DDD" w:rsidRDefault="00FE51C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40DDD" w:rsidTr="00646712">
            <w:trPr>
              <w:jc w:val="center"/>
            </w:trPr>
            <w:tc>
              <w:tcPr>
                <w:tcW w:w="1355" w:type="pct"/>
              </w:tcPr>
              <w:p w:rsidR="00240DDD" w:rsidRDefault="00FE51C2">
                <w:pPr>
                  <w:widowControl/>
                  <w:spacing w:line="360" w:lineRule="auto"/>
                  <w:jc w:val="center"/>
                  <w:rPr>
                    <w:rFonts w:ascii="宋体" w:hAnsi="宋体" w:cs="宋体"/>
                    <w:kern w:val="0"/>
                    <w:sz w:val="24"/>
                  </w:rPr>
                </w:pPr>
                <w:r>
                  <w:rPr>
                    <w:rFonts w:ascii="宋体" w:hAnsi="宋体" w:cs="宋体" w:hint="eastAsia"/>
                    <w:kern w:val="0"/>
                    <w:sz w:val="24"/>
                  </w:rPr>
                  <w:t>Ａ股</w:t>
                </w:r>
              </w:p>
            </w:tc>
            <w:sdt>
              <w:sdtPr>
                <w:rPr>
                  <w:rFonts w:ascii="宋体" w:hAnsi="宋体" w:cs="宋体"/>
                  <w:kern w:val="0"/>
                  <w:sz w:val="24"/>
                  <w:szCs w:val="24"/>
                </w:rPr>
                <w:alias w:val="A股代码"/>
                <w:tag w:val="_GBC_675f9e1a8e574407aa4fd09610359b8c"/>
                <w:id w:val="6874954"/>
                <w:lock w:val="sdtLocked"/>
              </w:sdtPr>
              <w:sdtContent>
                <w:tc>
                  <w:tcPr>
                    <w:tcW w:w="787" w:type="pct"/>
                  </w:tcPr>
                  <w:p w:rsidR="00240DDD" w:rsidRDefault="00FE51C2">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55a978a18ccf4b0ea896cc415bcee88b"/>
                <w:id w:val="8535662"/>
                <w:lock w:val="sdtLocked"/>
              </w:sdtPr>
              <w:sdtContent>
                <w:tc>
                  <w:tcPr>
                    <w:tcW w:w="1082" w:type="pct"/>
                  </w:tcPr>
                  <w:p w:rsidR="00240DDD" w:rsidRDefault="00FE51C2">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b4f6180369524b668ce9886ce4e6896d"/>
                <w:id w:val="2510054"/>
                <w:lock w:val="sdtLocked"/>
                <w:date w:fullDate="2018-07-25T00:00:00Z">
                  <w:dateFormat w:val="yyyy/M/d"/>
                  <w:lid w:val="zh-CN"/>
                  <w:storeMappedDataAs w:val="dateTime"/>
                  <w:calendar w:val="gregorian"/>
                </w:date>
              </w:sdtPr>
              <w:sdtContent>
                <w:tc>
                  <w:tcPr>
                    <w:tcW w:w="1776" w:type="pct"/>
                  </w:tcPr>
                  <w:p w:rsidR="00240DDD" w:rsidRDefault="00FC1A7C" w:rsidP="00FC1A7C">
                    <w:pPr>
                      <w:widowControl/>
                      <w:spacing w:line="360" w:lineRule="auto"/>
                      <w:jc w:val="center"/>
                      <w:rPr>
                        <w:rFonts w:ascii="宋体" w:hAnsi="宋体" w:cs="宋体"/>
                        <w:kern w:val="0"/>
                        <w:sz w:val="24"/>
                      </w:rPr>
                    </w:pPr>
                    <w:r>
                      <w:rPr>
                        <w:rFonts w:ascii="宋体" w:hAnsi="宋体" w:cs="宋体" w:hint="eastAsia"/>
                        <w:kern w:val="0"/>
                        <w:sz w:val="24"/>
                      </w:rPr>
                      <w:t>2018/7/25</w:t>
                    </w:r>
                  </w:p>
                </w:tc>
              </w:sdtContent>
            </w:sdt>
          </w:tr>
        </w:tbl>
      </w:sdtContent>
    </w:sdt>
    <w:p w:rsidR="00240DDD" w:rsidRDefault="00240DDD"/>
    <w:p w:rsidR="00240DDD" w:rsidRDefault="00FE51C2">
      <w:pPr>
        <w:pStyle w:val="1"/>
        <w:keepNext w:val="0"/>
        <w:keepLines w:val="0"/>
        <w:numPr>
          <w:ilvl w:val="0"/>
          <w:numId w:val="1"/>
        </w:numPr>
        <w:rPr>
          <w:sz w:val="24"/>
          <w:szCs w:val="24"/>
        </w:rPr>
      </w:pPr>
      <w:r>
        <w:rPr>
          <w:rFonts w:hint="eastAsia"/>
          <w:sz w:val="24"/>
          <w:szCs w:val="24"/>
        </w:rPr>
        <w:t>增加临时提案的情况说明</w:t>
      </w:r>
    </w:p>
    <w:p w:rsidR="00240DDD" w:rsidRDefault="00FE51C2">
      <w:pPr>
        <w:pStyle w:val="2"/>
        <w:keepNext w:val="0"/>
        <w:keepLines w:val="0"/>
        <w:numPr>
          <w:ilvl w:val="0"/>
          <w:numId w:val="6"/>
        </w:numPr>
        <w:spacing w:line="415" w:lineRule="auto"/>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6875134"/>
          <w:lock w:val="sdtLocked"/>
          <w:placeholder>
            <w:docPart w:val="GBC22222222222222222222222222222"/>
          </w:placeholder>
          <w:dataBinding w:prefixMappings="xmlns:clcta-be='clcta-be'" w:xpath="/*/clcta-be:TiChuZengJiaLinShiTiAnGuDong" w:storeItemID="{3273A3FC-9B10-4DC1-9860-F1AD2168CFC8}"/>
          <w:text/>
        </w:sdtPr>
        <w:sdtContent>
          <w:r w:rsidR="00FC1A7C">
            <w:rPr>
              <w:rFonts w:hint="eastAsia"/>
              <w:b w:val="0"/>
              <w:sz w:val="24"/>
              <w:szCs w:val="24"/>
            </w:rPr>
            <w:t>兖矿集团有限公司</w:t>
          </w:r>
        </w:sdtContent>
      </w:sdt>
    </w:p>
    <w:sdt>
      <w:sdtPr>
        <w:rPr>
          <w:rFonts w:asciiTheme="minorHAnsi" w:eastAsiaTheme="minorEastAsia" w:hAnsiTheme="minorHAnsi" w:cstheme="minorBidi" w:hint="eastAsia"/>
          <w:b w:val="0"/>
          <w:bCs w:val="0"/>
          <w:sz w:val="24"/>
          <w:szCs w:val="24"/>
        </w:rPr>
        <w:alias w:val="模块:提案程序说明公司已于公告了股东大会召开通知，单独或者..."/>
        <w:tag w:val="_GBC_e01e6e1b3ca749989f3b177dd84dd376"/>
        <w:id w:val="2304229"/>
        <w:lock w:val="sdtLocked"/>
        <w:placeholder>
          <w:docPart w:val="GBC22222222222222222222222222222"/>
        </w:placeholder>
      </w:sdtPr>
      <w:sdtContent>
        <w:p w:rsidR="00240DDD" w:rsidRPr="006A0DF1" w:rsidRDefault="00FE51C2">
          <w:pPr>
            <w:pStyle w:val="2"/>
            <w:keepNext w:val="0"/>
            <w:keepLines w:val="0"/>
            <w:numPr>
              <w:ilvl w:val="0"/>
              <w:numId w:val="6"/>
            </w:numPr>
            <w:spacing w:line="415" w:lineRule="auto"/>
            <w:rPr>
              <w:rFonts w:asciiTheme="minorEastAsia" w:eastAsiaTheme="minorEastAsia" w:hAnsiTheme="minorEastAsia"/>
              <w:b w:val="0"/>
              <w:sz w:val="24"/>
              <w:szCs w:val="24"/>
            </w:rPr>
          </w:pPr>
          <w:r w:rsidRPr="006A0DF1">
            <w:rPr>
              <w:rFonts w:asciiTheme="minorEastAsia" w:eastAsiaTheme="minorEastAsia" w:hAnsiTheme="minorEastAsia" w:hint="eastAsia"/>
              <w:b w:val="0"/>
              <w:sz w:val="24"/>
              <w:szCs w:val="24"/>
            </w:rPr>
            <w:t>提案程序说明</w:t>
          </w:r>
        </w:p>
        <w:p w:rsidR="00240DDD" w:rsidRDefault="006A0DF1">
          <w:pPr>
            <w:ind w:firstLineChars="200" w:firstLine="480"/>
            <w:rPr>
              <w:sz w:val="24"/>
              <w:szCs w:val="24"/>
            </w:rPr>
          </w:pPr>
          <w:r w:rsidRPr="008855C5">
            <w:rPr>
              <w:rFonts w:asciiTheme="minorEastAsia" w:hAnsiTheme="minorEastAsia" w:hint="eastAsia"/>
              <w:sz w:val="24"/>
              <w:szCs w:val="24"/>
            </w:rPr>
            <w:t>兖州煤业股份有限公司（“兖州煤业”、“公司”）</w:t>
          </w:r>
          <w:r w:rsidR="00FE51C2" w:rsidRPr="006A0DF1">
            <w:rPr>
              <w:rFonts w:asciiTheme="minorEastAsia" w:hAnsiTheme="minorEastAsia" w:hint="eastAsia"/>
              <w:sz w:val="24"/>
              <w:szCs w:val="24"/>
            </w:rPr>
            <w:t>已于</w:t>
          </w:r>
          <w:sdt>
            <w:sdtPr>
              <w:rPr>
                <w:rFonts w:asciiTheme="minorEastAsia" w:hAnsiTheme="minorEastAsia" w:hint="eastAsia"/>
                <w:sz w:val="24"/>
                <w:szCs w:val="24"/>
              </w:rPr>
              <w:alias w:val="原临时公告刊登日期"/>
              <w:tag w:val="_GBC_458b169c94944815a31bd486d037e512"/>
              <w:id w:val="6875137"/>
              <w:lock w:val="sdtLocked"/>
              <w:placeholder>
                <w:docPart w:val="GBC22222222222222222222222222222"/>
              </w:placeholder>
              <w:showingPlcHdr/>
            </w:sdtPr>
            <w:sdtContent>
              <w:sdt>
                <w:sdtPr>
                  <w:rPr>
                    <w:rFonts w:asciiTheme="minorEastAsia" w:hAnsiTheme="minorEastAsia" w:hint="eastAsia"/>
                    <w:sz w:val="24"/>
                    <w:szCs w:val="24"/>
                  </w:rPr>
                  <w:alias w:val="原临时公告刊登日期"/>
                  <w:tag w:val="_GBC_dffb57c1cdfa49b48be7d78301405923"/>
                  <w:id w:val="6875152"/>
                  <w:lock w:val="sdtLocked"/>
                  <w:placeholder>
                    <w:docPart w:val="GBC22222222222222222222222222222"/>
                  </w:placeholder>
                  <w:dataBinding w:prefixMappings="xmlns:clcta-be='clcta-be'" w:xpath="/*/clcta-be:YuanLinShiGongGaoKanDengRiQi[not(@periodRef)]" w:storeItemID="{3273A3FC-9B10-4DC1-9860-F1AD2168CFC8}"/>
                  <w:date w:fullDate="2018-07-06T00:00:00Z">
                    <w:dateFormat w:val="yyyy'年'M'月'd'日'"/>
                    <w:lid w:val="zh-CN"/>
                    <w:storeMappedDataAs w:val="dateTime"/>
                    <w:calendar w:val="gregorian"/>
                  </w:date>
                </w:sdtPr>
                <w:sdtContent>
                  <w:r w:rsidR="00FC1A7C" w:rsidRPr="006A0DF1">
                    <w:rPr>
                      <w:rFonts w:asciiTheme="minorEastAsia" w:hAnsiTheme="minorEastAsia" w:hint="eastAsia"/>
                      <w:sz w:val="24"/>
                      <w:szCs w:val="24"/>
                    </w:rPr>
                    <w:t>2018年7月6日</w:t>
                  </w:r>
                </w:sdtContent>
              </w:sdt>
            </w:sdtContent>
          </w:sdt>
          <w:r w:rsidR="00FE51C2" w:rsidRPr="006A0DF1">
            <w:rPr>
              <w:rFonts w:asciiTheme="minorEastAsia" w:hAnsiTheme="minorEastAsia" w:hint="eastAsia"/>
              <w:sz w:val="24"/>
              <w:szCs w:val="24"/>
            </w:rPr>
            <w:t>公告了股东大会召开通知</w:t>
          </w:r>
          <w:r w:rsidR="002800B6">
            <w:rPr>
              <w:rFonts w:asciiTheme="minorEastAsia" w:hAnsiTheme="minorEastAsia" w:hint="eastAsia"/>
              <w:sz w:val="24"/>
              <w:szCs w:val="24"/>
            </w:rPr>
            <w:t>。</w:t>
          </w:r>
          <w:r w:rsidR="008F3E59">
            <w:rPr>
              <w:rFonts w:asciiTheme="minorEastAsia" w:hAnsiTheme="minorEastAsia" w:hint="eastAsia"/>
              <w:sz w:val="24"/>
              <w:szCs w:val="24"/>
            </w:rPr>
            <w:t>直接和间接</w:t>
          </w:r>
          <w:r w:rsidR="00FE51C2" w:rsidRPr="006A0DF1">
            <w:rPr>
              <w:rFonts w:asciiTheme="minorEastAsia" w:hAnsiTheme="minorEastAsia" w:hint="eastAsia"/>
              <w:sz w:val="24"/>
              <w:szCs w:val="24"/>
            </w:rPr>
            <w:t>持</w:t>
          </w:r>
          <w:r w:rsidR="002800B6">
            <w:rPr>
              <w:rFonts w:asciiTheme="minorEastAsia" w:hAnsiTheme="minorEastAsia" w:hint="eastAsia"/>
              <w:sz w:val="24"/>
              <w:szCs w:val="24"/>
            </w:rPr>
            <w:t>有公司</w:t>
          </w:r>
          <w:sdt>
            <w:sdtPr>
              <w:rPr>
                <w:rFonts w:asciiTheme="minorEastAsia" w:hAnsiTheme="minorEastAsia" w:hint="eastAsia"/>
                <w:sz w:val="24"/>
                <w:szCs w:val="24"/>
              </w:rPr>
              <w:alias w:val="单独或合计持有股份比例"/>
              <w:tag w:val="_GBC_892c0b96371b4256ac28d7944c8850a0"/>
              <w:id w:val="6875140"/>
              <w:lock w:val="sdtLocked"/>
              <w:placeholder>
                <w:docPart w:val="GBC22222222222222222222222222222"/>
              </w:placeholder>
            </w:sdtPr>
            <w:sdtContent>
              <w:r w:rsidR="00FC1A7C" w:rsidRPr="006A0DF1">
                <w:rPr>
                  <w:rFonts w:asciiTheme="minorEastAsia" w:hAnsiTheme="minorEastAsia" w:hint="eastAsia"/>
                  <w:sz w:val="24"/>
                  <w:szCs w:val="24"/>
                </w:rPr>
                <w:t>51.81</w:t>
              </w:r>
            </w:sdtContent>
          </w:sdt>
          <w:r w:rsidR="00FE51C2" w:rsidRPr="006A0DF1">
            <w:rPr>
              <w:rFonts w:asciiTheme="minorEastAsia" w:hAnsiTheme="minorEastAsia" w:hint="eastAsia"/>
              <w:sz w:val="24"/>
              <w:szCs w:val="24"/>
            </w:rPr>
            <w:t>%</w:t>
          </w:r>
          <w:r w:rsidR="008F3E59">
            <w:rPr>
              <w:rFonts w:asciiTheme="minorEastAsia" w:hAnsiTheme="minorEastAsia" w:hint="eastAsia"/>
              <w:sz w:val="24"/>
              <w:szCs w:val="24"/>
            </w:rPr>
            <w:t>股份</w:t>
          </w:r>
          <w:r w:rsidR="00FE51C2" w:rsidRPr="006A0DF1">
            <w:rPr>
              <w:rFonts w:asciiTheme="minorEastAsia" w:hAnsiTheme="minorEastAsia" w:hint="eastAsia"/>
              <w:sz w:val="24"/>
              <w:szCs w:val="24"/>
            </w:rPr>
            <w:t>的股东</w:t>
          </w:r>
          <w:sdt>
            <w:sdtPr>
              <w:rPr>
                <w:rFonts w:asciiTheme="minorEastAsia" w:hAnsiTheme="minorEastAsia" w:hint="eastAsia"/>
                <w:sz w:val="24"/>
                <w:szCs w:val="24"/>
              </w:rPr>
              <w:alias w:val="提出增加临时提案股东"/>
              <w:tag w:val="_GBC_c03994423af54477b358cd158dc28f6f"/>
              <w:id w:val="6875143"/>
              <w:lock w:val="sdtLocked"/>
              <w:placeholder>
                <w:docPart w:val="GBC22222222222222222222222222222"/>
              </w:placeholder>
              <w:dataBinding w:prefixMappings="xmlns:clcta-be='clcta-be'" w:xpath="/*/clcta-be:TiChuZengJiaLinShiTiAnGuDong[not(@periodRef)]" w:storeItemID="{3273A3FC-9B10-4DC1-9860-F1AD2168CFC8}"/>
              <w:text/>
            </w:sdtPr>
            <w:sdtContent>
              <w:r w:rsidR="00FC1A7C" w:rsidRPr="006A0DF1">
                <w:rPr>
                  <w:rFonts w:asciiTheme="minorEastAsia" w:hAnsiTheme="minorEastAsia" w:hint="eastAsia"/>
                  <w:sz w:val="24"/>
                  <w:szCs w:val="24"/>
                </w:rPr>
                <w:t>兖矿集团有限公司</w:t>
              </w:r>
            </w:sdtContent>
          </w:sdt>
          <w:r w:rsidR="00FE51C2" w:rsidRPr="006A0DF1">
            <w:rPr>
              <w:rFonts w:asciiTheme="minorEastAsia" w:hAnsiTheme="minorEastAsia" w:hint="eastAsia"/>
              <w:sz w:val="24"/>
              <w:szCs w:val="24"/>
            </w:rPr>
            <w:t>，在</w:t>
          </w:r>
          <w:sdt>
            <w:sdtPr>
              <w:rPr>
                <w:rFonts w:asciiTheme="minorEastAsia" w:hAnsiTheme="minorEastAsia" w:hint="eastAsia"/>
                <w:sz w:val="24"/>
                <w:szCs w:val="24"/>
              </w:rPr>
              <w:alias w:val="提出增加临时提案日期"/>
              <w:tag w:val="_GBC_4d16f8fc1d414c3dac1730217d054975"/>
              <w:id w:val="6875156"/>
              <w:lock w:val="sdtLocked"/>
              <w:placeholder>
                <w:docPart w:val="GBC22222222222222222222222222222"/>
              </w:placeholder>
              <w:date w:fullDate="2018-08-06T00:00:00Z">
                <w:dateFormat w:val="yyyy'年'M'月'd'日'"/>
                <w:lid w:val="zh-CN"/>
                <w:storeMappedDataAs w:val="dateTime"/>
                <w:calendar w:val="gregorian"/>
              </w:date>
            </w:sdtPr>
            <w:sdtContent>
              <w:r w:rsidR="00D556B5" w:rsidRPr="006A0DF1">
                <w:rPr>
                  <w:rFonts w:asciiTheme="minorEastAsia" w:hAnsiTheme="minorEastAsia" w:hint="eastAsia"/>
                  <w:sz w:val="24"/>
                  <w:szCs w:val="24"/>
                </w:rPr>
                <w:t>2018年8月6日</w:t>
              </w:r>
            </w:sdtContent>
          </w:sdt>
          <w:r w:rsidR="00FE51C2" w:rsidRPr="006A0DF1">
            <w:rPr>
              <w:rFonts w:asciiTheme="minorEastAsia" w:hAnsiTheme="minorEastAsia" w:hint="eastAsia"/>
              <w:sz w:val="24"/>
              <w:szCs w:val="24"/>
            </w:rPr>
            <w:t>提出</w:t>
          </w:r>
          <w:r w:rsidR="00FE51C2">
            <w:rPr>
              <w:rFonts w:hint="eastAsia"/>
              <w:sz w:val="24"/>
              <w:szCs w:val="24"/>
            </w:rPr>
            <w:t>临时提案并书面提交</w:t>
          </w:r>
          <w:r>
            <w:rPr>
              <w:rFonts w:hint="eastAsia"/>
              <w:sz w:val="24"/>
              <w:szCs w:val="24"/>
            </w:rPr>
            <w:t>公司董事会</w:t>
          </w:r>
          <w:r w:rsidR="00FE51C2">
            <w:rPr>
              <w:rFonts w:hint="eastAsia"/>
              <w:sz w:val="24"/>
              <w:szCs w:val="24"/>
            </w:rPr>
            <w:t>。</w:t>
          </w:r>
          <w:r>
            <w:rPr>
              <w:rFonts w:hint="eastAsia"/>
              <w:sz w:val="24"/>
              <w:szCs w:val="24"/>
            </w:rPr>
            <w:t>公司董事会</w:t>
          </w:r>
          <w:r w:rsidR="00FE51C2">
            <w:rPr>
              <w:rFonts w:hint="eastAsia"/>
              <w:sz w:val="24"/>
              <w:szCs w:val="24"/>
            </w:rPr>
            <w:t>按照《上市公司股东大会规则》有关规定，现予以公告。</w:t>
          </w:r>
        </w:p>
      </w:sdtContent>
    </w:sdt>
    <w:sdt>
      <w:sdtPr>
        <w:rPr>
          <w:rFonts w:asciiTheme="minorHAnsi" w:eastAsiaTheme="minorEastAsia" w:hAnsiTheme="minorHAnsi" w:cstheme="minorBidi" w:hint="eastAsia"/>
          <w:b w:val="0"/>
          <w:bCs w:val="0"/>
          <w:sz w:val="24"/>
          <w:szCs w:val="24"/>
        </w:rPr>
        <w:alias w:val="模块:临时提案的具体内容"/>
        <w:tag w:val="_GBC_23429f99e6ba4aa1bba8f5b03a39a891"/>
        <w:id w:val="2304231"/>
        <w:lock w:val="sdtLocked"/>
        <w:placeholder>
          <w:docPart w:val="GBC22222222222222222222222222222"/>
        </w:placeholder>
      </w:sdtPr>
      <w:sdtEndPr>
        <w:rPr>
          <w:sz w:val="21"/>
          <w:szCs w:val="22"/>
        </w:rPr>
      </w:sdtEndPr>
      <w:sdtContent>
        <w:p w:rsidR="00240DDD" w:rsidRDefault="00FE51C2">
          <w:pPr>
            <w:pStyle w:val="2"/>
            <w:keepNext w:val="0"/>
            <w:keepLines w:val="0"/>
            <w:numPr>
              <w:ilvl w:val="0"/>
              <w:numId w:val="6"/>
            </w:numPr>
            <w:spacing w:line="415" w:lineRule="auto"/>
            <w:rPr>
              <w:b w:val="0"/>
              <w:sz w:val="24"/>
              <w:szCs w:val="24"/>
            </w:rPr>
          </w:pPr>
          <w:r>
            <w:rPr>
              <w:rFonts w:hint="eastAsia"/>
              <w:b w:val="0"/>
              <w:sz w:val="24"/>
              <w:szCs w:val="24"/>
            </w:rPr>
            <w:t>临时提案的具体内容</w:t>
          </w:r>
        </w:p>
        <w:p w:rsidR="00AF0A7B" w:rsidRPr="00AF0A7B" w:rsidRDefault="00B34B4C" w:rsidP="00AF0A7B">
          <w:pPr>
            <w:ind w:firstLineChars="200" w:firstLine="480"/>
            <w:rPr>
              <w:rFonts w:asciiTheme="minorEastAsia" w:hAnsiTheme="minorEastAsia"/>
              <w:sz w:val="24"/>
              <w:szCs w:val="24"/>
            </w:rPr>
          </w:pPr>
          <w:sdt>
            <w:sdtPr>
              <w:rPr>
                <w:rFonts w:asciiTheme="minorEastAsia" w:hAnsiTheme="minorEastAsia"/>
                <w:sz w:val="24"/>
                <w:szCs w:val="24"/>
              </w:rPr>
              <w:alias w:val="增加临时提案的具体内容"/>
              <w:tag w:val="_GBC_638a5804da6c4bfe9450342f23205806"/>
              <w:id w:val="16550976"/>
              <w:lock w:val="sdtLocked"/>
              <w:placeholder>
                <w:docPart w:val="GBC22222222222222222222222222222"/>
              </w:placeholder>
            </w:sdtPr>
            <w:sdtContent>
              <w:r w:rsidR="008855C5" w:rsidRPr="008855C5">
                <w:rPr>
                  <w:rFonts w:asciiTheme="minorEastAsia" w:hAnsiTheme="minorEastAsia" w:hint="eastAsia"/>
                  <w:sz w:val="24"/>
                  <w:szCs w:val="24"/>
                </w:rPr>
                <w:t>为了优化公司附属公司产品结构，发挥协同效应和多渠道销</w:t>
              </w:r>
              <w:r w:rsidR="006A0DF1">
                <w:rPr>
                  <w:rFonts w:asciiTheme="minorEastAsia" w:hAnsiTheme="minorEastAsia" w:hint="eastAsia"/>
                  <w:sz w:val="24"/>
                  <w:szCs w:val="24"/>
                </w:rPr>
                <w:t>售优势，实现经济效益最大化，兖州煤业</w:t>
              </w:r>
              <w:r w:rsidR="008855C5" w:rsidRPr="008855C5">
                <w:rPr>
                  <w:rFonts w:asciiTheme="minorEastAsia" w:hAnsiTheme="minorEastAsia" w:hint="eastAsia"/>
                  <w:sz w:val="24"/>
                  <w:szCs w:val="24"/>
                </w:rPr>
                <w:t>控股子公司兖州煤业澳大利亚有限公司（“兖煤澳洲”）与Glencore Coal Pty Ltd（“嘉能可”）签署相关持续性关联交易协议，兖煤澳洲及兖州煤业全资附属公司新泰克控股有限公司（“新泰克”）拟与双日株式会社（“双日公司”）</w:t>
              </w:r>
              <w:r w:rsidR="008F3E59">
                <w:rPr>
                  <w:rFonts w:asciiTheme="minorEastAsia" w:hAnsiTheme="minorEastAsia" w:hint="eastAsia"/>
                  <w:sz w:val="24"/>
                  <w:szCs w:val="24"/>
                </w:rPr>
                <w:t>分别</w:t>
              </w:r>
              <w:r w:rsidR="008855C5" w:rsidRPr="008855C5">
                <w:rPr>
                  <w:rFonts w:asciiTheme="minorEastAsia" w:hAnsiTheme="minorEastAsia" w:hint="eastAsia"/>
                  <w:sz w:val="24"/>
                  <w:szCs w:val="24"/>
                </w:rPr>
                <w:t>签署相关持续性关联交易协议，并执行上述协议所限定交易于2018-2020年度每年的上限交易金额。现将有关持续性关联交易情况汇报说明如下：</w:t>
              </w:r>
            </w:sdtContent>
          </w:sdt>
        </w:p>
        <w:p w:rsidR="00AF0A7B" w:rsidRPr="00AF0A7B" w:rsidRDefault="00C33D06" w:rsidP="00AF0A7B">
          <w:pPr>
            <w:ind w:firstLineChars="200" w:firstLine="480"/>
            <w:rPr>
              <w:rFonts w:ascii="黑体" w:eastAsia="黑体" w:hAnsi="黑体"/>
              <w:sz w:val="24"/>
              <w:szCs w:val="24"/>
            </w:rPr>
          </w:pPr>
          <w:r w:rsidRPr="00AF0A7B">
            <w:rPr>
              <w:rFonts w:ascii="黑体" w:eastAsia="黑体" w:hAnsi="黑体" w:hint="eastAsia"/>
              <w:sz w:val="24"/>
              <w:szCs w:val="24"/>
            </w:rPr>
            <w:t>一、持续性关联交易背景</w:t>
          </w:r>
        </w:p>
        <w:p w:rsidR="00AF0A7B" w:rsidRDefault="00AF0A7B" w:rsidP="00C33D06">
          <w:pPr>
            <w:ind w:firstLineChars="200" w:firstLine="480"/>
            <w:rPr>
              <w:rFonts w:asciiTheme="minorEastAsia" w:hAnsiTheme="minorEastAsia"/>
              <w:sz w:val="24"/>
              <w:szCs w:val="24"/>
            </w:rPr>
          </w:pPr>
        </w:p>
        <w:p w:rsidR="00AF0A7B"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(一)与嘉能可构成关联交易的背景</w:t>
          </w:r>
        </w:p>
        <w:p w:rsidR="00F810B8" w:rsidRPr="00F810B8" w:rsidRDefault="00F810B8" w:rsidP="00F810B8">
          <w:pPr>
            <w:ind w:firstLineChars="200" w:firstLine="480"/>
            <w:rPr>
              <w:rFonts w:asciiTheme="minorEastAsia" w:hAnsiTheme="minorEastAsia"/>
              <w:sz w:val="24"/>
              <w:szCs w:val="24"/>
            </w:rPr>
          </w:pPr>
          <w:r w:rsidRPr="00F810B8">
            <w:rPr>
              <w:rFonts w:asciiTheme="minorEastAsia" w:hAnsiTheme="minorEastAsia" w:hint="eastAsia"/>
              <w:sz w:val="24"/>
              <w:szCs w:val="24"/>
            </w:rPr>
            <w:t>为运营HVO煤矿，2018年5月4日，兖煤澳洲与嘉能可设立了HVO Joint Venture（“亨特谷合资企业”）、HVO Operations Pty Ltd（“亨特谷运营公司”）和HVO Coal Sales Pty Ltd（“亨特谷煤炭销售公司”）等合资企业及其联营公司（“亨特谷合资企业及其联营公司”）。亨特谷合资企业及其联营公司均由兖煤澳洲通过全资附属公司Coal &amp; Allied Operations Pty Ltd（“联合煤炭运营公司”）持有51%权益，嘉能可通过其全资子公司Anotero Pty Ltd（“安诺特罗公司”）持有49%权益。</w:t>
          </w:r>
        </w:p>
        <w:p w:rsidR="00AF0A7B" w:rsidRDefault="00F810B8" w:rsidP="00F810B8">
          <w:pPr>
            <w:ind w:firstLineChars="200" w:firstLine="480"/>
            <w:rPr>
              <w:rFonts w:asciiTheme="minorEastAsia" w:hAnsiTheme="minorEastAsia"/>
              <w:sz w:val="24"/>
              <w:szCs w:val="24"/>
            </w:rPr>
          </w:pPr>
          <w:r w:rsidRPr="00F810B8">
            <w:rPr>
              <w:rFonts w:asciiTheme="minorEastAsia" w:hAnsiTheme="minorEastAsia" w:hint="eastAsia"/>
              <w:sz w:val="24"/>
              <w:szCs w:val="24"/>
            </w:rPr>
            <w:t>根据《上海证券交易所股票上市规则》、《上海证券交易所上市公司关联交易实施指引》及《香港联合交易所有限公司证券上市规则》等规定（“公司上市地监管规定”），亨特谷合资企业及其联营</w:t>
          </w:r>
          <w:r w:rsidR="002B00FD">
            <w:rPr>
              <w:rFonts w:asciiTheme="minorEastAsia" w:hAnsiTheme="minorEastAsia" w:hint="eastAsia"/>
              <w:sz w:val="24"/>
              <w:szCs w:val="24"/>
            </w:rPr>
            <w:t>公司为兖州煤业重要附属公司，嘉能可</w:t>
          </w:r>
          <w:r w:rsidRPr="00F810B8">
            <w:rPr>
              <w:rFonts w:asciiTheme="minorEastAsia" w:hAnsiTheme="minorEastAsia" w:hint="eastAsia"/>
              <w:sz w:val="24"/>
              <w:szCs w:val="24"/>
            </w:rPr>
            <w:t>为兖州煤业重要附属公司的主要股东，兖州煤业与嘉能可构成附属公司层面的关联关系。兖州煤业（包括兖州煤业及其附属公司）与嘉能可（包括嘉能可及其附属公司）之间的任何交易，均构成与兖州煤业的关联交易。</w:t>
          </w:r>
        </w:p>
        <w:p w:rsidR="00F810B8" w:rsidRDefault="00F810B8" w:rsidP="00AF0A7B">
          <w:pPr>
            <w:ind w:firstLineChars="200" w:firstLine="482"/>
            <w:rPr>
              <w:rFonts w:asciiTheme="minorEastAsia" w:hAnsiTheme="minorEastAsia"/>
              <w:b/>
              <w:sz w:val="24"/>
              <w:szCs w:val="24"/>
            </w:rPr>
          </w:pPr>
        </w:p>
        <w:p w:rsidR="00AF0A7B"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(二)与双日公司构成关联交易的背景</w:t>
          </w:r>
        </w:p>
        <w:p w:rsidR="00F810B8" w:rsidRPr="00F810B8" w:rsidRDefault="00F810B8" w:rsidP="00F810B8">
          <w:pPr>
            <w:ind w:firstLineChars="200" w:firstLine="480"/>
            <w:rPr>
              <w:rFonts w:asciiTheme="minorEastAsia" w:hAnsiTheme="minorEastAsia"/>
              <w:sz w:val="24"/>
              <w:szCs w:val="24"/>
            </w:rPr>
          </w:pPr>
          <w:r w:rsidRPr="00F810B8">
            <w:rPr>
              <w:rFonts w:asciiTheme="minorEastAsia" w:hAnsiTheme="minorEastAsia" w:hint="eastAsia"/>
              <w:sz w:val="24"/>
              <w:szCs w:val="24"/>
            </w:rPr>
            <w:t>为运营莫拉本煤矿，兖煤澳洲与双日公司及其他投资者共同设立Moolarben Joint Venture（“莫拉本合资企业”）。</w:t>
          </w:r>
        </w:p>
        <w:p w:rsidR="00F810B8" w:rsidRPr="00F810B8" w:rsidRDefault="00F810B8" w:rsidP="00F810B8">
          <w:pPr>
            <w:ind w:firstLineChars="200" w:firstLine="480"/>
            <w:rPr>
              <w:rFonts w:asciiTheme="minorEastAsia" w:hAnsiTheme="minorEastAsia"/>
              <w:sz w:val="24"/>
              <w:szCs w:val="24"/>
            </w:rPr>
          </w:pPr>
          <w:r w:rsidRPr="00F810B8">
            <w:rPr>
              <w:rFonts w:asciiTheme="minorEastAsia" w:hAnsiTheme="minorEastAsia" w:hint="eastAsia"/>
              <w:sz w:val="24"/>
              <w:szCs w:val="24"/>
            </w:rPr>
            <w:t>兖煤澳洲通过全资附属公司Moolarben Coal Mines Pty（“莫拉本煤矿有限公司”）持有莫拉本合资企业81%权益，双日公司通过附属公司Sojitz Moolarben Resources Pty Ltd（“双日莫拉本资源有限公司”）持有10%权益。</w:t>
          </w:r>
        </w:p>
        <w:p w:rsidR="00AF0A7B" w:rsidRDefault="00F810B8" w:rsidP="00F810B8">
          <w:pPr>
            <w:ind w:firstLineChars="200" w:firstLine="480"/>
            <w:rPr>
              <w:rFonts w:asciiTheme="minorEastAsia" w:hAnsiTheme="minorEastAsia"/>
              <w:sz w:val="24"/>
              <w:szCs w:val="24"/>
            </w:rPr>
          </w:pPr>
          <w:r w:rsidRPr="00F810B8">
            <w:rPr>
              <w:rFonts w:asciiTheme="minorEastAsia" w:hAnsiTheme="minorEastAsia" w:hint="eastAsia"/>
              <w:sz w:val="24"/>
              <w:szCs w:val="24"/>
            </w:rPr>
            <w:t>根据公司上市地监管规定，莫拉本合资企业为兖州煤业重要附属公司，双日公司为兖州煤业重要附属公司的主要股东，兖州煤业与双日公司构成附属公司层面的关联关系。兖州煤业与双日公司（包括双日公司及其附属公司）之间的任何交易，均构成与兖州煤业的关联交易。</w:t>
          </w:r>
        </w:p>
        <w:p w:rsidR="00F810B8" w:rsidRDefault="00F810B8" w:rsidP="00C33D06">
          <w:pPr>
            <w:ind w:firstLineChars="200" w:firstLine="480"/>
            <w:rPr>
              <w:rFonts w:ascii="黑体" w:eastAsia="黑体" w:hAnsi="黑体"/>
              <w:sz w:val="24"/>
              <w:szCs w:val="24"/>
            </w:rPr>
          </w:pPr>
        </w:p>
        <w:p w:rsidR="00C33D06" w:rsidRPr="00AF0A7B" w:rsidRDefault="00C33D06" w:rsidP="00C33D06">
          <w:pPr>
            <w:ind w:firstLineChars="200" w:firstLine="480"/>
            <w:rPr>
              <w:rFonts w:ascii="黑体" w:eastAsia="黑体" w:hAnsi="黑体"/>
              <w:sz w:val="24"/>
              <w:szCs w:val="24"/>
            </w:rPr>
          </w:pPr>
          <w:r w:rsidRPr="00AF0A7B">
            <w:rPr>
              <w:rFonts w:ascii="黑体" w:eastAsia="黑体" w:hAnsi="黑体" w:hint="eastAsia"/>
              <w:sz w:val="24"/>
              <w:szCs w:val="24"/>
            </w:rPr>
            <w:t>二、关联方情况简介</w:t>
          </w:r>
        </w:p>
        <w:p w:rsidR="00AF0A7B" w:rsidRDefault="00AF0A7B" w:rsidP="00C33D06">
          <w:pPr>
            <w:ind w:firstLineChars="200" w:firstLine="480"/>
            <w:rPr>
              <w:rFonts w:asciiTheme="minorEastAsia" w:hAnsiTheme="minorEastAsia"/>
              <w:sz w:val="24"/>
              <w:szCs w:val="24"/>
            </w:rPr>
          </w:pPr>
        </w:p>
        <w:p w:rsidR="00AF0A7B"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（一）嘉能可</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嘉能可是全球及澳大利亚最大的煤炭生产商之一，2017年生产煤炭约1.21亿吨，其中在澳大利亚生产煤炭约6,670万吨。2017年实现营业收入2,054.76亿美元、净利润57.8亿美元，其中煤炭业务实现收入97.87亿美元（在澳大利亚的煤炭业务收入66.55亿美元）。截至2017年12月31日，嘉能可总资产</w:t>
          </w:r>
          <w:r w:rsidRPr="00C33D06">
            <w:rPr>
              <w:rFonts w:asciiTheme="minorEastAsia" w:hAnsiTheme="minorEastAsia" w:hint="eastAsia"/>
              <w:sz w:val="24"/>
              <w:szCs w:val="24"/>
            </w:rPr>
            <w:lastRenderedPageBreak/>
            <w:t>1,355.93亿美元，总负债861.38亿美元，净资产494.55亿美元。</w:t>
          </w:r>
        </w:p>
        <w:p w:rsidR="00AF0A7B" w:rsidRDefault="00AF0A7B" w:rsidP="00C33D06">
          <w:pPr>
            <w:ind w:firstLineChars="200" w:firstLine="480"/>
            <w:rPr>
              <w:rFonts w:asciiTheme="minorEastAsia" w:hAnsiTheme="minorEastAsia"/>
              <w:sz w:val="24"/>
              <w:szCs w:val="24"/>
            </w:rPr>
          </w:pPr>
        </w:p>
        <w:p w:rsidR="00AF0A7B"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（二）双日公司</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双日公司为全球性综合商社，业务涵盖汽车、成套设备、能源、金属资源、化学品、食品、农林资源、消费品以及工业园区等领域，并在全球范围内开展多种项目的设计规划、投资及金融活动。2017年实现营业收入42,090.77亿日元，净利润616.94亿日元。截至2018年3月31日，双日公司总资产23,503.51亿日元，总负债17,638.87亿日元，净资产5,864.64亿日元。</w:t>
          </w:r>
        </w:p>
        <w:p w:rsidR="00AF0A7B" w:rsidRDefault="00AF0A7B" w:rsidP="00C33D06">
          <w:pPr>
            <w:ind w:firstLineChars="200" w:firstLine="480"/>
            <w:rPr>
              <w:rFonts w:asciiTheme="minorEastAsia" w:hAnsiTheme="minorEastAsia"/>
              <w:sz w:val="24"/>
              <w:szCs w:val="24"/>
            </w:rPr>
          </w:pPr>
        </w:p>
        <w:p w:rsidR="00C33D06" w:rsidRPr="00AF0A7B" w:rsidRDefault="00C33D06" w:rsidP="00C33D06">
          <w:pPr>
            <w:ind w:firstLineChars="200" w:firstLine="480"/>
            <w:rPr>
              <w:rFonts w:ascii="黑体" w:eastAsia="黑体" w:hAnsi="黑体"/>
              <w:sz w:val="24"/>
              <w:szCs w:val="24"/>
            </w:rPr>
          </w:pPr>
          <w:r w:rsidRPr="00AF0A7B">
            <w:rPr>
              <w:rFonts w:ascii="黑体" w:eastAsia="黑体" w:hAnsi="黑体" w:hint="eastAsia"/>
              <w:sz w:val="24"/>
              <w:szCs w:val="24"/>
            </w:rPr>
            <w:t>三、持续性关联交易协议的主要内容</w:t>
          </w:r>
        </w:p>
        <w:p w:rsidR="00AF0A7B" w:rsidRDefault="00AF0A7B" w:rsidP="00C33D06">
          <w:pPr>
            <w:ind w:firstLineChars="200" w:firstLine="480"/>
            <w:rPr>
              <w:rFonts w:asciiTheme="minorEastAsia" w:hAnsiTheme="minorEastAsia"/>
              <w:sz w:val="24"/>
              <w:szCs w:val="24"/>
            </w:rPr>
          </w:pP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作为兖煤澳洲与嘉能可合资安排的一部分，兖煤澳洲与嘉能可就亨特谷合资企业开展煤炭销售和服务业务签订了《HVO销售合约》和《HVO服务协议》，根据业务需要，兖煤澳洲拟与嘉能可签订《煤炭购买框架协议》，兖煤澳洲、新泰克拟与双日公司分别签订《兖煤澳洲与双日公司煤炭销售框架协议》、《新泰克与双日公司煤炭销售框架协议》，并约定2018年-2020年上述协议项下持续性关联交易每年的上限交易金额。</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兖煤澳洲与嘉能可，兖煤澳洲、新泰克与双日公司2018-2020年度持续性关联交易由上述协议约定。</w:t>
          </w:r>
        </w:p>
        <w:p w:rsidR="00AF0A7B" w:rsidRDefault="00AF0A7B" w:rsidP="00C33D06">
          <w:pPr>
            <w:ind w:firstLineChars="200" w:firstLine="480"/>
            <w:rPr>
              <w:rFonts w:asciiTheme="minorEastAsia" w:hAnsiTheme="minorEastAsia"/>
              <w:sz w:val="24"/>
              <w:szCs w:val="24"/>
            </w:rPr>
          </w:pPr>
        </w:p>
        <w:p w:rsidR="00C33D06"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（一）《HVO销售合约》</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2018年5月4日，兖煤澳洲、嘉能可与亨特谷煤炭销售公司订立了《HVO销售合约》，该合约主要条款如下：</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1.联合煤炭运营有限公司及安诺特罗公司均同意，分别向亨特谷煤炭销售公司出售其在HVO煤矿所享有的权益商品煤产量，而亨特谷煤炭销售公司同意购买。</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2.亨特谷煤炭销售公司根据其与客户订立的每份销售协议收取的总金额及相应的产品配额，分别支付给联合煤炭运营有限公司及安诺特罗公司相应的交易款项。</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3.亨特谷煤炭销售公司应不迟于在收到客户付款后的三个营业日内，向联合煤炭运营有限公司及安诺特罗公司支付交易价款。</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4.《HVO销售合约》于2018年5月4日签署，经公司股东大会审议批准后追溯自2018年5月4日起生效，至触发协议约定的终止条款时终止。尽管该合约的期限可能会超过三年，兖煤澳洲已就该合约项下的交易设定为期三年的年度上限交易金额，且于三年届满后，将根据上市地监管规定，重新履行相应审批程序。</w:t>
          </w:r>
        </w:p>
        <w:p w:rsidR="00AF0A7B" w:rsidRDefault="00AF0A7B" w:rsidP="00C33D06">
          <w:pPr>
            <w:ind w:firstLineChars="200" w:firstLine="480"/>
            <w:rPr>
              <w:rFonts w:asciiTheme="minorEastAsia" w:hAnsiTheme="minorEastAsia"/>
              <w:sz w:val="24"/>
              <w:szCs w:val="24"/>
            </w:rPr>
          </w:pPr>
        </w:p>
        <w:p w:rsidR="00C33D06"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（二）《煤炭购买框架协议》</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兖煤澳洲拟与嘉能可订立《煤炭购买框架协议》，约定兖煤澳洲向嘉能可购买煤炭产品。该协议的主要条款如下：</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1.兖煤澳洲向嘉能可购买煤炭产品，而嘉能可同意销售煤炭产品。</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2.该协议项下交易采用的最终交易价格，是在公平磋商的基础上，按照正常商业条款，参照相关类型煤炭当时的市场价格而最终确定。</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3.各方自行承担与编制、签订及履行本协议及本协议所述的各份文件相关的成本及开支。</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lastRenderedPageBreak/>
            <w:t>4. 本协议将采用标准的国际付款方式，使用包括但不限于电汇、信用证等方式进行收款/付款。付款时间由双方根据国际惯例及本协议所适用的法律来确定，在具体煤炭买卖协议中详细约定。</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5.《煤炭购买框架协议》于2018年8月6日签署，经公司股东大会审议批准后，追溯至2018年8月6日起生效，除非一方提前不少于三个月通知对方提前终止该协议或该协议根据其条款的约定提前终止，否则该协议有效期至2020年12月31日到期。有效期届满后，双方将根据公司上市地监管规定，重新履行审批程序，将该协议续期三年。</w:t>
          </w:r>
        </w:p>
        <w:p w:rsidR="00AF0A7B" w:rsidRDefault="00AF0A7B" w:rsidP="00C33D06">
          <w:pPr>
            <w:ind w:firstLineChars="200" w:firstLine="480"/>
            <w:rPr>
              <w:rFonts w:asciiTheme="minorEastAsia" w:hAnsiTheme="minorEastAsia"/>
              <w:sz w:val="24"/>
              <w:szCs w:val="24"/>
            </w:rPr>
          </w:pPr>
        </w:p>
        <w:p w:rsidR="00C33D06"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（三）《HVO服务协议》</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2018年5月4日，兖煤澳洲与嘉能可订立了《HVO服务协议》。该协议主要条款如下：</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1.亨特谷运营公司委任嘉能可作为亨特谷合资企业后勤服务的独家供应商，亨特谷煤炭销售公司委任嘉能可作为其煤炭销售服务的独家供应商。</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为亨特谷合资企业提供的后勤保障服务包括：运输管理、采购、库存管理、信息技术、法律事务、土地及物业管理、风险管理、资金管理、技术支持、人力资源管理、配煤及物流管理、知识产权管理、安排勘探活动以及其他后勤保障服务。</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为亨特谷煤炭销售公司提供的煤炭销售服务包括：运输管理、合同管理、滞港费及税收管理、计划管理、质量控制及其他行政管理服务。</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亨特谷运营公司需向嘉能可支付：(1)其为亨特谷合资企业或亨特谷煤炭销售公司提供有关服务时所产生的所有成本、费用及开支（“现场费用”）；(2)嘉能可提供有关服务时所产生的非现场所有成本、费用及开支（“一般费用”）。在确定一般费用时，按照公平合理的原则，参考嘉能可在执行没有特定地点的类似服务时所产生的所有成本、费用及开支。</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3.双方同意由嘉能可制定一般费用年度预算，并于财政年度结束后30日内，核算一般费用的实际发生金额。如果实际发生金额高于年度预算，则亨特谷运营公司承担超额费用；如果实际发生金额低于年度预算，则嘉能可据实收取。</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每月结束后，嘉能可向亨特谷运营公司提供月度发票，亨特谷运营公司必须在收到发票后的五个工作日内予以支付。</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4.《HVO服务协议》于2018年5月4日签署，经公司股东大会审议批准后追溯自2018年5月4日起生效，至触发协议约定的终止条款时终止。尽管该协议的期限可能会超过三年，兖煤澳洲已就该协议项下的交易设定了为期三年的年度上限交易金额，且于三年届满后，将根据上市地监管规定，重新履行相应审批程序。</w:t>
          </w:r>
        </w:p>
        <w:p w:rsidR="00AF0A7B" w:rsidRDefault="00AF0A7B" w:rsidP="00C33D06">
          <w:pPr>
            <w:ind w:firstLineChars="200" w:firstLine="480"/>
            <w:rPr>
              <w:rFonts w:asciiTheme="minorEastAsia" w:hAnsiTheme="minorEastAsia"/>
              <w:sz w:val="24"/>
              <w:szCs w:val="24"/>
            </w:rPr>
          </w:pPr>
        </w:p>
        <w:p w:rsidR="00C33D06"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（四）《兖煤澳洲与双日公司煤炭销售框架协议》</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兖煤澳洲拟与双日公司订立《兖煤澳洲与双日公司煤炭销售框架协议》，约定兖煤澳洲向双日公司销售煤炭产品。该协议的主要条款如下：</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1.兖煤澳洲向双日公司销售煤炭产品，而双日公司同意购买及接受煤炭产品。</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2.该协议项下交易采用的最终交易价格，是在公平磋商的基础上，按照正常商业条款，参照相关类型煤炭当时的市场价格而最终确定。</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3.各方自行承担与准备、执行及履行本协议及本协议所述的各份文件相关的成本及开支。</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lastRenderedPageBreak/>
            <w:t>4. 本协议将采用标准的国际付款方式，使用包括但不限于电汇、信用证等方式进行收款/付款。付款时间由双方根据国际惯例及本协议所适用的法律来确定，在具体煤炭买卖协议中详细约定。</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5.《兖煤澳洲与双日公司煤炭销售框架协议》经公司股东大会审议批准后，自签署之日起生效，除非一方提前不少于三个月通知对方提前终止该协议或该协议根据其条款的约定提前终止，否则该协议有效期至2020年12月31日。有效期届满后，双方将根据公司上市地监管规定，重新履行审批程序，将该协议续期一年。</w:t>
          </w:r>
        </w:p>
        <w:p w:rsidR="00AF0A7B" w:rsidRDefault="00AF0A7B" w:rsidP="00C33D06">
          <w:pPr>
            <w:ind w:firstLineChars="200" w:firstLine="480"/>
            <w:rPr>
              <w:rFonts w:asciiTheme="minorEastAsia" w:hAnsiTheme="minorEastAsia"/>
              <w:sz w:val="24"/>
              <w:szCs w:val="24"/>
            </w:rPr>
          </w:pPr>
        </w:p>
        <w:p w:rsidR="00C33D06" w:rsidRPr="00AF0A7B" w:rsidRDefault="00C33D06" w:rsidP="00AF0A7B">
          <w:pPr>
            <w:ind w:firstLineChars="200" w:firstLine="482"/>
            <w:rPr>
              <w:rFonts w:asciiTheme="minorEastAsia" w:hAnsiTheme="minorEastAsia"/>
              <w:b/>
              <w:sz w:val="24"/>
              <w:szCs w:val="24"/>
            </w:rPr>
          </w:pPr>
          <w:r w:rsidRPr="00AF0A7B">
            <w:rPr>
              <w:rFonts w:asciiTheme="minorEastAsia" w:hAnsiTheme="minorEastAsia" w:hint="eastAsia"/>
              <w:b/>
              <w:sz w:val="24"/>
              <w:szCs w:val="24"/>
            </w:rPr>
            <w:t>（五）《新泰克与双日公司煤炭销售框架协议》</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新泰克拟与双日公司订立《新泰克与双日公司煤炭销售框架协议》，约定新泰克（包括新泰克及其附属公司）向双日公司销售煤炭产品。该协议的主要条款如下：</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1.新泰克向双日公司销售煤炭产品，而双日公司同意购买及接受煤炭产品。</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2.该协议项下交易采用的最终交易价格，是在公平磋商的基础上，按照正常商业条款，参照相关类型煤炭当时的市场价格而最终确定。</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3.各方自行承担与准备、执行及履行本协议及本协议所述的各份文件相关的成本及开支。</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4. 本协议将采用标准的国际付款方式，使用包括但不限于电汇、信用证等方式进行收款/付款。付款时间由双方根据国际惯例及本协议所适用的法律来确定，在具体煤炭买卖协议中详细约定。</w:t>
          </w:r>
        </w:p>
        <w:p w:rsidR="00C33D06" w:rsidRPr="00C33D06" w:rsidRDefault="00C33D06" w:rsidP="00C33D06">
          <w:pPr>
            <w:ind w:firstLineChars="200" w:firstLine="480"/>
            <w:rPr>
              <w:rFonts w:asciiTheme="minorEastAsia" w:hAnsiTheme="minorEastAsia"/>
              <w:sz w:val="24"/>
              <w:szCs w:val="24"/>
            </w:rPr>
          </w:pPr>
          <w:r w:rsidRPr="00C33D06">
            <w:rPr>
              <w:rFonts w:asciiTheme="minorEastAsia" w:hAnsiTheme="minorEastAsia" w:hint="eastAsia"/>
              <w:sz w:val="24"/>
              <w:szCs w:val="24"/>
            </w:rPr>
            <w:t>5.《新泰克与双日公司煤炭销售框架协议》经公司股东大会审议批准后，自签署之日起生效，除非一方提前不少于三个月通知对方提前终止该协议或该协议根据其条款的约定提前终止，否则该协议有效期至2020年12月31日。有效期届满后，双方将根据公司上市地监管规定，重新履行审批程序，将该协议续期一年。</w:t>
          </w:r>
        </w:p>
        <w:p w:rsidR="00AF0A7B" w:rsidRDefault="00AF0A7B" w:rsidP="00C33D06">
          <w:pPr>
            <w:ind w:firstLineChars="200" w:firstLine="480"/>
            <w:rPr>
              <w:rFonts w:asciiTheme="minorEastAsia" w:hAnsiTheme="minorEastAsia"/>
              <w:sz w:val="24"/>
              <w:szCs w:val="24"/>
            </w:rPr>
          </w:pPr>
        </w:p>
        <w:p w:rsidR="00C33D06" w:rsidRPr="00AF0A7B" w:rsidRDefault="00C33D06" w:rsidP="00C33D06">
          <w:pPr>
            <w:ind w:firstLineChars="200" w:firstLine="480"/>
            <w:rPr>
              <w:rFonts w:ascii="黑体" w:eastAsia="黑体" w:hAnsi="黑体"/>
              <w:sz w:val="24"/>
              <w:szCs w:val="24"/>
            </w:rPr>
          </w:pPr>
          <w:r w:rsidRPr="00AF0A7B">
            <w:rPr>
              <w:rFonts w:ascii="黑体" w:eastAsia="黑体" w:hAnsi="黑体" w:hint="eastAsia"/>
              <w:sz w:val="24"/>
              <w:szCs w:val="24"/>
            </w:rPr>
            <w:t>四、持续性关联交易上限交易金额预测</w:t>
          </w:r>
        </w:p>
        <w:p w:rsidR="00AF0A7B" w:rsidRDefault="00AF0A7B" w:rsidP="00C33D06">
          <w:pPr>
            <w:jc w:val="left"/>
            <w:rPr>
              <w:rFonts w:asciiTheme="minorEastAsia" w:hAnsiTheme="minorEastAsia"/>
              <w:sz w:val="24"/>
              <w:szCs w:val="24"/>
            </w:rPr>
          </w:pPr>
        </w:p>
        <w:p w:rsidR="00D642EA" w:rsidRDefault="00C33D06">
          <w:pPr>
            <w:ind w:firstLineChars="200" w:firstLine="480"/>
            <w:jc w:val="left"/>
            <w:rPr>
              <w:rFonts w:asciiTheme="minorEastAsia" w:hAnsiTheme="minorEastAsia"/>
              <w:sz w:val="24"/>
              <w:szCs w:val="24"/>
            </w:rPr>
          </w:pPr>
          <w:r w:rsidRPr="00C33D06">
            <w:rPr>
              <w:rFonts w:asciiTheme="minorEastAsia" w:hAnsiTheme="minorEastAsia" w:hint="eastAsia"/>
              <w:sz w:val="24"/>
              <w:szCs w:val="24"/>
            </w:rPr>
            <w:t>兖煤澳洲与嘉能可</w:t>
          </w:r>
          <w:r w:rsidR="003C549F">
            <w:rPr>
              <w:rFonts w:asciiTheme="minorEastAsia" w:hAnsiTheme="minorEastAsia" w:hint="eastAsia"/>
              <w:sz w:val="24"/>
              <w:szCs w:val="24"/>
            </w:rPr>
            <w:t>，</w:t>
          </w:r>
          <w:r w:rsidRPr="00C33D06">
            <w:rPr>
              <w:rFonts w:asciiTheme="minorEastAsia" w:hAnsiTheme="minorEastAsia" w:hint="eastAsia"/>
              <w:sz w:val="24"/>
              <w:szCs w:val="24"/>
            </w:rPr>
            <w:t>兖煤澳洲、新泰克与双日公司2018-2020年持续性关联交易每年的上限交易金额预测数据如下表：</w:t>
          </w:r>
        </w:p>
        <w:p w:rsidR="00D642EA" w:rsidRDefault="00D642EA">
          <w:pPr>
            <w:jc w:val="left"/>
            <w:rPr>
              <w:rFonts w:asciiTheme="minorEastAsia" w:hAnsiTheme="minorEastAsia"/>
              <w:sz w:val="24"/>
              <w:szCs w:val="24"/>
            </w:rPr>
          </w:pPr>
        </w:p>
        <w:p w:rsidR="008855C5" w:rsidRPr="008855C5" w:rsidRDefault="008855C5" w:rsidP="002A0EB0">
          <w:pPr>
            <w:jc w:val="right"/>
            <w:rPr>
              <w:rFonts w:asciiTheme="minorEastAsia" w:hAnsiTheme="minorEastAsia"/>
              <w:sz w:val="24"/>
              <w:szCs w:val="24"/>
            </w:rPr>
          </w:pPr>
          <w:r w:rsidRPr="008855C5">
            <w:rPr>
              <w:rFonts w:asciiTheme="minorEastAsia" w:hAnsiTheme="minorEastAsia" w:hint="eastAsia"/>
              <w:sz w:val="24"/>
              <w:szCs w:val="24"/>
            </w:rPr>
            <w:t>单位：万美元</w:t>
          </w:r>
        </w:p>
        <w:tbl>
          <w:tblPr>
            <w:tblW w:w="8589" w:type="dxa"/>
            <w:jc w:val="center"/>
            <w:tblInd w:w="311" w:type="dxa"/>
            <w:tblLayout w:type="fixed"/>
            <w:tblLook w:val="04A0"/>
          </w:tblPr>
          <w:tblGrid>
            <w:gridCol w:w="2552"/>
            <w:gridCol w:w="2552"/>
            <w:gridCol w:w="1134"/>
            <w:gridCol w:w="1134"/>
            <w:gridCol w:w="1217"/>
          </w:tblGrid>
          <w:tr w:rsidR="00FB727E" w:rsidRPr="008855C5" w:rsidTr="006E192A">
            <w:trPr>
              <w:trHeight w:val="62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jc w:val="center"/>
                  <w:rPr>
                    <w:rFonts w:asciiTheme="minorEastAsia" w:hAnsiTheme="minorEastAsia"/>
                    <w:b/>
                    <w:bCs/>
                    <w:sz w:val="24"/>
                    <w:szCs w:val="24"/>
                  </w:rPr>
                </w:pPr>
                <w:r w:rsidRPr="008855C5">
                  <w:rPr>
                    <w:rFonts w:asciiTheme="minorEastAsia" w:hAnsiTheme="minorEastAsia" w:hint="eastAsia"/>
                    <w:b/>
                    <w:bCs/>
                    <w:sz w:val="24"/>
                    <w:szCs w:val="24"/>
                  </w:rPr>
                  <w:t>关联交易类别</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jc w:val="center"/>
                  <w:rPr>
                    <w:rFonts w:asciiTheme="minorEastAsia" w:hAnsiTheme="minorEastAsia"/>
                    <w:b/>
                    <w:bCs/>
                    <w:sz w:val="24"/>
                    <w:szCs w:val="24"/>
                  </w:rPr>
                </w:pPr>
                <w:r w:rsidRPr="008855C5">
                  <w:rPr>
                    <w:rFonts w:asciiTheme="minorEastAsia" w:hAnsiTheme="minorEastAsia" w:hint="eastAsia"/>
                    <w:b/>
                    <w:bCs/>
                    <w:sz w:val="24"/>
                    <w:szCs w:val="24"/>
                  </w:rPr>
                  <w:t>执行依据</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r w:rsidRPr="008855C5">
                  <w:rPr>
                    <w:rFonts w:asciiTheme="minorEastAsia" w:hAnsiTheme="minorEastAsia"/>
                    <w:b/>
                    <w:bCs/>
                    <w:sz w:val="24"/>
                    <w:szCs w:val="24"/>
                  </w:rPr>
                  <w:t>2018</w:t>
                </w:r>
                <w:r w:rsidRPr="008855C5">
                  <w:rPr>
                    <w:rFonts w:asciiTheme="minorEastAsia" w:hAnsiTheme="minorEastAsia" w:hint="eastAsia"/>
                    <w:b/>
                    <w:bCs/>
                    <w:sz w:val="24"/>
                    <w:szCs w:val="24"/>
                  </w:rPr>
                  <w:t>年预计限额</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r w:rsidRPr="008855C5">
                  <w:rPr>
                    <w:rFonts w:asciiTheme="minorEastAsia" w:hAnsiTheme="minorEastAsia"/>
                    <w:b/>
                    <w:bCs/>
                    <w:sz w:val="24"/>
                    <w:szCs w:val="24"/>
                  </w:rPr>
                  <w:t>2019</w:t>
                </w:r>
                <w:r w:rsidRPr="008855C5">
                  <w:rPr>
                    <w:rFonts w:asciiTheme="minorEastAsia" w:hAnsiTheme="minorEastAsia" w:hint="eastAsia"/>
                    <w:b/>
                    <w:bCs/>
                    <w:sz w:val="24"/>
                    <w:szCs w:val="24"/>
                  </w:rPr>
                  <w:t>年预计限额</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r w:rsidRPr="008855C5">
                  <w:rPr>
                    <w:rFonts w:asciiTheme="minorEastAsia" w:hAnsiTheme="minorEastAsia"/>
                    <w:b/>
                    <w:bCs/>
                    <w:sz w:val="24"/>
                    <w:szCs w:val="24"/>
                  </w:rPr>
                  <w:t>2020</w:t>
                </w:r>
                <w:r w:rsidRPr="008855C5">
                  <w:rPr>
                    <w:rFonts w:asciiTheme="minorEastAsia" w:hAnsiTheme="minorEastAsia" w:hint="eastAsia"/>
                    <w:b/>
                    <w:bCs/>
                    <w:sz w:val="24"/>
                    <w:szCs w:val="24"/>
                  </w:rPr>
                  <w:t>年预计限额</w:t>
                </w:r>
              </w:p>
            </w:tc>
          </w:tr>
          <w:tr w:rsidR="00FB727E" w:rsidRPr="008855C5" w:rsidTr="006E192A">
            <w:trPr>
              <w:trHeight w:val="440"/>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b/>
                    <w:bCs/>
                    <w:sz w:val="24"/>
                    <w:szCs w:val="24"/>
                  </w:rPr>
                </w:pPr>
              </w:p>
            </w:tc>
          </w:tr>
          <w:tr w:rsidR="00C33D06" w:rsidRPr="008855C5" w:rsidTr="00DA1E6E">
            <w:trPr>
              <w:trHeight w:val="600"/>
              <w:jc w:val="center"/>
            </w:trPr>
            <w:tc>
              <w:tcPr>
                <w:tcW w:w="2552" w:type="dxa"/>
                <w:vMerge w:val="restart"/>
                <w:tcBorders>
                  <w:top w:val="single" w:sz="4" w:space="0" w:color="auto"/>
                  <w:left w:val="single" w:sz="4" w:space="0" w:color="auto"/>
                  <w:right w:val="single" w:sz="4" w:space="0" w:color="auto"/>
                </w:tcBorders>
                <w:vAlign w:val="center"/>
              </w:tcPr>
              <w:p w:rsidR="00C33D06" w:rsidRPr="008855C5" w:rsidRDefault="00C33D06" w:rsidP="008B1C2D">
                <w:pPr>
                  <w:rPr>
                    <w:rFonts w:asciiTheme="minorEastAsia" w:hAnsiTheme="minorEastAsia"/>
                    <w:sz w:val="24"/>
                    <w:szCs w:val="24"/>
                  </w:rPr>
                </w:pPr>
                <w:r w:rsidRPr="00482287">
                  <w:rPr>
                    <w:rFonts w:asciiTheme="minorEastAsia" w:hAnsiTheme="minorEastAsia" w:hint="eastAsia"/>
                    <w:sz w:val="24"/>
                    <w:szCs w:val="24"/>
                  </w:rPr>
                  <w:t>兖煤澳洲向嘉能可购买煤炭</w:t>
                </w:r>
              </w:p>
            </w:tc>
            <w:tc>
              <w:tcPr>
                <w:tcW w:w="2552" w:type="dxa"/>
                <w:tcBorders>
                  <w:top w:val="single" w:sz="4" w:space="0" w:color="auto"/>
                  <w:left w:val="single" w:sz="4" w:space="0" w:color="auto"/>
                  <w:bottom w:val="single" w:sz="4" w:space="0" w:color="auto"/>
                  <w:right w:val="single" w:sz="4" w:space="0" w:color="auto"/>
                </w:tcBorders>
                <w:vAlign w:val="center"/>
              </w:tcPr>
              <w:p w:rsidR="00C33D06" w:rsidRPr="008855C5" w:rsidRDefault="00C33D06" w:rsidP="008B1C2D">
                <w:pPr>
                  <w:rPr>
                    <w:rFonts w:asciiTheme="minorEastAsia" w:hAnsiTheme="minorEastAsia"/>
                    <w:sz w:val="24"/>
                    <w:szCs w:val="24"/>
                  </w:rPr>
                </w:pPr>
                <w:r w:rsidRPr="00EC566C">
                  <w:rPr>
                    <w:rFonts w:asciiTheme="minorEastAsia" w:hAnsiTheme="minorEastAsia" w:hint="eastAsia"/>
                    <w:sz w:val="24"/>
                    <w:szCs w:val="24"/>
                  </w:rPr>
                  <w:t>《HVO销售合约》</w:t>
                </w:r>
              </w:p>
            </w:tc>
            <w:tc>
              <w:tcPr>
                <w:tcW w:w="1134" w:type="dxa"/>
                <w:tcBorders>
                  <w:top w:val="single" w:sz="4" w:space="0" w:color="auto"/>
                  <w:left w:val="single" w:sz="4" w:space="0" w:color="auto"/>
                  <w:bottom w:val="single" w:sz="4" w:space="0" w:color="auto"/>
                  <w:right w:val="single" w:sz="4" w:space="0" w:color="auto"/>
                </w:tcBorders>
                <w:vAlign w:val="center"/>
              </w:tcPr>
              <w:p w:rsidR="00C33D06" w:rsidRPr="008855C5" w:rsidRDefault="00C33D06" w:rsidP="00DA1E6E">
                <w:pPr>
                  <w:jc w:val="right"/>
                  <w:rPr>
                    <w:rFonts w:asciiTheme="minorEastAsia" w:hAnsiTheme="minorEastAsia"/>
                    <w:sz w:val="24"/>
                    <w:szCs w:val="24"/>
                  </w:rPr>
                </w:pPr>
                <w:r w:rsidRPr="00EC566C">
                  <w:rPr>
                    <w:rFonts w:asciiTheme="minorEastAsia" w:hAnsiTheme="minorEastAsia"/>
                    <w:sz w:val="24"/>
                    <w:szCs w:val="24"/>
                  </w:rPr>
                  <w:t>75,000</w:t>
                </w:r>
              </w:p>
            </w:tc>
            <w:tc>
              <w:tcPr>
                <w:tcW w:w="1134" w:type="dxa"/>
                <w:tcBorders>
                  <w:top w:val="single" w:sz="4" w:space="0" w:color="auto"/>
                  <w:left w:val="single" w:sz="4" w:space="0" w:color="auto"/>
                  <w:bottom w:val="single" w:sz="4" w:space="0" w:color="auto"/>
                  <w:right w:val="single" w:sz="4" w:space="0" w:color="auto"/>
                </w:tcBorders>
                <w:vAlign w:val="center"/>
              </w:tcPr>
              <w:p w:rsidR="00C33D06" w:rsidRPr="008855C5" w:rsidRDefault="00C33D06" w:rsidP="00DA1E6E">
                <w:pPr>
                  <w:jc w:val="right"/>
                  <w:rPr>
                    <w:rFonts w:asciiTheme="minorEastAsia" w:hAnsiTheme="minorEastAsia"/>
                    <w:sz w:val="24"/>
                    <w:szCs w:val="24"/>
                  </w:rPr>
                </w:pPr>
                <w:r w:rsidRPr="00EC566C">
                  <w:rPr>
                    <w:rFonts w:asciiTheme="minorEastAsia" w:hAnsiTheme="minorEastAsia"/>
                    <w:sz w:val="24"/>
                    <w:szCs w:val="24"/>
                  </w:rPr>
                  <w:t>75,000</w:t>
                </w:r>
              </w:p>
            </w:tc>
            <w:tc>
              <w:tcPr>
                <w:tcW w:w="1217" w:type="dxa"/>
                <w:tcBorders>
                  <w:top w:val="single" w:sz="4" w:space="0" w:color="auto"/>
                  <w:left w:val="single" w:sz="4" w:space="0" w:color="auto"/>
                  <w:bottom w:val="single" w:sz="4" w:space="0" w:color="auto"/>
                  <w:right w:val="single" w:sz="4" w:space="0" w:color="auto"/>
                </w:tcBorders>
                <w:vAlign w:val="center"/>
              </w:tcPr>
              <w:p w:rsidR="00C33D06" w:rsidRPr="008855C5" w:rsidRDefault="00C33D06" w:rsidP="00DA1E6E">
                <w:pPr>
                  <w:jc w:val="right"/>
                  <w:rPr>
                    <w:rFonts w:asciiTheme="minorEastAsia" w:hAnsiTheme="minorEastAsia"/>
                    <w:sz w:val="24"/>
                    <w:szCs w:val="24"/>
                  </w:rPr>
                </w:pPr>
                <w:r w:rsidRPr="00EC566C">
                  <w:rPr>
                    <w:rFonts w:asciiTheme="minorEastAsia" w:hAnsiTheme="minorEastAsia"/>
                    <w:sz w:val="24"/>
                    <w:szCs w:val="24"/>
                  </w:rPr>
                  <w:t>75,000</w:t>
                </w:r>
              </w:p>
            </w:tc>
          </w:tr>
          <w:tr w:rsidR="00C33D06" w:rsidRPr="008855C5" w:rsidTr="00DA1E6E">
            <w:trPr>
              <w:trHeight w:val="600"/>
              <w:jc w:val="center"/>
            </w:trPr>
            <w:tc>
              <w:tcPr>
                <w:tcW w:w="2552" w:type="dxa"/>
                <w:vMerge/>
                <w:tcBorders>
                  <w:left w:val="single" w:sz="4" w:space="0" w:color="auto"/>
                  <w:bottom w:val="single" w:sz="4" w:space="0" w:color="auto"/>
                  <w:right w:val="single" w:sz="4" w:space="0" w:color="auto"/>
                </w:tcBorders>
                <w:vAlign w:val="center"/>
              </w:tcPr>
              <w:p w:rsidR="00C33D06" w:rsidRDefault="00C33D06" w:rsidP="008B1C2D">
                <w:pPr>
                  <w:rPr>
                    <w:rFonts w:asciiTheme="minorEastAsia" w:hAnsiTheme="minor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33D06" w:rsidRPr="00FB727E" w:rsidRDefault="00C33D06" w:rsidP="008B1C2D">
                <w:pPr>
                  <w:rPr>
                    <w:rFonts w:asciiTheme="minorEastAsia" w:hAnsiTheme="minorEastAsia"/>
                    <w:sz w:val="24"/>
                    <w:szCs w:val="24"/>
                  </w:rPr>
                </w:pPr>
                <w:r w:rsidRPr="008855C5">
                  <w:rPr>
                    <w:rFonts w:asciiTheme="minorEastAsia" w:hAnsiTheme="minorEastAsia" w:hint="eastAsia"/>
                    <w:sz w:val="24"/>
                    <w:szCs w:val="24"/>
                  </w:rPr>
                  <w:t>《煤炭购买框架协议》</w:t>
                </w:r>
              </w:p>
            </w:tc>
            <w:tc>
              <w:tcPr>
                <w:tcW w:w="1134" w:type="dxa"/>
                <w:tcBorders>
                  <w:top w:val="single" w:sz="4" w:space="0" w:color="auto"/>
                  <w:left w:val="single" w:sz="4" w:space="0" w:color="auto"/>
                  <w:bottom w:val="single" w:sz="4" w:space="0" w:color="auto"/>
                  <w:right w:val="single" w:sz="4" w:space="0" w:color="auto"/>
                </w:tcBorders>
                <w:vAlign w:val="center"/>
              </w:tcPr>
              <w:p w:rsidR="00C33D06" w:rsidRPr="00FB727E" w:rsidRDefault="00C33D06" w:rsidP="00DA1E6E">
                <w:pPr>
                  <w:jc w:val="right"/>
                  <w:rPr>
                    <w:rFonts w:asciiTheme="minorEastAsia" w:hAnsiTheme="minorEastAsia"/>
                    <w:sz w:val="24"/>
                    <w:szCs w:val="24"/>
                  </w:rPr>
                </w:pPr>
                <w:r w:rsidRPr="008855C5">
                  <w:rPr>
                    <w:rFonts w:asciiTheme="minorEastAsia" w:hAnsiTheme="minorEastAsia"/>
                    <w:sz w:val="24"/>
                    <w:szCs w:val="24"/>
                  </w:rPr>
                  <w:t>35,000</w:t>
                </w:r>
              </w:p>
            </w:tc>
            <w:tc>
              <w:tcPr>
                <w:tcW w:w="1134" w:type="dxa"/>
                <w:tcBorders>
                  <w:top w:val="single" w:sz="4" w:space="0" w:color="auto"/>
                  <w:left w:val="single" w:sz="4" w:space="0" w:color="auto"/>
                  <w:bottom w:val="single" w:sz="4" w:space="0" w:color="auto"/>
                  <w:right w:val="single" w:sz="4" w:space="0" w:color="auto"/>
                </w:tcBorders>
                <w:vAlign w:val="center"/>
              </w:tcPr>
              <w:p w:rsidR="00C33D06" w:rsidRPr="00FB727E" w:rsidRDefault="00C33D06" w:rsidP="00DA1E6E">
                <w:pPr>
                  <w:jc w:val="right"/>
                  <w:rPr>
                    <w:rFonts w:asciiTheme="minorEastAsia" w:hAnsiTheme="minorEastAsia"/>
                    <w:sz w:val="24"/>
                    <w:szCs w:val="24"/>
                  </w:rPr>
                </w:pPr>
                <w:r w:rsidRPr="008855C5">
                  <w:rPr>
                    <w:rFonts w:asciiTheme="minorEastAsia" w:hAnsiTheme="minorEastAsia"/>
                    <w:sz w:val="24"/>
                    <w:szCs w:val="24"/>
                  </w:rPr>
                  <w:t>35,000</w:t>
                </w:r>
              </w:p>
            </w:tc>
            <w:tc>
              <w:tcPr>
                <w:tcW w:w="1217" w:type="dxa"/>
                <w:tcBorders>
                  <w:top w:val="single" w:sz="4" w:space="0" w:color="auto"/>
                  <w:left w:val="single" w:sz="4" w:space="0" w:color="auto"/>
                  <w:bottom w:val="single" w:sz="4" w:space="0" w:color="auto"/>
                  <w:right w:val="single" w:sz="4" w:space="0" w:color="auto"/>
                </w:tcBorders>
                <w:vAlign w:val="center"/>
              </w:tcPr>
              <w:p w:rsidR="00C33D06" w:rsidRPr="00FB727E" w:rsidRDefault="00C33D06" w:rsidP="00DA1E6E">
                <w:pPr>
                  <w:jc w:val="right"/>
                  <w:rPr>
                    <w:rFonts w:asciiTheme="minorEastAsia" w:hAnsiTheme="minorEastAsia"/>
                    <w:sz w:val="24"/>
                    <w:szCs w:val="24"/>
                  </w:rPr>
                </w:pPr>
                <w:r w:rsidRPr="008855C5">
                  <w:rPr>
                    <w:rFonts w:asciiTheme="minorEastAsia" w:hAnsiTheme="minorEastAsia"/>
                    <w:sz w:val="24"/>
                    <w:szCs w:val="24"/>
                  </w:rPr>
                  <w:t>35,000</w:t>
                </w:r>
              </w:p>
            </w:tc>
          </w:tr>
          <w:tr w:rsidR="00FB727E" w:rsidRPr="008855C5" w:rsidTr="00DA1E6E">
            <w:trPr>
              <w:trHeight w:val="600"/>
              <w:jc w:val="center"/>
            </w:trPr>
            <w:tc>
              <w:tcPr>
                <w:tcW w:w="2552" w:type="dxa"/>
                <w:tcBorders>
                  <w:top w:val="single" w:sz="4" w:space="0" w:color="auto"/>
                  <w:left w:val="single" w:sz="4" w:space="0" w:color="auto"/>
                  <w:bottom w:val="single" w:sz="4" w:space="0" w:color="auto"/>
                  <w:right w:val="single" w:sz="4" w:space="0" w:color="auto"/>
                </w:tcBorders>
                <w:vAlign w:val="center"/>
              </w:tcPr>
              <w:p w:rsidR="00FB727E" w:rsidRPr="008855C5" w:rsidRDefault="00482287" w:rsidP="008B1C2D">
                <w:pPr>
                  <w:rPr>
                    <w:rFonts w:asciiTheme="minorEastAsia" w:hAnsiTheme="minorEastAsia"/>
                    <w:sz w:val="24"/>
                    <w:szCs w:val="24"/>
                  </w:rPr>
                </w:pPr>
                <w:r>
                  <w:rPr>
                    <w:rFonts w:asciiTheme="minorEastAsia" w:hAnsiTheme="minorEastAsia" w:hint="eastAsia"/>
                    <w:sz w:val="24"/>
                    <w:szCs w:val="24"/>
                  </w:rPr>
                  <w:t>兖煤澳洲</w:t>
                </w:r>
                <w:r w:rsidR="00FB727E" w:rsidRPr="00FB727E">
                  <w:rPr>
                    <w:rFonts w:asciiTheme="minorEastAsia" w:hAnsiTheme="minorEastAsia"/>
                    <w:sz w:val="24"/>
                    <w:szCs w:val="24"/>
                  </w:rPr>
                  <w:t>接受嘉能可服务</w:t>
                </w:r>
              </w:p>
            </w:tc>
            <w:tc>
              <w:tcPr>
                <w:tcW w:w="2552"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sz w:val="24"/>
                    <w:szCs w:val="24"/>
                  </w:rPr>
                </w:pPr>
                <w:r w:rsidRPr="00FB727E">
                  <w:rPr>
                    <w:rFonts w:asciiTheme="minorEastAsia" w:hAnsiTheme="minorEastAsia"/>
                    <w:sz w:val="24"/>
                    <w:szCs w:val="24"/>
                  </w:rPr>
                  <w:t>《HVO服务协议》</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F810B8" w:rsidP="00F810B8">
                <w:pPr>
                  <w:jc w:val="right"/>
                  <w:rPr>
                    <w:rFonts w:asciiTheme="minorEastAsia" w:hAnsiTheme="minorEastAsia"/>
                    <w:sz w:val="24"/>
                    <w:szCs w:val="24"/>
                  </w:rPr>
                </w:pPr>
                <w:r>
                  <w:rPr>
                    <w:rFonts w:asciiTheme="minorEastAsia" w:hAnsiTheme="minorEastAsia" w:hint="eastAsia"/>
                    <w:sz w:val="24"/>
                    <w:szCs w:val="24"/>
                  </w:rPr>
                  <w:t>1</w:t>
                </w:r>
                <w:r w:rsidR="00FB727E" w:rsidRPr="00FB727E">
                  <w:rPr>
                    <w:rFonts w:asciiTheme="minorEastAsia" w:hAnsiTheme="minorEastAsia"/>
                    <w:sz w:val="24"/>
                    <w:szCs w:val="24"/>
                  </w:rPr>
                  <w:t>,</w:t>
                </w:r>
                <w:r>
                  <w:rPr>
                    <w:rFonts w:asciiTheme="minorEastAsia" w:hAnsiTheme="minorEastAsia" w:hint="eastAsia"/>
                    <w:sz w:val="24"/>
                    <w:szCs w:val="24"/>
                  </w:rPr>
                  <w:t>8</w:t>
                </w:r>
                <w:r w:rsidR="00FB727E" w:rsidRPr="00FB727E">
                  <w:rPr>
                    <w:rFonts w:asciiTheme="minorEastAsia" w:hAnsiTheme="minorEastAsia"/>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F810B8" w:rsidP="00DA1E6E">
                <w:pPr>
                  <w:jc w:val="right"/>
                  <w:rPr>
                    <w:rFonts w:asciiTheme="minorEastAsia" w:hAnsiTheme="minorEastAsia"/>
                    <w:sz w:val="24"/>
                    <w:szCs w:val="24"/>
                  </w:rPr>
                </w:pPr>
                <w:r>
                  <w:rPr>
                    <w:rFonts w:asciiTheme="minorEastAsia" w:hAnsiTheme="minorEastAsia" w:hint="eastAsia"/>
                    <w:sz w:val="24"/>
                    <w:szCs w:val="24"/>
                  </w:rPr>
                  <w:t>1</w:t>
                </w:r>
                <w:r w:rsidRPr="00FB727E">
                  <w:rPr>
                    <w:rFonts w:asciiTheme="minorEastAsia" w:hAnsiTheme="minorEastAsia"/>
                    <w:sz w:val="24"/>
                    <w:szCs w:val="24"/>
                  </w:rPr>
                  <w:t>,</w:t>
                </w:r>
                <w:r>
                  <w:rPr>
                    <w:rFonts w:asciiTheme="minorEastAsia" w:hAnsiTheme="minorEastAsia" w:hint="eastAsia"/>
                    <w:sz w:val="24"/>
                    <w:szCs w:val="24"/>
                  </w:rPr>
                  <w:t>8</w:t>
                </w:r>
                <w:r w:rsidRPr="00FB727E">
                  <w:rPr>
                    <w:rFonts w:asciiTheme="minorEastAsia" w:hAnsiTheme="minorEastAsia"/>
                    <w:sz w:val="24"/>
                    <w:szCs w:val="24"/>
                  </w:rPr>
                  <w:t>00</w:t>
                </w:r>
              </w:p>
            </w:tc>
            <w:tc>
              <w:tcPr>
                <w:tcW w:w="1217" w:type="dxa"/>
                <w:tcBorders>
                  <w:top w:val="single" w:sz="4" w:space="0" w:color="auto"/>
                  <w:left w:val="single" w:sz="4" w:space="0" w:color="auto"/>
                  <w:bottom w:val="single" w:sz="4" w:space="0" w:color="auto"/>
                  <w:right w:val="single" w:sz="4" w:space="0" w:color="auto"/>
                </w:tcBorders>
                <w:vAlign w:val="center"/>
              </w:tcPr>
              <w:p w:rsidR="00FB727E" w:rsidRPr="008855C5" w:rsidRDefault="00F810B8" w:rsidP="00DA1E6E">
                <w:pPr>
                  <w:jc w:val="right"/>
                  <w:rPr>
                    <w:rFonts w:asciiTheme="minorEastAsia" w:hAnsiTheme="minorEastAsia"/>
                    <w:sz w:val="24"/>
                    <w:szCs w:val="24"/>
                  </w:rPr>
                </w:pPr>
                <w:r>
                  <w:rPr>
                    <w:rFonts w:asciiTheme="minorEastAsia" w:hAnsiTheme="minorEastAsia" w:hint="eastAsia"/>
                    <w:sz w:val="24"/>
                    <w:szCs w:val="24"/>
                  </w:rPr>
                  <w:t>1</w:t>
                </w:r>
                <w:r w:rsidRPr="00FB727E">
                  <w:rPr>
                    <w:rFonts w:asciiTheme="minorEastAsia" w:hAnsiTheme="minorEastAsia"/>
                    <w:sz w:val="24"/>
                    <w:szCs w:val="24"/>
                  </w:rPr>
                  <w:t>,</w:t>
                </w:r>
                <w:r>
                  <w:rPr>
                    <w:rFonts w:asciiTheme="minorEastAsia" w:hAnsiTheme="minorEastAsia" w:hint="eastAsia"/>
                    <w:sz w:val="24"/>
                    <w:szCs w:val="24"/>
                  </w:rPr>
                  <w:t>8</w:t>
                </w:r>
                <w:r w:rsidRPr="00FB727E">
                  <w:rPr>
                    <w:rFonts w:asciiTheme="minorEastAsia" w:hAnsiTheme="minorEastAsia"/>
                    <w:sz w:val="24"/>
                    <w:szCs w:val="24"/>
                  </w:rPr>
                  <w:t>00</w:t>
                </w:r>
              </w:p>
            </w:tc>
          </w:tr>
          <w:tr w:rsidR="00FB727E" w:rsidRPr="008855C5" w:rsidTr="00DA1E6E">
            <w:trPr>
              <w:trHeight w:val="600"/>
              <w:jc w:val="center"/>
            </w:trPr>
            <w:tc>
              <w:tcPr>
                <w:tcW w:w="2552"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hint="eastAsia"/>
                    <w:sz w:val="24"/>
                    <w:szCs w:val="24"/>
                  </w:rPr>
                  <w:t>兖煤澳洲向双日公司销售煤炭</w:t>
                </w:r>
              </w:p>
            </w:tc>
            <w:tc>
              <w:tcPr>
                <w:tcW w:w="2552"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sz w:val="24"/>
                    <w:szCs w:val="24"/>
                  </w:rPr>
                </w:pPr>
                <w:r w:rsidRPr="008855C5">
                  <w:rPr>
                    <w:rFonts w:asciiTheme="minorEastAsia" w:hAnsiTheme="minorEastAsia" w:hint="eastAsia"/>
                    <w:sz w:val="24"/>
                    <w:szCs w:val="24"/>
                  </w:rPr>
                  <w:t>《兖煤澳洲与双日公司煤炭销售框架协议》</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sz w:val="24"/>
                    <w:szCs w:val="24"/>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sz w:val="24"/>
                    <w:szCs w:val="24"/>
                  </w:rPr>
                  <w:t>10,000</w:t>
                </w:r>
              </w:p>
            </w:tc>
            <w:tc>
              <w:tcPr>
                <w:tcW w:w="1217"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sz w:val="24"/>
                    <w:szCs w:val="24"/>
                  </w:rPr>
                  <w:t>10,000</w:t>
                </w:r>
              </w:p>
            </w:tc>
          </w:tr>
          <w:tr w:rsidR="00FB727E" w:rsidRPr="008855C5" w:rsidTr="00DA1E6E">
            <w:trPr>
              <w:trHeight w:val="614"/>
              <w:jc w:val="center"/>
            </w:trPr>
            <w:tc>
              <w:tcPr>
                <w:tcW w:w="2552"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sz w:val="24"/>
                    <w:szCs w:val="24"/>
                  </w:rPr>
                </w:pPr>
                <w:r w:rsidRPr="008855C5">
                  <w:rPr>
                    <w:rFonts w:asciiTheme="minorEastAsia" w:hAnsiTheme="minorEastAsia" w:hint="eastAsia"/>
                    <w:sz w:val="24"/>
                    <w:szCs w:val="24"/>
                  </w:rPr>
                  <w:lastRenderedPageBreak/>
                  <w:t>新泰克向双日公司销售煤炭</w:t>
                </w:r>
              </w:p>
            </w:tc>
            <w:tc>
              <w:tcPr>
                <w:tcW w:w="2552"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sz w:val="24"/>
                    <w:szCs w:val="24"/>
                  </w:rPr>
                </w:pPr>
                <w:r w:rsidRPr="008855C5">
                  <w:rPr>
                    <w:rFonts w:asciiTheme="minorEastAsia" w:hAnsiTheme="minorEastAsia" w:hint="eastAsia"/>
                    <w:sz w:val="24"/>
                    <w:szCs w:val="24"/>
                  </w:rPr>
                  <w:t>《新泰克与双日公司煤炭销售框架协议》</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sz w:val="24"/>
                    <w:szCs w:val="24"/>
                  </w:rPr>
                  <w:t>15,000</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sz w:val="24"/>
                    <w:szCs w:val="24"/>
                  </w:rPr>
                  <w:t>15,000</w:t>
                </w:r>
              </w:p>
            </w:tc>
            <w:tc>
              <w:tcPr>
                <w:tcW w:w="1217" w:type="dxa"/>
                <w:tcBorders>
                  <w:top w:val="single" w:sz="4" w:space="0" w:color="auto"/>
                  <w:left w:val="single" w:sz="4" w:space="0" w:color="auto"/>
                  <w:bottom w:val="single" w:sz="4" w:space="0" w:color="auto"/>
                  <w:right w:val="single" w:sz="4" w:space="0" w:color="auto"/>
                </w:tcBorders>
                <w:vAlign w:val="center"/>
              </w:tcPr>
              <w:p w:rsidR="00FB727E" w:rsidRPr="008855C5" w:rsidRDefault="00FB727E" w:rsidP="00DA1E6E">
                <w:pPr>
                  <w:jc w:val="right"/>
                  <w:rPr>
                    <w:rFonts w:asciiTheme="minorEastAsia" w:hAnsiTheme="minorEastAsia"/>
                    <w:sz w:val="24"/>
                    <w:szCs w:val="24"/>
                  </w:rPr>
                </w:pPr>
                <w:r w:rsidRPr="008855C5">
                  <w:rPr>
                    <w:rFonts w:asciiTheme="minorEastAsia" w:hAnsiTheme="minorEastAsia"/>
                    <w:sz w:val="24"/>
                    <w:szCs w:val="24"/>
                  </w:rPr>
                  <w:t>15,000</w:t>
                </w:r>
              </w:p>
            </w:tc>
          </w:tr>
          <w:tr w:rsidR="00FB727E" w:rsidRPr="008855C5" w:rsidTr="00DA1E6E">
            <w:trPr>
              <w:trHeight w:val="614"/>
              <w:jc w:val="center"/>
            </w:trPr>
            <w:tc>
              <w:tcPr>
                <w:tcW w:w="5104" w:type="dxa"/>
                <w:gridSpan w:val="2"/>
                <w:tcBorders>
                  <w:top w:val="single" w:sz="4" w:space="0" w:color="auto"/>
                  <w:left w:val="single" w:sz="4" w:space="0" w:color="auto"/>
                  <w:bottom w:val="single" w:sz="4" w:space="0" w:color="auto"/>
                  <w:right w:val="single" w:sz="4" w:space="0" w:color="auto"/>
                </w:tcBorders>
                <w:vAlign w:val="center"/>
              </w:tcPr>
              <w:p w:rsidR="00FB727E" w:rsidRPr="008855C5" w:rsidRDefault="00FB727E" w:rsidP="008B1C2D">
                <w:pPr>
                  <w:rPr>
                    <w:rFonts w:asciiTheme="minorEastAsia" w:hAnsiTheme="minorEastAsia"/>
                    <w:sz w:val="24"/>
                    <w:szCs w:val="24"/>
                  </w:rPr>
                </w:pPr>
                <w:r w:rsidRPr="008855C5">
                  <w:rPr>
                    <w:rFonts w:asciiTheme="minorEastAsia" w:hAnsiTheme="minorEastAsia" w:hint="eastAsia"/>
                    <w:sz w:val="24"/>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6E192A" w:rsidP="00BE1164">
                <w:pPr>
                  <w:jc w:val="right"/>
                  <w:rPr>
                    <w:rFonts w:asciiTheme="minorEastAsia" w:hAnsiTheme="minorEastAsia"/>
                    <w:sz w:val="24"/>
                    <w:szCs w:val="24"/>
                  </w:rPr>
                </w:pPr>
                <w:r w:rsidRPr="006E192A">
                  <w:rPr>
                    <w:rFonts w:asciiTheme="minorEastAsia" w:hAnsiTheme="minorEastAsia"/>
                    <w:sz w:val="24"/>
                    <w:szCs w:val="24"/>
                  </w:rPr>
                  <w:t>13</w:t>
                </w:r>
                <w:r w:rsidR="00BE1164">
                  <w:rPr>
                    <w:rFonts w:asciiTheme="minorEastAsia" w:hAnsiTheme="minorEastAsia" w:hint="eastAsia"/>
                    <w:sz w:val="24"/>
                    <w:szCs w:val="24"/>
                  </w:rPr>
                  <w:t>6</w:t>
                </w:r>
                <w:r w:rsidRPr="006E192A">
                  <w:rPr>
                    <w:rFonts w:asciiTheme="minorEastAsia" w:hAnsiTheme="minorEastAsia"/>
                    <w:sz w:val="24"/>
                    <w:szCs w:val="24"/>
                  </w:rPr>
                  <w:t>,</w:t>
                </w:r>
                <w:r w:rsidR="00BE1164">
                  <w:rPr>
                    <w:rFonts w:asciiTheme="minorEastAsia" w:hAnsiTheme="minorEastAsia" w:hint="eastAsia"/>
                    <w:sz w:val="24"/>
                    <w:szCs w:val="24"/>
                  </w:rPr>
                  <w:t>8</w:t>
                </w:r>
                <w:r w:rsidRPr="006E192A">
                  <w:rPr>
                    <w:rFonts w:asciiTheme="minorEastAsia" w:hAnsiTheme="minorEastAsia"/>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FB727E" w:rsidRPr="008855C5" w:rsidRDefault="006E192A" w:rsidP="00BE1164">
                <w:pPr>
                  <w:jc w:val="right"/>
                  <w:rPr>
                    <w:rFonts w:asciiTheme="minorEastAsia" w:hAnsiTheme="minorEastAsia"/>
                    <w:sz w:val="24"/>
                    <w:szCs w:val="24"/>
                  </w:rPr>
                </w:pPr>
                <w:r w:rsidRPr="006E192A">
                  <w:rPr>
                    <w:rFonts w:asciiTheme="minorEastAsia" w:hAnsiTheme="minorEastAsia"/>
                    <w:sz w:val="24"/>
                    <w:szCs w:val="24"/>
                  </w:rPr>
                  <w:t>13</w:t>
                </w:r>
                <w:r w:rsidR="00BE1164">
                  <w:rPr>
                    <w:rFonts w:asciiTheme="minorEastAsia" w:hAnsiTheme="minorEastAsia" w:hint="eastAsia"/>
                    <w:sz w:val="24"/>
                    <w:szCs w:val="24"/>
                  </w:rPr>
                  <w:t>6</w:t>
                </w:r>
                <w:r w:rsidRPr="006E192A">
                  <w:rPr>
                    <w:rFonts w:asciiTheme="minorEastAsia" w:hAnsiTheme="minorEastAsia"/>
                    <w:sz w:val="24"/>
                    <w:szCs w:val="24"/>
                  </w:rPr>
                  <w:t>,</w:t>
                </w:r>
                <w:r w:rsidR="00BE1164">
                  <w:rPr>
                    <w:rFonts w:asciiTheme="minorEastAsia" w:hAnsiTheme="minorEastAsia" w:hint="eastAsia"/>
                    <w:sz w:val="24"/>
                    <w:szCs w:val="24"/>
                  </w:rPr>
                  <w:t>8</w:t>
                </w:r>
                <w:r w:rsidRPr="006E192A">
                  <w:rPr>
                    <w:rFonts w:asciiTheme="minorEastAsia" w:hAnsiTheme="minorEastAsia"/>
                    <w:sz w:val="24"/>
                    <w:szCs w:val="24"/>
                  </w:rPr>
                  <w:t>00</w:t>
                </w:r>
              </w:p>
            </w:tc>
            <w:tc>
              <w:tcPr>
                <w:tcW w:w="1217" w:type="dxa"/>
                <w:tcBorders>
                  <w:top w:val="single" w:sz="4" w:space="0" w:color="auto"/>
                  <w:left w:val="single" w:sz="4" w:space="0" w:color="auto"/>
                  <w:bottom w:val="single" w:sz="4" w:space="0" w:color="auto"/>
                  <w:right w:val="single" w:sz="4" w:space="0" w:color="auto"/>
                </w:tcBorders>
                <w:vAlign w:val="center"/>
              </w:tcPr>
              <w:p w:rsidR="00FB727E" w:rsidRPr="008855C5" w:rsidRDefault="006E192A" w:rsidP="00BE1164">
                <w:pPr>
                  <w:jc w:val="right"/>
                  <w:rPr>
                    <w:rFonts w:asciiTheme="minorEastAsia" w:hAnsiTheme="minorEastAsia"/>
                    <w:sz w:val="24"/>
                    <w:szCs w:val="24"/>
                  </w:rPr>
                </w:pPr>
                <w:r w:rsidRPr="006E192A">
                  <w:rPr>
                    <w:rFonts w:asciiTheme="minorEastAsia" w:hAnsiTheme="minorEastAsia"/>
                    <w:sz w:val="24"/>
                    <w:szCs w:val="24"/>
                  </w:rPr>
                  <w:t>13</w:t>
                </w:r>
                <w:r w:rsidR="00BE1164">
                  <w:rPr>
                    <w:rFonts w:asciiTheme="minorEastAsia" w:hAnsiTheme="minorEastAsia" w:hint="eastAsia"/>
                    <w:sz w:val="24"/>
                    <w:szCs w:val="24"/>
                  </w:rPr>
                  <w:t>6</w:t>
                </w:r>
                <w:r w:rsidRPr="006E192A">
                  <w:rPr>
                    <w:rFonts w:asciiTheme="minorEastAsia" w:hAnsiTheme="minorEastAsia"/>
                    <w:sz w:val="24"/>
                    <w:szCs w:val="24"/>
                  </w:rPr>
                  <w:t>,</w:t>
                </w:r>
                <w:r w:rsidR="00BE1164">
                  <w:rPr>
                    <w:rFonts w:asciiTheme="minorEastAsia" w:hAnsiTheme="minorEastAsia" w:hint="eastAsia"/>
                    <w:sz w:val="24"/>
                    <w:szCs w:val="24"/>
                  </w:rPr>
                  <w:t>8</w:t>
                </w:r>
                <w:r w:rsidRPr="006E192A">
                  <w:rPr>
                    <w:rFonts w:asciiTheme="minorEastAsia" w:hAnsiTheme="minorEastAsia"/>
                    <w:sz w:val="24"/>
                    <w:szCs w:val="24"/>
                  </w:rPr>
                  <w:t>00</w:t>
                </w:r>
              </w:p>
            </w:tc>
          </w:tr>
        </w:tbl>
        <w:p w:rsidR="00FB727E" w:rsidRDefault="00FB727E"/>
        <w:p w:rsidR="00C33D06" w:rsidRPr="00C33D06" w:rsidRDefault="00C33D06" w:rsidP="00DA1E6E">
          <w:pPr>
            <w:ind w:firstLineChars="200" w:firstLine="480"/>
            <w:rPr>
              <w:rFonts w:asciiTheme="minorEastAsia" w:hAnsiTheme="minorEastAsia"/>
              <w:sz w:val="24"/>
              <w:szCs w:val="24"/>
            </w:rPr>
          </w:pPr>
          <w:r w:rsidRPr="00C33D06">
            <w:rPr>
              <w:rFonts w:asciiTheme="minorEastAsia" w:hAnsiTheme="minorEastAsia" w:hint="eastAsia"/>
              <w:sz w:val="24"/>
              <w:szCs w:val="24"/>
            </w:rPr>
            <w:t>上述持续性关联交易每年的上限交易金额预测依据如下：</w:t>
          </w:r>
        </w:p>
        <w:p w:rsidR="00C33D06" w:rsidRPr="00C33D06" w:rsidRDefault="00C33D06" w:rsidP="00DA1E6E">
          <w:pPr>
            <w:ind w:firstLineChars="200" w:firstLine="480"/>
            <w:rPr>
              <w:rFonts w:asciiTheme="minorEastAsia" w:hAnsiTheme="minorEastAsia"/>
              <w:sz w:val="24"/>
              <w:szCs w:val="24"/>
            </w:rPr>
          </w:pPr>
          <w:r w:rsidRPr="00C33D06">
            <w:rPr>
              <w:rFonts w:asciiTheme="minorEastAsia" w:hAnsiTheme="minorEastAsia" w:hint="eastAsia"/>
              <w:sz w:val="24"/>
              <w:szCs w:val="24"/>
            </w:rPr>
            <w:t>1.《HVO销售合约》下的关联交易于2018-2020年每年预测上限交易金额为7.5亿美元。预测依据主要为：根据预测的未来三年向嘉能可每年购买的</w:t>
          </w:r>
          <w:r w:rsidR="003C549F" w:rsidRPr="003C549F">
            <w:rPr>
              <w:rFonts w:asciiTheme="minorEastAsia" w:hAnsiTheme="minorEastAsia" w:hint="eastAsia"/>
              <w:sz w:val="24"/>
              <w:szCs w:val="24"/>
            </w:rPr>
            <w:t>HVO煤矿权益</w:t>
          </w:r>
          <w:r w:rsidRPr="00C33D06">
            <w:rPr>
              <w:rFonts w:asciiTheme="minorEastAsia" w:hAnsiTheme="minorEastAsia" w:hint="eastAsia"/>
              <w:sz w:val="24"/>
              <w:szCs w:val="24"/>
            </w:rPr>
            <w:t>煤炭数量和估计售价，预计2018-2020年每年上限交易金额均为7.5亿美元。</w:t>
          </w:r>
        </w:p>
        <w:p w:rsidR="00C33D06" w:rsidRPr="00C33D06" w:rsidRDefault="00C33D06" w:rsidP="00DA1E6E">
          <w:pPr>
            <w:ind w:firstLineChars="200" w:firstLine="480"/>
            <w:rPr>
              <w:rFonts w:asciiTheme="minorEastAsia" w:hAnsiTheme="minorEastAsia"/>
              <w:sz w:val="24"/>
              <w:szCs w:val="24"/>
            </w:rPr>
          </w:pPr>
          <w:r w:rsidRPr="00C33D06">
            <w:rPr>
              <w:rFonts w:asciiTheme="minorEastAsia" w:hAnsiTheme="minorEastAsia" w:hint="eastAsia"/>
              <w:sz w:val="24"/>
              <w:szCs w:val="24"/>
            </w:rPr>
            <w:t>2.《煤炭购买框架协议》下的关联交易于2018-2020年每年预测上限交易金额为3.5亿美元。预测依据主要为：根据历史交易金额，以及预测的未来三年向嘉能可每年购买的煤炭数量和估计售价，预计2018-2020年每年上限交易金额均为3.5亿美元。</w:t>
          </w:r>
        </w:p>
        <w:p w:rsidR="00C33D06" w:rsidRPr="00C33D06" w:rsidRDefault="00C33D06" w:rsidP="00DA1E6E">
          <w:pPr>
            <w:ind w:firstLineChars="200" w:firstLine="480"/>
            <w:rPr>
              <w:rFonts w:asciiTheme="minorEastAsia" w:hAnsiTheme="minorEastAsia"/>
              <w:sz w:val="24"/>
              <w:szCs w:val="24"/>
            </w:rPr>
          </w:pPr>
          <w:r w:rsidRPr="00C33D06">
            <w:rPr>
              <w:rFonts w:asciiTheme="minorEastAsia" w:hAnsiTheme="minorEastAsia" w:hint="eastAsia"/>
              <w:sz w:val="24"/>
              <w:szCs w:val="24"/>
            </w:rPr>
            <w:t>3.《HVO服务协议》下的关联交易于2018-2020年每年预测的上限交易金额为</w:t>
          </w:r>
          <w:r w:rsidR="00F810B8">
            <w:rPr>
              <w:rFonts w:asciiTheme="minorEastAsia" w:hAnsiTheme="minorEastAsia" w:hint="eastAsia"/>
              <w:sz w:val="24"/>
              <w:szCs w:val="24"/>
            </w:rPr>
            <w:t>1</w:t>
          </w:r>
          <w:r w:rsidR="00F810B8" w:rsidRPr="00FB727E">
            <w:rPr>
              <w:rFonts w:asciiTheme="minorEastAsia" w:hAnsiTheme="minorEastAsia"/>
              <w:sz w:val="24"/>
              <w:szCs w:val="24"/>
            </w:rPr>
            <w:t>,</w:t>
          </w:r>
          <w:r w:rsidR="00F810B8">
            <w:rPr>
              <w:rFonts w:asciiTheme="minorEastAsia" w:hAnsiTheme="minorEastAsia" w:hint="eastAsia"/>
              <w:sz w:val="24"/>
              <w:szCs w:val="24"/>
            </w:rPr>
            <w:t>8</w:t>
          </w:r>
          <w:r w:rsidR="00F810B8" w:rsidRPr="00FB727E">
            <w:rPr>
              <w:rFonts w:asciiTheme="minorEastAsia" w:hAnsiTheme="minorEastAsia"/>
              <w:sz w:val="24"/>
              <w:szCs w:val="24"/>
            </w:rPr>
            <w:t>00</w:t>
          </w:r>
          <w:r w:rsidRPr="00C33D06">
            <w:rPr>
              <w:rFonts w:asciiTheme="minorEastAsia" w:hAnsiTheme="minorEastAsia" w:hint="eastAsia"/>
              <w:sz w:val="24"/>
              <w:szCs w:val="24"/>
            </w:rPr>
            <w:t>万美元。预测依据主要为：根据预测的未来三年嘉能可提供的服务内容及收费标准无重大变化，参考目前收费标准，预计2018-2020年管理服务费每年上限交易金额均为</w:t>
          </w:r>
          <w:r w:rsidR="00F810B8">
            <w:rPr>
              <w:rFonts w:asciiTheme="minorEastAsia" w:hAnsiTheme="minorEastAsia" w:hint="eastAsia"/>
              <w:sz w:val="24"/>
              <w:szCs w:val="24"/>
            </w:rPr>
            <w:t>1</w:t>
          </w:r>
          <w:r w:rsidR="00F810B8" w:rsidRPr="00FB727E">
            <w:rPr>
              <w:rFonts w:asciiTheme="minorEastAsia" w:hAnsiTheme="minorEastAsia"/>
              <w:sz w:val="24"/>
              <w:szCs w:val="24"/>
            </w:rPr>
            <w:t>,</w:t>
          </w:r>
          <w:r w:rsidR="00F810B8">
            <w:rPr>
              <w:rFonts w:asciiTheme="minorEastAsia" w:hAnsiTheme="minorEastAsia" w:hint="eastAsia"/>
              <w:sz w:val="24"/>
              <w:szCs w:val="24"/>
            </w:rPr>
            <w:t>8</w:t>
          </w:r>
          <w:r w:rsidR="00F810B8" w:rsidRPr="00FB727E">
            <w:rPr>
              <w:rFonts w:asciiTheme="minorEastAsia" w:hAnsiTheme="minorEastAsia"/>
              <w:sz w:val="24"/>
              <w:szCs w:val="24"/>
            </w:rPr>
            <w:t>00</w:t>
          </w:r>
          <w:r w:rsidRPr="00C33D06">
            <w:rPr>
              <w:rFonts w:asciiTheme="minorEastAsia" w:hAnsiTheme="minorEastAsia" w:hint="eastAsia"/>
              <w:sz w:val="24"/>
              <w:szCs w:val="24"/>
            </w:rPr>
            <w:t>万美元。</w:t>
          </w:r>
        </w:p>
        <w:p w:rsidR="00C33D06" w:rsidRPr="00C33D06" w:rsidRDefault="00C33D06" w:rsidP="00DA1E6E">
          <w:pPr>
            <w:ind w:firstLineChars="200" w:firstLine="480"/>
            <w:rPr>
              <w:rFonts w:asciiTheme="minorEastAsia" w:hAnsiTheme="minorEastAsia"/>
              <w:sz w:val="24"/>
              <w:szCs w:val="24"/>
            </w:rPr>
          </w:pPr>
          <w:r w:rsidRPr="00C33D06">
            <w:rPr>
              <w:rFonts w:asciiTheme="minorEastAsia" w:hAnsiTheme="minorEastAsia" w:hint="eastAsia"/>
              <w:sz w:val="24"/>
              <w:szCs w:val="24"/>
            </w:rPr>
            <w:t>4.《兖煤澳洲与双日公司煤炭销售框架协议》下的关联交易2018-2020年每年预测的上限交易金额为1亿美元。预测依据主要是：根据历史交易金额，以及预测的未来三年向双日公司每年销售的煤炭数量和估计售价，预计2018-2020年每年上限交易金额均为1亿美元。</w:t>
          </w:r>
        </w:p>
        <w:p w:rsidR="00C33D06" w:rsidRDefault="00C33D06" w:rsidP="008855C5">
          <w:pPr>
            <w:ind w:firstLineChars="200" w:firstLine="480"/>
            <w:rPr>
              <w:rFonts w:asciiTheme="minorEastAsia" w:hAnsiTheme="minorEastAsia"/>
              <w:sz w:val="24"/>
              <w:szCs w:val="24"/>
            </w:rPr>
          </w:pPr>
          <w:r w:rsidRPr="00C33D06">
            <w:rPr>
              <w:rFonts w:asciiTheme="minorEastAsia" w:hAnsiTheme="minorEastAsia" w:hint="eastAsia"/>
              <w:sz w:val="24"/>
              <w:szCs w:val="24"/>
            </w:rPr>
            <w:t>5.《新泰克与双日公司煤炭销售框架协议》下的关联交易2018-2020年每年预测的上限交易金额为1.5亿美元。预测依据主要是：根据历史交易金额，以及预测的未来三年向双日公司每年销售的煤炭数量和估计售价，预计2018-2020年每年上限交易金额均为1.5亿美元。</w:t>
          </w:r>
        </w:p>
        <w:p w:rsidR="008855C5" w:rsidRDefault="008855C5" w:rsidP="008855C5">
          <w:pPr>
            <w:ind w:firstLineChars="200" w:firstLine="480"/>
            <w:rPr>
              <w:rFonts w:asciiTheme="minorEastAsia" w:hAnsiTheme="minorEastAsia"/>
              <w:sz w:val="24"/>
              <w:szCs w:val="24"/>
            </w:rPr>
          </w:pPr>
        </w:p>
        <w:p w:rsidR="00240DDD" w:rsidRDefault="008855C5" w:rsidP="00715B90">
          <w:pPr>
            <w:ind w:firstLineChars="200" w:firstLine="480"/>
          </w:pPr>
          <w:r w:rsidRPr="00AE19B3">
            <w:rPr>
              <w:rFonts w:asciiTheme="minorEastAsia" w:hAnsiTheme="minorEastAsia" w:hint="eastAsia"/>
              <w:sz w:val="24"/>
              <w:szCs w:val="24"/>
            </w:rPr>
            <w:t>公司董事会审议</w:t>
          </w:r>
          <w:r w:rsidR="008F3E59">
            <w:rPr>
              <w:rFonts w:asciiTheme="minorEastAsia" w:hAnsiTheme="minorEastAsia" w:hint="eastAsia"/>
              <w:sz w:val="24"/>
              <w:szCs w:val="24"/>
            </w:rPr>
            <w:t>通过了</w:t>
          </w:r>
          <w:r w:rsidRPr="008855C5">
            <w:rPr>
              <w:rFonts w:asciiTheme="minorEastAsia" w:hAnsiTheme="minorEastAsia" w:hint="eastAsia"/>
              <w:sz w:val="24"/>
              <w:szCs w:val="24"/>
            </w:rPr>
            <w:t>兖煤澳洲与嘉能可签署</w:t>
          </w:r>
          <w:r w:rsidR="006E192A" w:rsidRPr="006E192A">
            <w:rPr>
              <w:rFonts w:asciiTheme="minorEastAsia" w:hAnsiTheme="minorEastAsia" w:hint="eastAsia"/>
              <w:sz w:val="24"/>
              <w:szCs w:val="24"/>
            </w:rPr>
            <w:t>《HVO销售合约》</w:t>
          </w:r>
          <w:r w:rsidR="006E192A">
            <w:rPr>
              <w:rFonts w:asciiTheme="minorEastAsia" w:hAnsiTheme="minorEastAsia" w:hint="eastAsia"/>
              <w:sz w:val="24"/>
              <w:szCs w:val="24"/>
            </w:rPr>
            <w:t>、</w:t>
          </w:r>
          <w:r w:rsidR="008F3E59" w:rsidRPr="008855C5">
            <w:rPr>
              <w:rFonts w:asciiTheme="minorEastAsia" w:hAnsiTheme="minorEastAsia" w:hint="eastAsia"/>
              <w:sz w:val="24"/>
              <w:szCs w:val="24"/>
            </w:rPr>
            <w:t>《煤炭购买框架协议》</w:t>
          </w:r>
          <w:r w:rsidR="008F3E59">
            <w:rPr>
              <w:rFonts w:asciiTheme="minorEastAsia" w:hAnsiTheme="minorEastAsia" w:hint="eastAsia"/>
              <w:sz w:val="24"/>
              <w:szCs w:val="24"/>
            </w:rPr>
            <w:t>、</w:t>
          </w:r>
          <w:r w:rsidR="006E192A" w:rsidRPr="006E192A">
            <w:rPr>
              <w:rFonts w:asciiTheme="minorEastAsia" w:hAnsiTheme="minorEastAsia" w:hint="eastAsia"/>
              <w:sz w:val="24"/>
              <w:szCs w:val="24"/>
            </w:rPr>
            <w:t>《HVO服务协议》</w:t>
          </w:r>
          <w:r w:rsidRPr="008855C5">
            <w:rPr>
              <w:rFonts w:asciiTheme="minorEastAsia" w:hAnsiTheme="minorEastAsia" w:hint="eastAsia"/>
              <w:sz w:val="24"/>
              <w:szCs w:val="24"/>
            </w:rPr>
            <w:t>，兖煤澳洲、新泰克分别与双日公司签署《兖煤澳洲与双日公司煤炭销售框架协议》、《新泰克与双日公司煤炭销售框架协议》及上述协议所限定交易于2018-2020年每年的上限交易金额</w:t>
          </w:r>
          <w:r w:rsidRPr="00AE19B3">
            <w:rPr>
              <w:rFonts w:asciiTheme="minorEastAsia" w:hAnsiTheme="minorEastAsia" w:hint="eastAsia"/>
              <w:sz w:val="24"/>
              <w:szCs w:val="24"/>
            </w:rPr>
            <w:t>，并同意将《</w:t>
          </w:r>
          <w:r w:rsidRPr="008855C5">
            <w:rPr>
              <w:rFonts w:asciiTheme="minorEastAsia" w:hAnsiTheme="minorEastAsia" w:hint="eastAsia"/>
              <w:sz w:val="24"/>
              <w:szCs w:val="24"/>
            </w:rPr>
            <w:t>关于确定2018－2020年度与嘉能可及双日公司持续性关联交易项目及上限交易金额的议案</w:t>
          </w:r>
          <w:r w:rsidRPr="00AE19B3">
            <w:rPr>
              <w:rFonts w:asciiTheme="minorEastAsia" w:hAnsiTheme="minorEastAsia" w:hint="eastAsia"/>
              <w:sz w:val="24"/>
              <w:szCs w:val="24"/>
            </w:rPr>
            <w:t>》提交公司201</w:t>
          </w:r>
          <w:r>
            <w:rPr>
              <w:rFonts w:asciiTheme="minorEastAsia" w:hAnsiTheme="minorEastAsia" w:hint="eastAsia"/>
              <w:sz w:val="24"/>
              <w:szCs w:val="24"/>
            </w:rPr>
            <w:t>8</w:t>
          </w:r>
          <w:r w:rsidRPr="00AE19B3">
            <w:rPr>
              <w:rFonts w:asciiTheme="minorEastAsia" w:hAnsiTheme="minorEastAsia" w:hint="eastAsia"/>
              <w:sz w:val="24"/>
              <w:szCs w:val="24"/>
            </w:rPr>
            <w:t xml:space="preserve"> 年度</w:t>
          </w:r>
          <w:r>
            <w:rPr>
              <w:rFonts w:asciiTheme="minorEastAsia" w:hAnsiTheme="minorEastAsia" w:hint="eastAsia"/>
              <w:sz w:val="24"/>
              <w:szCs w:val="24"/>
            </w:rPr>
            <w:t>第二次临时股东</w:t>
          </w:r>
          <w:r w:rsidRPr="00AE19B3">
            <w:rPr>
              <w:rFonts w:asciiTheme="minorEastAsia" w:hAnsiTheme="minorEastAsia" w:hint="eastAsia"/>
              <w:sz w:val="24"/>
              <w:szCs w:val="24"/>
            </w:rPr>
            <w:t>大会</w:t>
          </w:r>
          <w:r>
            <w:rPr>
              <w:rFonts w:asciiTheme="minorEastAsia" w:hAnsiTheme="minorEastAsia" w:hint="eastAsia"/>
              <w:sz w:val="24"/>
              <w:szCs w:val="24"/>
            </w:rPr>
            <w:t>讨论</w:t>
          </w:r>
          <w:r w:rsidRPr="00AE19B3">
            <w:rPr>
              <w:rFonts w:asciiTheme="minorEastAsia" w:hAnsiTheme="minorEastAsia" w:hint="eastAsia"/>
              <w:sz w:val="24"/>
              <w:szCs w:val="24"/>
            </w:rPr>
            <w:t>审议。</w:t>
          </w:r>
        </w:p>
      </w:sdtContent>
    </w:sdt>
    <w:p w:rsidR="00240DDD" w:rsidRDefault="00FE51C2">
      <w:pPr>
        <w:pStyle w:val="1"/>
        <w:keepNext w:val="0"/>
        <w:keepLines w:val="0"/>
        <w:numPr>
          <w:ilvl w:val="0"/>
          <w:numId w:val="1"/>
        </w:numPr>
        <w:rPr>
          <w:sz w:val="24"/>
          <w:szCs w:val="24"/>
        </w:rPr>
      </w:pPr>
      <w:r>
        <w:rPr>
          <w:rFonts w:hint="eastAsia"/>
          <w:sz w:val="24"/>
          <w:szCs w:val="24"/>
        </w:rPr>
        <w:t>除了上述增加临时提案外，于</w:t>
      </w:r>
      <w:sdt>
        <w:sdtPr>
          <w:rPr>
            <w:rFonts w:hint="eastAsia"/>
            <w:sz w:val="24"/>
            <w:szCs w:val="24"/>
          </w:rPr>
          <w:alias w:val="原临时公告刊登日期"/>
          <w:tag w:val="_GBC_c28a6d14f82a4ef39bd872b8f0636a83"/>
          <w:id w:val="6875246"/>
          <w:lock w:val="sdtLocked"/>
          <w:placeholder>
            <w:docPart w:val="GBC22222222222222222222222222222"/>
          </w:placeholder>
          <w:dataBinding w:prefixMappings="xmlns:clcta-be='clcta-be'" w:xpath="/*/clcta-be:YuanLinShiGongGaoKanDengRiQi" w:storeItemID="{3273A3FC-9B10-4DC1-9860-F1AD2168CFC8}"/>
          <w:date w:fullDate="2018-07-06T00:00:00Z">
            <w:dateFormat w:val="yyyy'年'M'月'd'日'"/>
            <w:lid w:val="zh-CN"/>
            <w:storeMappedDataAs w:val="dateTime"/>
            <w:calendar w:val="gregorian"/>
          </w:date>
        </w:sdtPr>
        <w:sdtContent>
          <w:r w:rsidR="00FC1A7C">
            <w:rPr>
              <w:rFonts w:hint="eastAsia"/>
              <w:sz w:val="24"/>
              <w:szCs w:val="24"/>
            </w:rPr>
            <w:t>2018</w:t>
          </w:r>
          <w:r w:rsidR="00FC1A7C">
            <w:rPr>
              <w:rFonts w:hint="eastAsia"/>
              <w:sz w:val="24"/>
              <w:szCs w:val="24"/>
            </w:rPr>
            <w:t>年</w:t>
          </w:r>
          <w:r w:rsidR="00FC1A7C">
            <w:rPr>
              <w:rFonts w:hint="eastAsia"/>
              <w:sz w:val="24"/>
              <w:szCs w:val="24"/>
            </w:rPr>
            <w:t>7</w:t>
          </w:r>
          <w:r w:rsidR="00FC1A7C">
            <w:rPr>
              <w:rFonts w:hint="eastAsia"/>
              <w:sz w:val="24"/>
              <w:szCs w:val="24"/>
            </w:rPr>
            <w:t>月</w:t>
          </w:r>
          <w:r w:rsidR="00FC1A7C">
            <w:rPr>
              <w:rFonts w:hint="eastAsia"/>
              <w:sz w:val="24"/>
              <w:szCs w:val="24"/>
            </w:rPr>
            <w:t>6</w:t>
          </w:r>
          <w:r w:rsidR="00FC1A7C">
            <w:rPr>
              <w:rFonts w:hint="eastAsia"/>
              <w:sz w:val="24"/>
              <w:szCs w:val="24"/>
            </w:rPr>
            <w:t>日</w:t>
          </w:r>
        </w:sdtContent>
      </w:sdt>
      <w:r>
        <w:rPr>
          <w:rFonts w:hint="eastAsia"/>
          <w:sz w:val="24"/>
          <w:szCs w:val="24"/>
        </w:rPr>
        <w:t>公告的原股东大会通知事项不变。</w:t>
      </w:r>
    </w:p>
    <w:p w:rsidR="00240DDD" w:rsidRDefault="00FE51C2">
      <w:pPr>
        <w:pStyle w:val="1"/>
        <w:keepNext w:val="0"/>
        <w:keepLines w:val="0"/>
        <w:numPr>
          <w:ilvl w:val="0"/>
          <w:numId w:val="1"/>
        </w:numPr>
        <w:rPr>
          <w:sz w:val="24"/>
          <w:szCs w:val="24"/>
        </w:rPr>
      </w:pPr>
      <w:r>
        <w:rPr>
          <w:rFonts w:hint="eastAsia"/>
          <w:sz w:val="24"/>
          <w:szCs w:val="24"/>
        </w:rPr>
        <w:t>增加临时提案后股东大会的有关情况。</w:t>
      </w:r>
    </w:p>
    <w:p w:rsidR="00240DDD" w:rsidRDefault="00FE51C2">
      <w:pPr>
        <w:pStyle w:val="2"/>
        <w:keepNext w:val="0"/>
        <w:keepLines w:val="0"/>
        <w:numPr>
          <w:ilvl w:val="0"/>
          <w:numId w:val="8"/>
        </w:numPr>
        <w:spacing w:line="415" w:lineRule="auto"/>
        <w:rPr>
          <w:b w:val="0"/>
          <w:kern w:val="0"/>
          <w:sz w:val="24"/>
          <w:szCs w:val="24"/>
        </w:rPr>
      </w:pPr>
      <w:r>
        <w:rPr>
          <w:rFonts w:hint="eastAsia"/>
          <w:b w:val="0"/>
          <w:kern w:val="0"/>
          <w:sz w:val="24"/>
          <w:szCs w:val="24"/>
        </w:rPr>
        <w:lastRenderedPageBreak/>
        <w:t>现场会议召开的日期、时间和地点</w:t>
      </w:r>
    </w:p>
    <w:p w:rsidR="00240DDD" w:rsidRDefault="00FE51C2">
      <w:pPr>
        <w:rPr>
          <w:sz w:val="24"/>
          <w:szCs w:val="24"/>
        </w:rPr>
      </w:pPr>
      <w:r>
        <w:rPr>
          <w:rFonts w:hint="eastAsia"/>
          <w:sz w:val="24"/>
          <w:szCs w:val="24"/>
        </w:rPr>
        <w:t>召开日期时间</w:t>
      </w:r>
      <w:r w:rsidRPr="006A0DF1">
        <w:rPr>
          <w:rFonts w:asciiTheme="minorEastAsia" w:hAnsiTheme="minorEastAsia" w:hint="eastAsia"/>
          <w:sz w:val="24"/>
          <w:szCs w:val="24"/>
        </w:rPr>
        <w:t>：</w:t>
      </w:r>
      <w:sdt>
        <w:sdtPr>
          <w:rPr>
            <w:rFonts w:asciiTheme="minorEastAsia" w:hAnsiTheme="minorEastAsia" w:hint="eastAsia"/>
            <w:sz w:val="24"/>
            <w:szCs w:val="24"/>
          </w:rPr>
          <w:alias w:val="股东大会召开时间"/>
          <w:tag w:val="_GBC_6826075b3be348899ba3e27a6e4aef3f"/>
          <w:id w:val="6875249"/>
          <w:lock w:val="sdtLocked"/>
          <w:placeholder>
            <w:docPart w:val="GBC22222222222222222222222222222"/>
          </w:placeholder>
          <w:dataBinding w:prefixMappings="xmlns:clcta-be='clcta-be'" w:xpath="/*/clcta-be:GuDongDaHuiZhaoKaiShiJian" w:storeItemID="{3273A3FC-9B10-4DC1-9860-F1AD2168CFC8}"/>
          <w:date w:fullDate="2018-08-24T00:00:00Z">
            <w:dateFormat w:val="yyyy'年'M'月'd'日'"/>
            <w:lid w:val="zh-CN"/>
            <w:storeMappedDataAs w:val="dateTime"/>
            <w:calendar w:val="gregorian"/>
          </w:date>
        </w:sdtPr>
        <w:sdtContent>
          <w:r w:rsidR="000502DA" w:rsidRPr="006A0DF1">
            <w:rPr>
              <w:rFonts w:asciiTheme="minorEastAsia" w:hAnsiTheme="minorEastAsia" w:hint="eastAsia"/>
              <w:sz w:val="24"/>
              <w:szCs w:val="24"/>
            </w:rPr>
            <w:t>2018年8月24日</w:t>
          </w:r>
        </w:sdtContent>
      </w:sdt>
      <w:sdt>
        <w:sdtPr>
          <w:rPr>
            <w:rFonts w:asciiTheme="minorEastAsia" w:hAnsiTheme="minorEastAsia" w:hint="eastAsia"/>
            <w:sz w:val="24"/>
            <w:szCs w:val="24"/>
          </w:rPr>
          <w:alias w:val="股东大会现场会议召开时间"/>
          <w:tag w:val="_GBC_48b1a1799ace484795addc1d8b5a23ad"/>
          <w:id w:val="2510068"/>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6A0313">
            <w:rPr>
              <w:rFonts w:asciiTheme="minorEastAsia" w:hAnsiTheme="minorEastAsia" w:hint="eastAsia"/>
              <w:sz w:val="24"/>
              <w:szCs w:val="24"/>
            </w:rPr>
            <w:t>8</w:t>
          </w:r>
          <w:r>
            <w:rPr>
              <w:rFonts w:asciiTheme="minorEastAsia" w:hAnsiTheme="minorEastAsia" w:hint="eastAsia"/>
              <w:sz w:val="24"/>
              <w:szCs w:val="24"/>
            </w:rPr>
            <w:t>点</w:t>
          </w:r>
          <w:r w:rsidR="006A0313">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240DDD" w:rsidRDefault="00FE51C2">
      <w:pPr>
        <w:rPr>
          <w:sz w:val="24"/>
          <w:szCs w:val="24"/>
        </w:rPr>
      </w:pPr>
      <w:r>
        <w:rPr>
          <w:rFonts w:hint="eastAsia"/>
          <w:sz w:val="24"/>
          <w:szCs w:val="24"/>
        </w:rPr>
        <w:t>召开地点：</w:t>
      </w:r>
      <w:sdt>
        <w:sdtPr>
          <w:rPr>
            <w:rFonts w:hint="eastAsia"/>
            <w:sz w:val="24"/>
            <w:szCs w:val="24"/>
          </w:rPr>
          <w:alias w:val="股东大会现场会议召开地点"/>
          <w:tag w:val="_GBC_6af1fe7e5f8c4b64b2150349df693558"/>
          <w:id w:val="2118005"/>
          <w:lock w:val="sdtLocked"/>
          <w:placeholder>
            <w:docPart w:val="GBC22222222222222222222222222222"/>
          </w:placeholder>
        </w:sdtPr>
        <w:sdtContent>
          <w:r w:rsidR="006A0313" w:rsidRPr="00037500">
            <w:rPr>
              <w:rFonts w:asciiTheme="minorEastAsia" w:hAnsiTheme="minorEastAsia" w:hint="eastAsia"/>
              <w:sz w:val="24"/>
              <w:szCs w:val="24"/>
            </w:rPr>
            <w:t>山东省邹城市凫山南路298号公司总部</w:t>
          </w:r>
        </w:sdtContent>
      </w:sdt>
    </w:p>
    <w:p w:rsidR="00240DDD" w:rsidRDefault="00FE51C2">
      <w:pPr>
        <w:pStyle w:val="2"/>
        <w:keepNext w:val="0"/>
        <w:keepLines w:val="0"/>
        <w:numPr>
          <w:ilvl w:val="0"/>
          <w:numId w:val="8"/>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交易系统"/>
        <w:tag w:val="_GBC_69e858a6536e4da69f5f029028ff8db9"/>
        <w:id w:val="2004328"/>
        <w:lock w:val="sdtLocked"/>
        <w:placeholder>
          <w:docPart w:val="GBC22222222222222222222222222222"/>
        </w:placeholder>
      </w:sdtPr>
      <w:sdtEndPr>
        <w:rPr>
          <w:rFonts w:asciiTheme="minorEastAsia" w:hAnsiTheme="minorEastAsia"/>
        </w:rPr>
      </w:sdtEndPr>
      <w:sdtContent>
        <w:p w:rsidR="00240DDD" w:rsidRDefault="00FE51C2">
          <w:pPr>
            <w:rPr>
              <w:sz w:val="24"/>
              <w:szCs w:val="24"/>
            </w:rPr>
          </w:pPr>
          <w:r>
            <w:rPr>
              <w:rFonts w:hint="eastAsia"/>
              <w:sz w:val="24"/>
              <w:szCs w:val="24"/>
            </w:rPr>
            <w:t>网络投票系统：</w:t>
          </w:r>
          <w:sdt>
            <w:sdtPr>
              <w:rPr>
                <w:rFonts w:hint="eastAsia"/>
                <w:sz w:val="24"/>
                <w:szCs w:val="24"/>
              </w:rPr>
              <w:alias w:val="股东大会采用网络投票系统"/>
              <w:tag w:val="_GBC_5a0a0277ab774542aa3aec2667aad731"/>
              <w:id w:val="25355459"/>
              <w:lock w:val="sdtLocked"/>
              <w:placeholder>
                <w:docPart w:val="GBC22222222222222222222222222222"/>
              </w:placeholder>
            </w:sdtPr>
            <w:sdtContent>
              <w:r>
                <w:rPr>
                  <w:rFonts w:hint="eastAsia"/>
                  <w:sz w:val="24"/>
                  <w:szCs w:val="24"/>
                </w:rPr>
                <w:t>上海证券交易所股东大会网络投票系统</w:t>
              </w:r>
            </w:sdtContent>
          </w:sdt>
        </w:p>
        <w:p w:rsidR="00715B90" w:rsidRDefault="00715B90">
          <w:pPr>
            <w:rPr>
              <w:sz w:val="24"/>
              <w:szCs w:val="24"/>
            </w:rPr>
          </w:pPr>
        </w:p>
        <w:p w:rsidR="00715B90" w:rsidRDefault="00FE51C2" w:rsidP="00715B90">
          <w:pPr>
            <w:rPr>
              <w:sz w:val="24"/>
              <w:szCs w:val="24"/>
            </w:rPr>
          </w:pPr>
          <w:r>
            <w:rPr>
              <w:rFonts w:hint="eastAsia"/>
              <w:sz w:val="24"/>
              <w:szCs w:val="24"/>
            </w:rPr>
            <w:t>网络投票起止时间：自</w:t>
          </w:r>
          <w:sdt>
            <w:sdtPr>
              <w:rPr>
                <w:rFonts w:asciiTheme="minorEastAsia" w:hAnsiTheme="minorEastAsia" w:hint="eastAsia"/>
                <w:sz w:val="24"/>
                <w:szCs w:val="24"/>
              </w:rPr>
              <w:alias w:val="股东大会投票日期"/>
              <w:tag w:val="_GBC_2e65e15d85334730842fe3fbeb41f215"/>
              <w:id w:val="25452364"/>
              <w:lock w:val="sdtLocked"/>
              <w:placeholder>
                <w:docPart w:val="GBC22222222222222222222222222222"/>
              </w:placeholder>
              <w:date w:fullDate="2018-08-24T00:00:00Z">
                <w:dateFormat w:val="yyyy'年'M'月'd'日'"/>
                <w:lid w:val="zh-CN"/>
                <w:storeMappedDataAs w:val="dateTime"/>
                <w:calendar w:val="gregorian"/>
              </w:date>
            </w:sdtPr>
            <w:sdtContent>
              <w:r w:rsidR="006A0313" w:rsidRPr="006A0DF1">
                <w:rPr>
                  <w:rFonts w:asciiTheme="minorEastAsia" w:hAnsiTheme="minorEastAsia" w:hint="eastAsia"/>
                  <w:sz w:val="24"/>
                  <w:szCs w:val="24"/>
                </w:rPr>
                <w:t>2018年8月24日</w:t>
              </w:r>
            </w:sdtContent>
          </w:sdt>
        </w:p>
        <w:p w:rsidR="00715B90" w:rsidRPr="006A0DF1" w:rsidRDefault="00FE51C2" w:rsidP="00715B90">
          <w:pPr>
            <w:ind w:firstLineChars="900" w:firstLine="2160"/>
            <w:rPr>
              <w:rFonts w:asciiTheme="minorEastAsia" w:hAnsiTheme="minorEastAsia"/>
              <w:sz w:val="24"/>
              <w:szCs w:val="24"/>
            </w:rPr>
          </w:pPr>
          <w:r>
            <w:rPr>
              <w:rFonts w:hint="eastAsia"/>
              <w:sz w:val="24"/>
              <w:szCs w:val="24"/>
            </w:rPr>
            <w:t>至</w:t>
          </w:r>
          <w:sdt>
            <w:sdtPr>
              <w:rPr>
                <w:rFonts w:asciiTheme="minorEastAsia" w:hAnsiTheme="minorEastAsia" w:hint="eastAsia"/>
                <w:sz w:val="24"/>
                <w:szCs w:val="24"/>
              </w:rPr>
              <w:alias w:val="网络投票截止日期"/>
              <w:tag w:val="_GBC_bcdb1761f22d4f66b671d13fe90ca509"/>
              <w:id w:val="25452369"/>
              <w:lock w:val="sdtLocked"/>
              <w:placeholder>
                <w:docPart w:val="GBC22222222222222222222222222222"/>
              </w:placeholder>
              <w:date w:fullDate="2018-08-24T00:00:00Z">
                <w:dateFormat w:val="yyyy'年'M'月'd'日'"/>
                <w:lid w:val="zh-CN"/>
                <w:storeMappedDataAs w:val="dateTime"/>
                <w:calendar w:val="gregorian"/>
              </w:date>
            </w:sdtPr>
            <w:sdtContent>
              <w:r w:rsidR="006A0313" w:rsidRPr="006A0DF1">
                <w:rPr>
                  <w:rFonts w:asciiTheme="minorEastAsia" w:hAnsiTheme="minorEastAsia" w:hint="eastAsia"/>
                  <w:sz w:val="24"/>
                  <w:szCs w:val="24"/>
                </w:rPr>
                <w:t>2018年8月24日</w:t>
              </w:r>
            </w:sdtContent>
          </w:sdt>
        </w:p>
        <w:p w:rsidR="00240DDD" w:rsidRDefault="00FE51C2">
          <w:pPr>
            <w:adjustRightInd w:val="0"/>
            <w:spacing w:line="360" w:lineRule="auto"/>
            <w:ind w:firstLineChars="200" w:firstLine="480"/>
            <w:rPr>
              <w:rFonts w:asciiTheme="minorEastAsia" w:hAnsiTheme="minorEastAsia"/>
              <w:sz w:val="24"/>
              <w:szCs w:val="24"/>
            </w:rPr>
          </w:pPr>
          <w:r w:rsidRPr="006A0DF1">
            <w:rPr>
              <w:rFonts w:asciiTheme="minorEastAsia" w:hAnsiTheme="minorEastAsia" w:cs="宋体" w:hint="eastAsia"/>
              <w:kern w:val="0"/>
              <w:sz w:val="24"/>
              <w:szCs w:val="24"/>
            </w:rPr>
            <w:t>采用上海证券交易所网络投票系统</w:t>
          </w:r>
          <w:r>
            <w:rPr>
              <w:rFonts w:ascii="宋体" w:hAnsi="宋体" w:cs="宋体" w:hint="eastAsia"/>
              <w:kern w:val="0"/>
              <w:sz w:val="24"/>
              <w:szCs w:val="24"/>
            </w:rPr>
            <w:t>，通过交易系统投票平台的投票时间为股东大会召开当日的交易时间段，即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240DDD" w:rsidRDefault="00FE51C2">
      <w:pPr>
        <w:pStyle w:val="2"/>
        <w:keepNext w:val="0"/>
        <w:keepLines w:val="0"/>
        <w:numPr>
          <w:ilvl w:val="0"/>
          <w:numId w:val="8"/>
        </w:numPr>
        <w:spacing w:line="415" w:lineRule="auto"/>
        <w:rPr>
          <w:b w:val="0"/>
          <w:kern w:val="0"/>
          <w:sz w:val="24"/>
          <w:szCs w:val="24"/>
        </w:rPr>
      </w:pPr>
      <w:r>
        <w:rPr>
          <w:rFonts w:hint="eastAsia"/>
          <w:b w:val="0"/>
          <w:kern w:val="0"/>
          <w:sz w:val="24"/>
          <w:szCs w:val="24"/>
        </w:rPr>
        <w:t>股权登记日</w:t>
      </w:r>
    </w:p>
    <w:p w:rsidR="00240DDD" w:rsidRDefault="00FE51C2">
      <w:pPr>
        <w:pStyle w:val="a6"/>
        <w:widowControl/>
        <w:tabs>
          <w:tab w:val="left" w:pos="1080"/>
        </w:tabs>
        <w:spacing w:line="360" w:lineRule="auto"/>
        <w:ind w:left="420" w:firstLineChars="0" w:firstLine="0"/>
        <w:jc w:val="left"/>
        <w:rPr>
          <w:rFonts w:ascii="宋体" w:hAnsi="宋体" w:cs="宋体"/>
          <w:kern w:val="0"/>
          <w:sz w:val="24"/>
          <w:szCs w:val="24"/>
        </w:rPr>
      </w:pPr>
      <w:r>
        <w:rPr>
          <w:rFonts w:ascii="宋体" w:hAnsi="宋体" w:cs="宋体" w:hint="eastAsia"/>
          <w:kern w:val="0"/>
          <w:sz w:val="24"/>
          <w:szCs w:val="24"/>
        </w:rPr>
        <w:t>原通知的股东大会股权登记日不变。</w:t>
      </w:r>
    </w:p>
    <w:p w:rsidR="00240DDD" w:rsidRDefault="00FE51C2">
      <w:pPr>
        <w:pStyle w:val="2"/>
        <w:keepNext w:val="0"/>
        <w:keepLines w:val="0"/>
        <w:numPr>
          <w:ilvl w:val="0"/>
          <w:numId w:val="8"/>
        </w:numPr>
        <w:spacing w:line="415" w:lineRule="auto"/>
        <w:rPr>
          <w:b w:val="0"/>
          <w:kern w:val="0"/>
          <w:sz w:val="24"/>
          <w:szCs w:val="24"/>
        </w:rPr>
      </w:pPr>
      <w:r>
        <w:rPr>
          <w:rFonts w:hint="eastAsia"/>
          <w:b w:val="0"/>
          <w:kern w:val="0"/>
          <w:sz w:val="24"/>
          <w:szCs w:val="24"/>
        </w:rPr>
        <w:t>股东大会议案和投票股东类型</w:t>
      </w:r>
    </w:p>
    <w:sdt>
      <w:sdtPr>
        <w:alias w:val="模块:序号议案名称投票对象   A股股东B股股东优先股股东恢..."/>
        <w:tag w:val="_GBC_6d32d4925db34e18ab05abcda9021283"/>
        <w:id w:val="960668"/>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5016"/>
            <w:gridCol w:w="2748"/>
          </w:tblGrid>
          <w:tr w:rsidR="00B46F69" w:rsidTr="00BA6CAB">
            <w:trPr>
              <w:trHeight w:val="445"/>
            </w:trPr>
            <w:sdt>
              <w:sdtPr>
                <w:tag w:val="_PLD_dab21c5177ac4ee892cce26168e9cc0e"/>
                <w:id w:val="94659066"/>
                <w:lock w:val="sdtLocked"/>
              </w:sdtPr>
              <w:sdtEndPr>
                <w:rPr>
                  <w:rFonts w:hint="eastAsia"/>
                  <w:sz w:val="24"/>
                </w:rPr>
              </w:sdtEndPr>
              <w:sdtContent>
                <w:tc>
                  <w:tcPr>
                    <w:tcW w:w="849" w:type="dxa"/>
                    <w:vMerge w:val="restart"/>
                    <w:vAlign w:val="center"/>
                  </w:tcPr>
                  <w:p w:rsidR="00B46F69" w:rsidRDefault="00B46F69" w:rsidP="00BA6CAB">
                    <w:pPr>
                      <w:jc w:val="center"/>
                      <w:rPr>
                        <w:sz w:val="24"/>
                      </w:rPr>
                    </w:pPr>
                    <w:r>
                      <w:rPr>
                        <w:rFonts w:hint="eastAsia"/>
                        <w:sz w:val="24"/>
                      </w:rPr>
                      <w:t>序号</w:t>
                    </w:r>
                  </w:p>
                </w:tc>
              </w:sdtContent>
            </w:sdt>
            <w:sdt>
              <w:sdtPr>
                <w:rPr>
                  <w:rFonts w:hint="eastAsia"/>
                  <w:sz w:val="24"/>
                </w:rPr>
                <w:tag w:val="_PLD_6ad7a50eccc04ec282fca65b1dcaead2"/>
                <w:id w:val="94659067"/>
                <w:lock w:val="sdtLocked"/>
              </w:sdtPr>
              <w:sdtContent>
                <w:tc>
                  <w:tcPr>
                    <w:tcW w:w="5016" w:type="dxa"/>
                    <w:vMerge w:val="restart"/>
                    <w:vAlign w:val="center"/>
                  </w:tcPr>
                  <w:p w:rsidR="00B46F69" w:rsidRDefault="00B46F69" w:rsidP="00BA6CAB">
                    <w:pPr>
                      <w:jc w:val="center"/>
                      <w:rPr>
                        <w:sz w:val="24"/>
                      </w:rPr>
                    </w:pPr>
                    <w:r>
                      <w:rPr>
                        <w:rFonts w:hint="eastAsia"/>
                        <w:sz w:val="24"/>
                      </w:rPr>
                      <w:t>议案名称</w:t>
                    </w:r>
                  </w:p>
                </w:tc>
              </w:sdtContent>
            </w:sdt>
            <w:sdt>
              <w:sdtPr>
                <w:rPr>
                  <w:rFonts w:hint="eastAsia"/>
                  <w:sz w:val="24"/>
                </w:rPr>
                <w:tag w:val="_PLD_a67eb453c29f4e0e840bf84d4b599181"/>
                <w:id w:val="94659068"/>
                <w:lock w:val="sdtLocked"/>
              </w:sdtPr>
              <w:sdtContent>
                <w:tc>
                  <w:tcPr>
                    <w:tcW w:w="2748" w:type="dxa"/>
                    <w:vAlign w:val="center"/>
                  </w:tcPr>
                  <w:p w:rsidR="00B46F69" w:rsidRDefault="00B46F69" w:rsidP="00BA6CAB">
                    <w:pPr>
                      <w:jc w:val="center"/>
                      <w:rPr>
                        <w:sz w:val="24"/>
                      </w:rPr>
                    </w:pPr>
                    <w:r>
                      <w:rPr>
                        <w:rFonts w:hint="eastAsia"/>
                        <w:sz w:val="24"/>
                      </w:rPr>
                      <w:t>投票股东类型</w:t>
                    </w:r>
                  </w:p>
                </w:tc>
              </w:sdtContent>
            </w:sdt>
          </w:tr>
          <w:tr w:rsidR="00B46F69" w:rsidTr="00BA6CAB">
            <w:trPr>
              <w:trHeight w:val="480"/>
            </w:trPr>
            <w:tc>
              <w:tcPr>
                <w:tcW w:w="849" w:type="dxa"/>
                <w:vMerge/>
              </w:tcPr>
              <w:p w:rsidR="00B46F69" w:rsidRDefault="00B46F69" w:rsidP="00BA6CAB">
                <w:pPr>
                  <w:rPr>
                    <w:sz w:val="24"/>
                  </w:rPr>
                </w:pPr>
              </w:p>
            </w:tc>
            <w:tc>
              <w:tcPr>
                <w:tcW w:w="5016" w:type="dxa"/>
                <w:vMerge/>
              </w:tcPr>
              <w:p w:rsidR="00B46F69" w:rsidRDefault="00B46F69" w:rsidP="00BA6CAB">
                <w:pPr>
                  <w:rPr>
                    <w:sz w:val="24"/>
                  </w:rPr>
                </w:pPr>
              </w:p>
            </w:tc>
            <w:sdt>
              <w:sdtPr>
                <w:rPr>
                  <w:rFonts w:hint="eastAsia"/>
                  <w:sz w:val="24"/>
                </w:rPr>
                <w:tag w:val="_PLD_fc71768ac830458fb5226dde1b01fc0f"/>
                <w:id w:val="94659069"/>
                <w:lock w:val="sdtLocked"/>
              </w:sdtPr>
              <w:sdtContent>
                <w:tc>
                  <w:tcPr>
                    <w:tcW w:w="2748" w:type="dxa"/>
                    <w:vAlign w:val="center"/>
                  </w:tcPr>
                  <w:p w:rsidR="00B46F69" w:rsidRDefault="00B46F69" w:rsidP="00BA6CAB">
                    <w:pPr>
                      <w:jc w:val="center"/>
                      <w:rPr>
                        <w:sz w:val="24"/>
                      </w:rPr>
                    </w:pPr>
                    <w:r w:rsidRPr="00BA5B56">
                      <w:rPr>
                        <w:rFonts w:asciiTheme="minorEastAsia" w:hAnsiTheme="minorEastAsia" w:hint="eastAsia"/>
                        <w:sz w:val="24"/>
                      </w:rPr>
                      <w:t>A</w:t>
                    </w:r>
                    <w:r>
                      <w:rPr>
                        <w:rFonts w:hint="eastAsia"/>
                        <w:sz w:val="24"/>
                      </w:rPr>
                      <w:t>股股东</w:t>
                    </w:r>
                    <w:r>
                      <w:rPr>
                        <w:sz w:val="24"/>
                      </w:rPr>
                      <w:t>/</w:t>
                    </w:r>
                    <w:r>
                      <w:rPr>
                        <w:rFonts w:hint="eastAsia"/>
                        <w:sz w:val="24"/>
                      </w:rPr>
                      <w:t xml:space="preserve"> </w:t>
                    </w:r>
                    <w:r w:rsidRPr="00C33D06">
                      <w:rPr>
                        <w:rFonts w:asciiTheme="minorEastAsia" w:hAnsiTheme="minorEastAsia"/>
                        <w:sz w:val="24"/>
                      </w:rPr>
                      <w:t>H</w:t>
                    </w:r>
                    <w:r>
                      <w:rPr>
                        <w:rFonts w:hint="eastAsia"/>
                        <w:sz w:val="24"/>
                      </w:rPr>
                      <w:t>股股东</w:t>
                    </w:r>
                  </w:p>
                </w:tc>
              </w:sdtContent>
            </w:sdt>
          </w:tr>
          <w:tr w:rsidR="00B46F69" w:rsidTr="00BA6CAB">
            <w:tc>
              <w:tcPr>
                <w:tcW w:w="8613" w:type="dxa"/>
                <w:gridSpan w:val="3"/>
              </w:tcPr>
              <w:p w:rsidR="00B46F69" w:rsidRDefault="00B34B4C" w:rsidP="00BA6CAB">
                <w:pPr>
                  <w:jc w:val="center"/>
                  <w:rPr>
                    <w:sz w:val="24"/>
                    <w:szCs w:val="24"/>
                  </w:rPr>
                </w:pPr>
                <w:sdt>
                  <w:sdtPr>
                    <w:rPr>
                      <w:rFonts w:hint="eastAsia"/>
                      <w:sz w:val="24"/>
                      <w:szCs w:val="24"/>
                    </w:rPr>
                    <w:tag w:val="_GBC_7bc5373bbc854714b5d86789b32caa21"/>
                    <w:id w:val="94659070"/>
                    <w:lock w:val="sdtLocked"/>
                  </w:sdtPr>
                  <w:sdtContent>
                    <w:r w:rsidR="00B46F69">
                      <w:rPr>
                        <w:rFonts w:hint="eastAsia"/>
                        <w:sz w:val="24"/>
                        <w:szCs w:val="24"/>
                      </w:rPr>
                      <w:t>非累积投票议案</w:t>
                    </w:r>
                  </w:sdtContent>
                </w:sdt>
              </w:p>
            </w:tc>
          </w:tr>
          <w:sdt>
            <w:sdtPr>
              <w:rPr>
                <w:rFonts w:asciiTheme="minorEastAsia" w:hAnsiTheme="minorEastAsia"/>
                <w:sz w:val="24"/>
                <w:szCs w:val="24"/>
              </w:rPr>
              <w:alias w:val="审议听取的议案和报告"/>
              <w:tag w:val="_GBC_e004a2d0ce9546619ef2e459e3b8f049"/>
              <w:id w:val="94659074"/>
              <w:lock w:val="sdtLocked"/>
            </w:sdtPr>
            <w:sdtContent>
              <w:tr w:rsidR="00B46F69" w:rsidTr="00B46F69">
                <w:sdt>
                  <w:sdtPr>
                    <w:rPr>
                      <w:rFonts w:asciiTheme="minorEastAsia" w:hAnsiTheme="minorEastAsia"/>
                      <w:sz w:val="24"/>
                      <w:szCs w:val="24"/>
                    </w:rPr>
                    <w:alias w:val="审议听取的议案和报告_议案和报告的序号"/>
                    <w:tag w:val="_GBC_447bd52be2b146b5a760c72730c8c3ea"/>
                    <w:id w:val="94659071"/>
                    <w:lock w:val="sdtLocked"/>
                    <w:text/>
                  </w:sdtPr>
                  <w:sdtContent>
                    <w:tc>
                      <w:tcPr>
                        <w:tcW w:w="849" w:type="dxa"/>
                        <w:vAlign w:val="center"/>
                      </w:tcPr>
                      <w:p w:rsidR="00B46F69" w:rsidRDefault="00B46F69" w:rsidP="00BA6CAB">
                        <w:pPr>
                          <w:jc w:val="cente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审议听取的议案和报告_议案和报告名称"/>
                    <w:tag w:val="_GBC_e3a57c57c37b4164a0655ab025809e70"/>
                    <w:id w:val="94659072"/>
                    <w:lock w:val="sdtLocked"/>
                    <w:text/>
                  </w:sdtPr>
                  <w:sdtContent>
                    <w:tc>
                      <w:tcPr>
                        <w:tcW w:w="5016" w:type="dxa"/>
                      </w:tcPr>
                      <w:p w:rsidR="00B46F69" w:rsidRDefault="00B46F69" w:rsidP="00BA6CAB">
                        <w:pPr>
                          <w:rPr>
                            <w:rFonts w:asciiTheme="minorEastAsia" w:hAnsiTheme="minorEastAsia"/>
                            <w:sz w:val="24"/>
                            <w:szCs w:val="24"/>
                          </w:rPr>
                        </w:pPr>
                        <w:r>
                          <w:rPr>
                            <w:rFonts w:asciiTheme="minorEastAsia" w:hAnsiTheme="minorEastAsia"/>
                            <w:sz w:val="24"/>
                            <w:szCs w:val="24"/>
                          </w:rPr>
                          <w:t>关于提请股东大会延长公司非公开发行股票决议有效期的议案</w:t>
                        </w:r>
                      </w:p>
                    </w:tc>
                  </w:sdtContent>
                </w:sdt>
                <w:sdt>
                  <w:sdtPr>
                    <w:rPr>
                      <w:rFonts w:asciiTheme="minorEastAsia" w:hAnsiTheme="minorEastAsia"/>
                      <w:sz w:val="24"/>
                      <w:szCs w:val="24"/>
                    </w:rPr>
                    <w:alias w:val="审议议案_投票对象是否是A股股东"/>
                    <w:tag w:val="_GBC_a70fc1ee7d754648b707b39d7c903950"/>
                    <w:id w:val="94659073"/>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078"/>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75"/>
                    <w:lock w:val="sdtLocked"/>
                    <w:text/>
                  </w:sdtPr>
                  <w:sdtContent>
                    <w:tc>
                      <w:tcPr>
                        <w:tcW w:w="849" w:type="dxa"/>
                        <w:vAlign w:val="center"/>
                      </w:tcPr>
                      <w:p w:rsidR="00B46F69" w:rsidRDefault="00B46F69" w:rsidP="00BA6CAB">
                        <w:pPr>
                          <w:jc w:val="cente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审议听取的议案和报告_议案和报告名称"/>
                    <w:tag w:val="_GBC_e3a57c57c37b4164a0655ab025809e70"/>
                    <w:id w:val="94659076"/>
                    <w:lock w:val="sdtLocked"/>
                    <w:text/>
                  </w:sdtPr>
                  <w:sdtContent>
                    <w:tc>
                      <w:tcPr>
                        <w:tcW w:w="5016" w:type="dxa"/>
                      </w:tcPr>
                      <w:p w:rsidR="00B46F69" w:rsidRDefault="00B46F69" w:rsidP="00BA6CAB">
                        <w:pPr>
                          <w:rPr>
                            <w:rFonts w:asciiTheme="minorEastAsia" w:hAnsiTheme="minorEastAsia"/>
                            <w:sz w:val="24"/>
                            <w:szCs w:val="24"/>
                          </w:rPr>
                        </w:pPr>
                        <w:r>
                          <w:rPr>
                            <w:rFonts w:asciiTheme="minorEastAsia" w:hAnsiTheme="minorEastAsia"/>
                            <w:sz w:val="24"/>
                            <w:szCs w:val="24"/>
                          </w:rPr>
                          <w:t>关于提请股东大会延长授权董事会全权办理本次非公开发行股票相关事项有效期的议案</w:t>
                        </w:r>
                      </w:p>
                    </w:tc>
                  </w:sdtContent>
                </w:sdt>
                <w:sdt>
                  <w:sdtPr>
                    <w:rPr>
                      <w:rFonts w:asciiTheme="minorEastAsia" w:hAnsiTheme="minorEastAsia"/>
                      <w:sz w:val="24"/>
                      <w:szCs w:val="24"/>
                    </w:rPr>
                    <w:alias w:val="审议议案_投票对象是否是A股股东"/>
                    <w:tag w:val="_GBC_a70fc1ee7d754648b707b39d7c903950"/>
                    <w:id w:val="94659077"/>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082"/>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79"/>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3</w:t>
                        </w:r>
                      </w:p>
                    </w:tc>
                  </w:sdtContent>
                </w:sdt>
                <w:sdt>
                  <w:sdtPr>
                    <w:rPr>
                      <w:kern w:val="0"/>
                      <w:sz w:val="24"/>
                    </w:rPr>
                    <w:alias w:val="审议听取的议案和报告_议案和报告名称"/>
                    <w:tag w:val="_GBC_e3a57c57c37b4164a0655ab025809e70"/>
                    <w:id w:val="94659080"/>
                    <w:lock w:val="sdtLocked"/>
                    <w:text/>
                  </w:sdtPr>
                  <w:sdtContent>
                    <w:tc>
                      <w:tcPr>
                        <w:tcW w:w="5016" w:type="dxa"/>
                      </w:tcPr>
                      <w:p w:rsidR="00B46F69" w:rsidRDefault="00B46F69" w:rsidP="00BA6CAB">
                        <w:pPr>
                          <w:rPr>
                            <w:rFonts w:asciiTheme="minorEastAsia" w:hAnsiTheme="minorEastAsia"/>
                            <w:sz w:val="24"/>
                            <w:szCs w:val="24"/>
                          </w:rPr>
                        </w:pPr>
                        <w:r w:rsidRPr="00B46F69">
                          <w:rPr>
                            <w:rFonts w:hint="eastAsia"/>
                            <w:kern w:val="0"/>
                            <w:sz w:val="24"/>
                          </w:rPr>
                          <w:t>关于修改《兖州煤业股份有限公司章程》的议案</w:t>
                        </w:r>
                      </w:p>
                    </w:tc>
                  </w:sdtContent>
                </w:sdt>
                <w:sdt>
                  <w:sdtPr>
                    <w:rPr>
                      <w:rFonts w:asciiTheme="minorEastAsia" w:hAnsiTheme="minorEastAsia"/>
                      <w:kern w:val="0"/>
                      <w:sz w:val="24"/>
                      <w:szCs w:val="24"/>
                    </w:rPr>
                    <w:alias w:val="审议议案_投票对象是否是A股股东"/>
                    <w:tag w:val="_GBC_a70fc1ee7d754648b707b39d7c903950"/>
                    <w:id w:val="94659081"/>
                    <w:lock w:val="sdtLocked"/>
                    <w:comboBox>
                      <w:listItem w:displayText="√" w:value="√"/>
                    </w:comboBox>
                  </w:sdtPr>
                  <w:sdtContent>
                    <w:tc>
                      <w:tcPr>
                        <w:tcW w:w="2748" w:type="dxa"/>
                        <w:vAlign w:val="center"/>
                      </w:tcPr>
                      <w:p w:rsidR="00B46F69" w:rsidRDefault="00DA1E6E" w:rsidP="00BA6CAB">
                        <w:pPr>
                          <w:jc w:val="center"/>
                          <w:rPr>
                            <w:rFonts w:asciiTheme="minorEastAsia" w:hAnsiTheme="minorEastAsia"/>
                            <w:sz w:val="24"/>
                            <w:szCs w:val="24"/>
                          </w:rPr>
                        </w:pPr>
                        <w:r w:rsidRPr="004A003B">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086"/>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83"/>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4.00</w:t>
                        </w:r>
                      </w:p>
                    </w:tc>
                  </w:sdtContent>
                </w:sdt>
                <w:sdt>
                  <w:sdtPr>
                    <w:rPr>
                      <w:rFonts w:asciiTheme="minorEastAsia" w:hAnsiTheme="minorEastAsia"/>
                      <w:sz w:val="24"/>
                      <w:szCs w:val="24"/>
                    </w:rPr>
                    <w:alias w:val="审议听取的议案和报告_议案和报告名称"/>
                    <w:tag w:val="_GBC_e3a57c57c37b4164a0655ab025809e70"/>
                    <w:id w:val="94659084"/>
                    <w:lock w:val="sdtLocked"/>
                    <w:text/>
                  </w:sdtPr>
                  <w:sdtContent>
                    <w:tc>
                      <w:tcPr>
                        <w:tcW w:w="5016" w:type="dxa"/>
                      </w:tcPr>
                      <w:p w:rsidR="00B46F69" w:rsidRDefault="00B46F69" w:rsidP="00BA6CAB">
                        <w:pPr>
                          <w:rPr>
                            <w:rFonts w:asciiTheme="minorEastAsia" w:hAnsiTheme="minorEastAsia"/>
                            <w:sz w:val="24"/>
                            <w:szCs w:val="24"/>
                          </w:rPr>
                        </w:pPr>
                        <w:r w:rsidRPr="00572899">
                          <w:rPr>
                            <w:rFonts w:asciiTheme="minorEastAsia" w:hAnsiTheme="minorEastAsia"/>
                            <w:sz w:val="24"/>
                            <w:szCs w:val="24"/>
                          </w:rPr>
                          <w:t>关于确定2018－2020年度与嘉能可及双日公司持续性关联交易项目及上限交易金额的议案</w:t>
                        </w:r>
                      </w:p>
                    </w:tc>
                  </w:sdtContent>
                </w:sdt>
                <w:sdt>
                  <w:sdtPr>
                    <w:rPr>
                      <w:rFonts w:asciiTheme="minorEastAsia" w:hAnsiTheme="minorEastAsia"/>
                      <w:kern w:val="0"/>
                      <w:sz w:val="24"/>
                      <w:szCs w:val="24"/>
                    </w:rPr>
                    <w:alias w:val="审议议案_投票对象是否是A股股东"/>
                    <w:tag w:val="_GBC_a70fc1ee7d754648b707b39d7c903950"/>
                    <w:id w:val="94659085"/>
                    <w:lock w:val="sdtLocked"/>
                    <w:comboBox>
                      <w:listItem w:displayText="√" w:value="√"/>
                    </w:comboBox>
                  </w:sdtPr>
                  <w:sdtContent>
                    <w:tc>
                      <w:tcPr>
                        <w:tcW w:w="2748" w:type="dxa"/>
                        <w:vAlign w:val="center"/>
                      </w:tcPr>
                      <w:p w:rsidR="00B46F69" w:rsidRDefault="00FC18B4" w:rsidP="001A3D78">
                        <w:pPr>
                          <w:jc w:val="center"/>
                          <w:rPr>
                            <w:rFonts w:asciiTheme="minorEastAsia" w:hAnsiTheme="minorEastAsia"/>
                            <w:sz w:val="24"/>
                            <w:szCs w:val="24"/>
                          </w:rPr>
                        </w:pPr>
                        <w:r>
                          <w:rPr>
                            <w:rFonts w:asciiTheme="minorEastAsia" w:hAnsiTheme="minor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090"/>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87"/>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4.01</w:t>
                        </w:r>
                      </w:p>
                    </w:tc>
                  </w:sdtContent>
                </w:sdt>
                <w:sdt>
                  <w:sdtPr>
                    <w:rPr>
                      <w:rFonts w:asciiTheme="minorEastAsia" w:hAnsiTheme="minorEastAsia"/>
                      <w:kern w:val="0"/>
                      <w:sz w:val="24"/>
                      <w:szCs w:val="24"/>
                    </w:rPr>
                    <w:alias w:val="审议听取的议案和报告_议案和报告名称"/>
                    <w:tag w:val="_GBC_e3a57c57c37b4164a0655ab025809e70"/>
                    <w:id w:val="94659088"/>
                    <w:lock w:val="sdtLocked"/>
                    <w:text/>
                  </w:sdtPr>
                  <w:sdtContent>
                    <w:tc>
                      <w:tcPr>
                        <w:tcW w:w="5016" w:type="dxa"/>
                      </w:tcPr>
                      <w:p w:rsidR="00B46F69" w:rsidRDefault="00B46F69" w:rsidP="00BA6CAB">
                        <w:pPr>
                          <w:rPr>
                            <w:rFonts w:asciiTheme="minorEastAsia" w:hAnsiTheme="minorEastAsia"/>
                            <w:sz w:val="24"/>
                            <w:szCs w:val="24"/>
                          </w:rPr>
                        </w:pPr>
                        <w:r w:rsidRPr="00FB727E">
                          <w:rPr>
                            <w:rFonts w:asciiTheme="minorEastAsia" w:hAnsiTheme="minorEastAsia" w:hint="eastAsia"/>
                            <w:kern w:val="0"/>
                            <w:sz w:val="24"/>
                            <w:szCs w:val="24"/>
                          </w:rPr>
                          <w:t>《HVO销售合约》及其2018－2020年度每年的上限交易金额</w:t>
                        </w:r>
                      </w:p>
                    </w:tc>
                  </w:sdtContent>
                </w:sdt>
                <w:sdt>
                  <w:sdtPr>
                    <w:rPr>
                      <w:rFonts w:asciiTheme="minorEastAsia" w:hAnsiTheme="minorEastAsia"/>
                      <w:kern w:val="0"/>
                      <w:sz w:val="24"/>
                      <w:szCs w:val="24"/>
                    </w:rPr>
                    <w:alias w:val="审议议案_投票对象是否是A股股东"/>
                    <w:tag w:val="_GBC_a70fc1ee7d754648b707b39d7c903950"/>
                    <w:id w:val="94659089"/>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sidRPr="002B263C">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094"/>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91"/>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4.02</w:t>
                        </w:r>
                      </w:p>
                    </w:tc>
                  </w:sdtContent>
                </w:sdt>
                <w:sdt>
                  <w:sdtPr>
                    <w:rPr>
                      <w:rFonts w:asciiTheme="minorEastAsia" w:hAnsiTheme="minorEastAsia"/>
                      <w:kern w:val="0"/>
                      <w:sz w:val="24"/>
                      <w:szCs w:val="24"/>
                    </w:rPr>
                    <w:alias w:val="审议听取的议案和报告_议案和报告名称"/>
                    <w:tag w:val="_GBC_e3a57c57c37b4164a0655ab025809e70"/>
                    <w:id w:val="94659092"/>
                    <w:lock w:val="sdtLocked"/>
                    <w:text/>
                  </w:sdtPr>
                  <w:sdtContent>
                    <w:tc>
                      <w:tcPr>
                        <w:tcW w:w="5016" w:type="dxa"/>
                      </w:tcPr>
                      <w:p w:rsidR="00B46F69" w:rsidRDefault="00B46F69" w:rsidP="00BA6CAB">
                        <w:pPr>
                          <w:rPr>
                            <w:rFonts w:asciiTheme="minorEastAsia" w:hAnsiTheme="minorEastAsia"/>
                            <w:sz w:val="24"/>
                            <w:szCs w:val="24"/>
                          </w:rPr>
                        </w:pPr>
                        <w:r w:rsidRPr="00A67652">
                          <w:rPr>
                            <w:rFonts w:asciiTheme="minorEastAsia" w:hAnsiTheme="minorEastAsia" w:hint="eastAsia"/>
                            <w:kern w:val="0"/>
                            <w:sz w:val="24"/>
                            <w:szCs w:val="24"/>
                          </w:rPr>
                          <w:t>《煤炭购买框架协议》及其2018－2020年度每年的上限交易金额</w:t>
                        </w:r>
                      </w:p>
                    </w:tc>
                  </w:sdtContent>
                </w:sdt>
                <w:sdt>
                  <w:sdtPr>
                    <w:rPr>
                      <w:rFonts w:asciiTheme="minorEastAsia" w:hAnsiTheme="minorEastAsia"/>
                      <w:kern w:val="0"/>
                      <w:sz w:val="24"/>
                      <w:szCs w:val="24"/>
                    </w:rPr>
                    <w:alias w:val="审议议案_投票对象是否是A股股东"/>
                    <w:tag w:val="_GBC_a70fc1ee7d754648b707b39d7c903950"/>
                    <w:id w:val="94659093"/>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sidRPr="00B410A2">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098"/>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95"/>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4.03</w:t>
                        </w:r>
                      </w:p>
                    </w:tc>
                  </w:sdtContent>
                </w:sdt>
                <w:sdt>
                  <w:sdtPr>
                    <w:rPr>
                      <w:rFonts w:asciiTheme="minorEastAsia" w:hAnsiTheme="minorEastAsia"/>
                      <w:kern w:val="0"/>
                      <w:sz w:val="24"/>
                      <w:szCs w:val="24"/>
                    </w:rPr>
                    <w:alias w:val="审议听取的议案和报告_议案和报告名称"/>
                    <w:tag w:val="_GBC_e3a57c57c37b4164a0655ab025809e70"/>
                    <w:id w:val="94659096"/>
                    <w:lock w:val="sdtLocked"/>
                    <w:text/>
                  </w:sdtPr>
                  <w:sdtContent>
                    <w:tc>
                      <w:tcPr>
                        <w:tcW w:w="5016" w:type="dxa"/>
                      </w:tcPr>
                      <w:p w:rsidR="00B46F69" w:rsidRDefault="00B46F69" w:rsidP="00BA6CAB">
                        <w:pPr>
                          <w:rPr>
                            <w:rFonts w:asciiTheme="minorEastAsia" w:hAnsiTheme="minorEastAsia"/>
                            <w:sz w:val="24"/>
                            <w:szCs w:val="24"/>
                          </w:rPr>
                        </w:pPr>
                        <w:r w:rsidRPr="00FB727E">
                          <w:rPr>
                            <w:rFonts w:asciiTheme="minorEastAsia" w:hAnsiTheme="minorEastAsia" w:hint="eastAsia"/>
                            <w:kern w:val="0"/>
                            <w:sz w:val="24"/>
                            <w:szCs w:val="24"/>
                          </w:rPr>
                          <w:t>《HVO服务协议》及其2018－2020年度每年的上限交易金额</w:t>
                        </w:r>
                      </w:p>
                    </w:tc>
                  </w:sdtContent>
                </w:sdt>
                <w:sdt>
                  <w:sdtPr>
                    <w:rPr>
                      <w:rFonts w:asciiTheme="minorEastAsia" w:hAnsiTheme="minorEastAsia"/>
                      <w:kern w:val="0"/>
                      <w:sz w:val="24"/>
                      <w:szCs w:val="24"/>
                    </w:rPr>
                    <w:alias w:val="审议议案_投票对象是否是A股股东"/>
                    <w:tag w:val="_GBC_a70fc1ee7d754648b707b39d7c903950"/>
                    <w:id w:val="94659097"/>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sidRPr="00224776">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102"/>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099"/>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.0</w:t>
                        </w:r>
                        <w:r>
                          <w:rPr>
                            <w:rFonts w:asciiTheme="minorEastAsia" w:hAnsiTheme="minorEastAsia" w:hint="eastAsia"/>
                            <w:sz w:val="24"/>
                            <w:szCs w:val="24"/>
                          </w:rPr>
                          <w:t>4</w:t>
                        </w:r>
                      </w:p>
                    </w:tc>
                  </w:sdtContent>
                </w:sdt>
                <w:sdt>
                  <w:sdtPr>
                    <w:rPr>
                      <w:rFonts w:asciiTheme="minorEastAsia" w:hAnsiTheme="minorEastAsia"/>
                      <w:sz w:val="24"/>
                      <w:szCs w:val="24"/>
                    </w:rPr>
                    <w:alias w:val="审议听取的议案和报告_议案和报告名称"/>
                    <w:tag w:val="_GBC_e3a57c57c37b4164a0655ab025809e70"/>
                    <w:id w:val="94659100"/>
                    <w:lock w:val="sdtLocked"/>
                    <w:text/>
                  </w:sdtPr>
                  <w:sdtContent>
                    <w:tc>
                      <w:tcPr>
                        <w:tcW w:w="5016" w:type="dxa"/>
                      </w:tcPr>
                      <w:p w:rsidR="00B46F69" w:rsidRDefault="00B46F69" w:rsidP="00BA6CAB">
                        <w:pPr>
                          <w:rPr>
                            <w:rFonts w:asciiTheme="minorEastAsia" w:hAnsiTheme="minorEastAsia"/>
                            <w:sz w:val="24"/>
                            <w:szCs w:val="24"/>
                          </w:rPr>
                        </w:pPr>
                        <w:r w:rsidRPr="00572899">
                          <w:rPr>
                            <w:rFonts w:asciiTheme="minorEastAsia" w:hAnsiTheme="minorEastAsia"/>
                            <w:sz w:val="24"/>
                            <w:szCs w:val="24"/>
                          </w:rPr>
                          <w:t>《兖煤澳洲与双日公司煤炭销售框架协议》及</w:t>
                        </w:r>
                        <w:r w:rsidRPr="00572899">
                          <w:rPr>
                            <w:rFonts w:asciiTheme="minorEastAsia" w:hAnsiTheme="minorEastAsia"/>
                            <w:sz w:val="24"/>
                            <w:szCs w:val="24"/>
                          </w:rPr>
                          <w:lastRenderedPageBreak/>
                          <w:t>其2018－2020年度每年的上限交易金额</w:t>
                        </w:r>
                      </w:p>
                    </w:tc>
                  </w:sdtContent>
                </w:sdt>
                <w:sdt>
                  <w:sdtPr>
                    <w:rPr>
                      <w:rFonts w:asciiTheme="minorEastAsia" w:hAnsiTheme="minorEastAsia"/>
                      <w:kern w:val="0"/>
                      <w:sz w:val="24"/>
                      <w:szCs w:val="24"/>
                    </w:rPr>
                    <w:alias w:val="审议议案_投票对象是否是A股股东"/>
                    <w:tag w:val="_GBC_a70fc1ee7d754648b707b39d7c903950"/>
                    <w:id w:val="94659101"/>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sidRPr="00C4511F">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659106"/>
              <w:lock w:val="sdtLocked"/>
            </w:sdtPr>
            <w:sdtContent>
              <w:tr w:rsidR="00B46F69" w:rsidRPr="00572899" w:rsidTr="00B46F69">
                <w:sdt>
                  <w:sdtPr>
                    <w:rPr>
                      <w:rFonts w:asciiTheme="minorEastAsia" w:hAnsiTheme="minorEastAsia"/>
                      <w:sz w:val="24"/>
                      <w:szCs w:val="24"/>
                    </w:rPr>
                    <w:alias w:val="审议听取的议案和报告_议案和报告的序号"/>
                    <w:tag w:val="_GBC_447bd52be2b146b5a760c72730c8c3ea"/>
                    <w:id w:val="94659103"/>
                    <w:lock w:val="sdtLocked"/>
                    <w:text/>
                  </w:sdtPr>
                  <w:sdtContent>
                    <w:tc>
                      <w:tcPr>
                        <w:tcW w:w="849" w:type="dxa"/>
                        <w:vAlign w:val="center"/>
                      </w:tcPr>
                      <w:p w:rsidR="00B46F69" w:rsidRDefault="00B46F69" w:rsidP="00B46F69">
                        <w:pPr>
                          <w:jc w:val="center"/>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.0</w:t>
                        </w:r>
                        <w:r>
                          <w:rPr>
                            <w:rFonts w:asciiTheme="minorEastAsia" w:hAnsiTheme="minorEastAsia" w:hint="eastAsia"/>
                            <w:sz w:val="24"/>
                            <w:szCs w:val="24"/>
                          </w:rPr>
                          <w:t>5</w:t>
                        </w:r>
                      </w:p>
                    </w:tc>
                  </w:sdtContent>
                </w:sdt>
                <w:sdt>
                  <w:sdtPr>
                    <w:rPr>
                      <w:rFonts w:asciiTheme="minorEastAsia" w:hAnsiTheme="minorEastAsia"/>
                      <w:sz w:val="24"/>
                      <w:szCs w:val="24"/>
                    </w:rPr>
                    <w:alias w:val="审议听取的议案和报告_议案和报告名称"/>
                    <w:tag w:val="_GBC_e3a57c57c37b4164a0655ab025809e70"/>
                    <w:id w:val="94659104"/>
                    <w:lock w:val="sdtLocked"/>
                    <w:text/>
                  </w:sdtPr>
                  <w:sdtContent>
                    <w:tc>
                      <w:tcPr>
                        <w:tcW w:w="5016" w:type="dxa"/>
                      </w:tcPr>
                      <w:p w:rsidR="00B46F69" w:rsidRDefault="00B46F69" w:rsidP="00BA6CAB">
                        <w:pPr>
                          <w:rPr>
                            <w:rFonts w:asciiTheme="minorEastAsia" w:hAnsiTheme="minorEastAsia"/>
                            <w:sz w:val="24"/>
                            <w:szCs w:val="24"/>
                          </w:rPr>
                        </w:pPr>
                        <w:r w:rsidRPr="00572899">
                          <w:rPr>
                            <w:rFonts w:asciiTheme="minorEastAsia" w:hAnsiTheme="minorEastAsia"/>
                            <w:sz w:val="24"/>
                            <w:szCs w:val="24"/>
                          </w:rPr>
                          <w:t>《新泰克与双日公司煤炭销售框架协议》及其2018－2020年度每年的上限交易金额</w:t>
                        </w:r>
                      </w:p>
                    </w:tc>
                  </w:sdtContent>
                </w:sdt>
                <w:sdt>
                  <w:sdtPr>
                    <w:rPr>
                      <w:rFonts w:asciiTheme="minorEastAsia" w:hAnsiTheme="minorEastAsia"/>
                      <w:kern w:val="0"/>
                      <w:sz w:val="24"/>
                      <w:szCs w:val="24"/>
                    </w:rPr>
                    <w:alias w:val="审议议案_投票对象是否是A股股东"/>
                    <w:tag w:val="_GBC_a70fc1ee7d754648b707b39d7c903950"/>
                    <w:id w:val="94659105"/>
                    <w:lock w:val="sdtLocked"/>
                    <w:comboBox>
                      <w:listItem w:displayText="√" w:value="√"/>
                    </w:comboBox>
                  </w:sdtPr>
                  <w:sdtContent>
                    <w:tc>
                      <w:tcPr>
                        <w:tcW w:w="2748" w:type="dxa"/>
                        <w:vAlign w:val="center"/>
                      </w:tcPr>
                      <w:p w:rsidR="00B46F69" w:rsidRDefault="00B46F69" w:rsidP="00BA6CAB">
                        <w:pPr>
                          <w:jc w:val="center"/>
                          <w:rPr>
                            <w:rFonts w:asciiTheme="minorEastAsia" w:hAnsiTheme="minorEastAsia"/>
                            <w:sz w:val="24"/>
                            <w:szCs w:val="24"/>
                          </w:rPr>
                        </w:pPr>
                        <w:r w:rsidRPr="00A543E7">
                          <w:rPr>
                            <w:rFonts w:asciiTheme="minorEastAsia" w:hAnsiTheme="minorEastAsia" w:hint="eastAsia"/>
                            <w:kern w:val="0"/>
                            <w:sz w:val="24"/>
                            <w:szCs w:val="24"/>
                          </w:rPr>
                          <w:t>√</w:t>
                        </w:r>
                      </w:p>
                    </w:tc>
                  </w:sdtContent>
                </w:sdt>
              </w:tr>
            </w:sdtContent>
          </w:sdt>
        </w:tbl>
        <w:p w:rsidR="00715B90" w:rsidRPr="00B46F69" w:rsidRDefault="00B34B4C" w:rsidP="00B46F69"/>
      </w:sdtContent>
    </w:sdt>
    <w:sdt>
      <w:sdtPr>
        <w:rPr>
          <w:rFonts w:hint="eastAsia"/>
          <w:sz w:val="24"/>
          <w:szCs w:val="24"/>
        </w:rPr>
        <w:alias w:val="模块:各议案已披露的时间和披露媒体单击此处输入文字。"/>
        <w:tag w:val="_GBC_246e831ef1d040f086e4e265fbae5dfb"/>
        <w:id w:val="2141483"/>
        <w:lock w:val="sdtLocked"/>
        <w:placeholder>
          <w:docPart w:val="GBC22222222222222222222222222222"/>
        </w:placeholder>
      </w:sdtPr>
      <w:sdtContent>
        <w:p w:rsidR="00240DDD" w:rsidRDefault="00FE51C2">
          <w:pPr>
            <w:pStyle w:val="a6"/>
            <w:numPr>
              <w:ilvl w:val="0"/>
              <w:numId w:val="10"/>
            </w:numPr>
            <w:ind w:firstLineChars="0"/>
            <w:rPr>
              <w:sz w:val="24"/>
              <w:szCs w:val="24"/>
            </w:rPr>
          </w:pPr>
          <w:r>
            <w:rPr>
              <w:rFonts w:hint="eastAsia"/>
              <w:sz w:val="24"/>
              <w:szCs w:val="24"/>
            </w:rPr>
            <w:t>各议案已披露的时间和披露媒体</w:t>
          </w:r>
        </w:p>
        <w:p w:rsidR="00715B90" w:rsidRDefault="00B34B4C">
          <w:pPr>
            <w:pStyle w:val="a6"/>
            <w:ind w:left="360" w:firstLineChars="0" w:firstLine="0"/>
            <w:rPr>
              <w:sz w:val="24"/>
              <w:szCs w:val="24"/>
            </w:rPr>
          </w:pPr>
          <w:sdt>
            <w:sdtPr>
              <w:rPr>
                <w:sz w:val="24"/>
                <w:szCs w:val="24"/>
              </w:rPr>
              <w:alias w:val="各议案已披露的时间和披露媒体"/>
              <w:tag w:val="_GBC_4f706f2cf6d84d94b2d830334cc5a0f9"/>
              <w:id w:val="2141479"/>
              <w:lock w:val="sdtLocked"/>
              <w:placeholder>
                <w:docPart w:val="GBC22222222222222222222222222222"/>
              </w:placeholder>
            </w:sdtPr>
            <w:sdtContent>
              <w:r w:rsidR="00572899" w:rsidRPr="00853E5E">
                <w:rPr>
                  <w:rFonts w:asciiTheme="minorEastAsia" w:hAnsiTheme="minorEastAsia" w:hint="eastAsia"/>
                  <w:sz w:val="24"/>
                  <w:szCs w:val="24"/>
                </w:rPr>
                <w:t>有关上述各议案的详情请见公司日期为2018年</w:t>
              </w:r>
              <w:r w:rsidR="00572899">
                <w:rPr>
                  <w:rFonts w:asciiTheme="minorEastAsia" w:hAnsiTheme="minorEastAsia" w:hint="eastAsia"/>
                  <w:sz w:val="24"/>
                  <w:szCs w:val="24"/>
                </w:rPr>
                <w:t>6</w:t>
              </w:r>
              <w:r w:rsidR="00572899" w:rsidRPr="00853E5E">
                <w:rPr>
                  <w:rFonts w:asciiTheme="minorEastAsia" w:hAnsiTheme="minorEastAsia" w:hint="eastAsia"/>
                  <w:sz w:val="24"/>
                  <w:szCs w:val="24"/>
                </w:rPr>
                <w:t>月2</w:t>
              </w:r>
              <w:r w:rsidR="00572899">
                <w:rPr>
                  <w:rFonts w:asciiTheme="minorEastAsia" w:hAnsiTheme="minorEastAsia" w:hint="eastAsia"/>
                  <w:sz w:val="24"/>
                  <w:szCs w:val="24"/>
                </w:rPr>
                <w:t>9</w:t>
              </w:r>
              <w:r w:rsidR="00572899" w:rsidRPr="00853E5E">
                <w:rPr>
                  <w:rFonts w:asciiTheme="minorEastAsia" w:hAnsiTheme="minorEastAsia" w:hint="eastAsia"/>
                  <w:sz w:val="24"/>
                  <w:szCs w:val="24"/>
                </w:rPr>
                <w:t>日的第七届董事会第十</w:t>
              </w:r>
              <w:r w:rsidR="00572899">
                <w:rPr>
                  <w:rFonts w:asciiTheme="minorEastAsia" w:hAnsiTheme="minorEastAsia" w:hint="eastAsia"/>
                  <w:sz w:val="24"/>
                  <w:szCs w:val="24"/>
                </w:rPr>
                <w:t>五</w:t>
              </w:r>
              <w:r w:rsidR="00572899" w:rsidRPr="00853E5E">
                <w:rPr>
                  <w:rFonts w:asciiTheme="minorEastAsia" w:hAnsiTheme="minorEastAsia" w:hint="eastAsia"/>
                  <w:sz w:val="24"/>
                  <w:szCs w:val="24"/>
                </w:rPr>
                <w:t>次会议</w:t>
              </w:r>
              <w:r w:rsidR="00572899">
                <w:rPr>
                  <w:rFonts w:asciiTheme="minorEastAsia" w:hAnsiTheme="minorEastAsia" w:hint="eastAsia"/>
                  <w:sz w:val="24"/>
                  <w:szCs w:val="24"/>
                </w:rPr>
                <w:t>决议</w:t>
              </w:r>
              <w:r w:rsidR="00572899" w:rsidRPr="00853E5E">
                <w:rPr>
                  <w:rFonts w:asciiTheme="minorEastAsia" w:hAnsiTheme="minorEastAsia" w:hint="eastAsia"/>
                  <w:sz w:val="24"/>
                  <w:szCs w:val="24"/>
                </w:rPr>
                <w:t>公告</w:t>
              </w:r>
              <w:r w:rsidR="00572899">
                <w:rPr>
                  <w:rFonts w:asciiTheme="minorEastAsia" w:hAnsiTheme="minorEastAsia" w:hint="eastAsia"/>
                  <w:sz w:val="24"/>
                  <w:szCs w:val="24"/>
                </w:rPr>
                <w:t>、</w:t>
              </w:r>
              <w:r w:rsidR="00572899" w:rsidRPr="00853E5E">
                <w:rPr>
                  <w:rFonts w:asciiTheme="minorEastAsia" w:hAnsiTheme="minorEastAsia" w:hint="eastAsia"/>
                  <w:sz w:val="24"/>
                  <w:szCs w:val="24"/>
                </w:rPr>
                <w:t>2018年</w:t>
              </w:r>
              <w:r w:rsidR="00572899">
                <w:rPr>
                  <w:rFonts w:asciiTheme="minorEastAsia" w:hAnsiTheme="minorEastAsia" w:hint="eastAsia"/>
                  <w:sz w:val="24"/>
                  <w:szCs w:val="24"/>
                </w:rPr>
                <w:t>8</w:t>
              </w:r>
              <w:r w:rsidR="00572899" w:rsidRPr="00853E5E">
                <w:rPr>
                  <w:rFonts w:asciiTheme="minorEastAsia" w:hAnsiTheme="minorEastAsia" w:hint="eastAsia"/>
                  <w:sz w:val="24"/>
                  <w:szCs w:val="24"/>
                </w:rPr>
                <w:t>月</w:t>
              </w:r>
              <w:r w:rsidR="00572899">
                <w:rPr>
                  <w:rFonts w:asciiTheme="minorEastAsia" w:hAnsiTheme="minorEastAsia" w:hint="eastAsia"/>
                  <w:sz w:val="24"/>
                  <w:szCs w:val="24"/>
                </w:rPr>
                <w:t>6</w:t>
              </w:r>
              <w:r w:rsidR="00572899" w:rsidRPr="00853E5E">
                <w:rPr>
                  <w:rFonts w:asciiTheme="minorEastAsia" w:hAnsiTheme="minorEastAsia" w:hint="eastAsia"/>
                  <w:sz w:val="24"/>
                  <w:szCs w:val="24"/>
                </w:rPr>
                <w:t>日的第七届董事会第十</w:t>
              </w:r>
              <w:r w:rsidR="00572899">
                <w:rPr>
                  <w:rFonts w:asciiTheme="minorEastAsia" w:hAnsiTheme="minorEastAsia" w:hint="eastAsia"/>
                  <w:sz w:val="24"/>
                  <w:szCs w:val="24"/>
                </w:rPr>
                <w:t>六</w:t>
              </w:r>
              <w:r w:rsidR="00572899" w:rsidRPr="00853E5E">
                <w:rPr>
                  <w:rFonts w:asciiTheme="minorEastAsia" w:hAnsiTheme="minorEastAsia" w:hint="eastAsia"/>
                  <w:sz w:val="24"/>
                  <w:szCs w:val="24"/>
                </w:rPr>
                <w:t>次会议</w:t>
              </w:r>
              <w:r w:rsidR="00572899">
                <w:rPr>
                  <w:rFonts w:asciiTheme="minorEastAsia" w:hAnsiTheme="minorEastAsia" w:hint="eastAsia"/>
                  <w:sz w:val="24"/>
                  <w:szCs w:val="24"/>
                </w:rPr>
                <w:t>决议</w:t>
              </w:r>
              <w:r w:rsidR="00572899" w:rsidRPr="00853E5E">
                <w:rPr>
                  <w:rFonts w:asciiTheme="minorEastAsia" w:hAnsiTheme="minorEastAsia" w:hint="eastAsia"/>
                  <w:sz w:val="24"/>
                  <w:szCs w:val="24"/>
                </w:rPr>
                <w:t>公告。该等公告刊载于上海证券交易所网站、香港联交所网站、公司网站及/或中国境内《中国证券报》、《上海证券报》、《证券时报》。</w:t>
              </w:r>
            </w:sdtContent>
          </w:sdt>
        </w:p>
      </w:sdtContent>
    </w:sdt>
    <w:p w:rsidR="00240DDD" w:rsidRDefault="00240DDD">
      <w:pPr>
        <w:pStyle w:val="a6"/>
        <w:ind w:left="360" w:firstLineChars="0" w:firstLine="0"/>
        <w:rPr>
          <w:sz w:val="24"/>
          <w:szCs w:val="24"/>
        </w:rPr>
      </w:pPr>
    </w:p>
    <w:sdt>
      <w:sdtPr>
        <w:rPr>
          <w:rFonts w:hint="eastAsia"/>
          <w:sz w:val="24"/>
          <w:szCs w:val="24"/>
        </w:rPr>
        <w:alias w:val="模块:特别决议议案："/>
        <w:tag w:val="_GBC_60b5ea7bb9d94ab8b985e4f280896c5e"/>
        <w:id w:val="2141484"/>
        <w:lock w:val="sdtLocked"/>
        <w:placeholder>
          <w:docPart w:val="GBC22222222222222222222222222222"/>
        </w:placeholder>
      </w:sdtPr>
      <w:sdtContent>
        <w:p w:rsidR="00240DDD" w:rsidRDefault="00FE51C2">
          <w:pPr>
            <w:pStyle w:val="a6"/>
            <w:numPr>
              <w:ilvl w:val="0"/>
              <w:numId w:val="10"/>
            </w:numPr>
            <w:ind w:firstLineChars="0"/>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6875280"/>
              <w:lock w:val="sdtLocked"/>
              <w:placeholder>
                <w:docPart w:val="GBC22222222222222222222222222222"/>
              </w:placeholder>
            </w:sdtPr>
            <w:sdtContent>
              <w:r w:rsidR="00572899" w:rsidRPr="00BA5B56">
                <w:rPr>
                  <w:rFonts w:asciiTheme="minorEastAsia" w:hAnsiTheme="minorEastAsia" w:hint="eastAsia"/>
                  <w:sz w:val="24"/>
                  <w:szCs w:val="24"/>
                </w:rPr>
                <w:t>第</w:t>
              </w:r>
              <w:r w:rsidR="00572899" w:rsidRPr="00BA5B56">
                <w:rPr>
                  <w:rFonts w:asciiTheme="minorEastAsia" w:hAnsiTheme="minorEastAsia" w:cs="Times New Roman" w:hint="eastAsia"/>
                  <w:kern w:val="0"/>
                  <w:sz w:val="24"/>
                  <w:szCs w:val="24"/>
                </w:rPr>
                <w:t>1</w:t>
              </w:r>
              <w:r w:rsidR="00572899" w:rsidRPr="00BA5B56">
                <w:rPr>
                  <w:rFonts w:asciiTheme="minorEastAsia" w:hAnsiTheme="minorEastAsia" w:cs="Times New Roman"/>
                  <w:kern w:val="0"/>
                  <w:sz w:val="24"/>
                  <w:szCs w:val="24"/>
                </w:rPr>
                <w:t>、</w:t>
              </w:r>
              <w:r w:rsidR="00B46F69">
                <w:rPr>
                  <w:rFonts w:asciiTheme="minorEastAsia" w:hAnsiTheme="minorEastAsia" w:cs="Times New Roman" w:hint="eastAsia"/>
                  <w:kern w:val="0"/>
                  <w:sz w:val="24"/>
                  <w:szCs w:val="24"/>
                </w:rPr>
                <w:t>3</w:t>
              </w:r>
              <w:r w:rsidR="00572899" w:rsidRPr="00BA5B56">
                <w:rPr>
                  <w:rFonts w:asciiTheme="minorEastAsia" w:hAnsiTheme="minorEastAsia" w:hint="eastAsia"/>
                  <w:sz w:val="24"/>
                  <w:szCs w:val="24"/>
                </w:rPr>
                <w:t>项议案</w:t>
              </w:r>
            </w:sdtContent>
          </w:sdt>
        </w:p>
        <w:p w:rsidR="00240DDD" w:rsidRDefault="00B34B4C">
          <w:pPr>
            <w:pStyle w:val="a6"/>
            <w:ind w:firstLine="480"/>
            <w:rPr>
              <w:sz w:val="24"/>
              <w:szCs w:val="24"/>
            </w:rPr>
          </w:pPr>
        </w:p>
      </w:sdtContent>
    </w:sdt>
    <w:sdt>
      <w:sdtPr>
        <w:rPr>
          <w:rFonts w:hint="eastAsia"/>
          <w:sz w:val="24"/>
          <w:szCs w:val="24"/>
        </w:rPr>
        <w:alias w:val="模块:对中小投资者单独计票的议案："/>
        <w:tag w:val="_GBC_e3ccc1d8c67e4569b553c848c7cc5041"/>
        <w:id w:val="2141485"/>
        <w:lock w:val="sdtLocked"/>
        <w:placeholder>
          <w:docPart w:val="GBC22222222222222222222222222222"/>
        </w:placeholder>
      </w:sdtPr>
      <w:sdtEndPr>
        <w:rPr>
          <w:rFonts w:hint="default"/>
        </w:rPr>
      </w:sdtEndPr>
      <w:sdtContent>
        <w:p w:rsidR="00240DDD" w:rsidRDefault="00FE51C2">
          <w:pPr>
            <w:pStyle w:val="a6"/>
            <w:numPr>
              <w:ilvl w:val="0"/>
              <w:numId w:val="10"/>
            </w:numPr>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2046091"/>
              <w:lock w:val="sdtLocked"/>
              <w:placeholder>
                <w:docPart w:val="GBC22222222222222222222222222222"/>
              </w:placeholder>
            </w:sdtPr>
            <w:sdtContent>
              <w:r w:rsidR="000B187C">
                <w:rPr>
                  <w:rFonts w:hint="eastAsia"/>
                  <w:sz w:val="24"/>
                  <w:szCs w:val="24"/>
                </w:rPr>
                <w:t>第</w:t>
              </w:r>
              <w:r w:rsidR="00B46F69">
                <w:rPr>
                  <w:rFonts w:asciiTheme="minorEastAsia" w:hAnsiTheme="minorEastAsia" w:cs="Times New Roman" w:hint="eastAsia"/>
                  <w:kern w:val="0"/>
                  <w:sz w:val="24"/>
                  <w:szCs w:val="24"/>
                </w:rPr>
                <w:t>4</w:t>
              </w:r>
              <w:r w:rsidR="00236AEA" w:rsidRPr="00AF21A3">
                <w:rPr>
                  <w:rFonts w:asciiTheme="minorEastAsia" w:hAnsiTheme="minorEastAsia" w:cs="Times New Roman" w:hint="eastAsia"/>
                  <w:kern w:val="0"/>
                  <w:sz w:val="24"/>
                  <w:szCs w:val="24"/>
                </w:rPr>
                <w:t>.00</w:t>
              </w:r>
              <w:r w:rsidR="00DA45C2">
                <w:rPr>
                  <w:rFonts w:asciiTheme="minorEastAsia" w:hAnsiTheme="minorEastAsia" w:cs="Times New Roman" w:hint="eastAsia"/>
                  <w:kern w:val="0"/>
                  <w:sz w:val="24"/>
                  <w:szCs w:val="24"/>
                </w:rPr>
                <w:t>、</w:t>
              </w:r>
              <w:r w:rsidR="00B46F69">
                <w:rPr>
                  <w:rFonts w:asciiTheme="minorEastAsia" w:hAnsiTheme="minorEastAsia" w:cs="Times New Roman" w:hint="eastAsia"/>
                  <w:kern w:val="0"/>
                  <w:sz w:val="24"/>
                  <w:szCs w:val="24"/>
                </w:rPr>
                <w:t>4</w:t>
              </w:r>
              <w:r w:rsidR="00DA45C2">
                <w:rPr>
                  <w:rFonts w:asciiTheme="minorEastAsia" w:hAnsiTheme="minorEastAsia" w:cs="Times New Roman" w:hint="eastAsia"/>
                  <w:kern w:val="0"/>
                  <w:sz w:val="24"/>
                  <w:szCs w:val="24"/>
                </w:rPr>
                <w:t>.01</w:t>
              </w:r>
              <w:r w:rsidR="00B46F69">
                <w:rPr>
                  <w:rFonts w:asciiTheme="minorEastAsia" w:hAnsiTheme="minorEastAsia" w:cs="Times New Roman" w:hint="eastAsia"/>
                  <w:kern w:val="0"/>
                  <w:sz w:val="24"/>
                  <w:szCs w:val="24"/>
                </w:rPr>
                <w:t>、4</w:t>
              </w:r>
              <w:r w:rsidR="00DA45C2">
                <w:rPr>
                  <w:rFonts w:asciiTheme="minorEastAsia" w:hAnsiTheme="minorEastAsia" w:cs="Times New Roman" w:hint="eastAsia"/>
                  <w:kern w:val="0"/>
                  <w:sz w:val="24"/>
                  <w:szCs w:val="24"/>
                </w:rPr>
                <w:t>.02、</w:t>
              </w:r>
              <w:r w:rsidR="00B46F69">
                <w:rPr>
                  <w:rFonts w:asciiTheme="minorEastAsia" w:hAnsiTheme="minorEastAsia" w:cs="Times New Roman" w:hint="eastAsia"/>
                  <w:kern w:val="0"/>
                  <w:sz w:val="24"/>
                  <w:szCs w:val="24"/>
                </w:rPr>
                <w:t>4</w:t>
              </w:r>
              <w:r w:rsidR="00DA45C2">
                <w:rPr>
                  <w:rFonts w:asciiTheme="minorEastAsia" w:hAnsiTheme="minorEastAsia" w:cs="Times New Roman" w:hint="eastAsia"/>
                  <w:kern w:val="0"/>
                  <w:sz w:val="24"/>
                  <w:szCs w:val="24"/>
                </w:rPr>
                <w:t>.03、</w:t>
              </w:r>
              <w:r w:rsidR="00B46F69">
                <w:rPr>
                  <w:rFonts w:asciiTheme="minorEastAsia" w:hAnsiTheme="minorEastAsia" w:cs="Times New Roman" w:hint="eastAsia"/>
                  <w:kern w:val="0"/>
                  <w:sz w:val="24"/>
                  <w:szCs w:val="24"/>
                </w:rPr>
                <w:t>4</w:t>
              </w:r>
              <w:r w:rsidR="00DA45C2">
                <w:rPr>
                  <w:rFonts w:asciiTheme="minorEastAsia" w:hAnsiTheme="minorEastAsia" w:cs="Times New Roman" w:hint="eastAsia"/>
                  <w:kern w:val="0"/>
                  <w:sz w:val="24"/>
                  <w:szCs w:val="24"/>
                </w:rPr>
                <w:t>.04、</w:t>
              </w:r>
              <w:r w:rsidR="00B46F69">
                <w:rPr>
                  <w:rFonts w:asciiTheme="minorEastAsia" w:hAnsiTheme="minorEastAsia" w:cs="Times New Roman" w:hint="eastAsia"/>
                  <w:kern w:val="0"/>
                  <w:sz w:val="24"/>
                  <w:szCs w:val="24"/>
                </w:rPr>
                <w:t>4</w:t>
              </w:r>
              <w:r w:rsidR="00DA45C2">
                <w:rPr>
                  <w:rFonts w:asciiTheme="minorEastAsia" w:hAnsiTheme="minorEastAsia" w:cs="Times New Roman" w:hint="eastAsia"/>
                  <w:kern w:val="0"/>
                  <w:sz w:val="24"/>
                  <w:szCs w:val="24"/>
                </w:rPr>
                <w:t>.05</w:t>
              </w:r>
              <w:r w:rsidR="000B187C">
                <w:rPr>
                  <w:rFonts w:hint="eastAsia"/>
                  <w:sz w:val="24"/>
                  <w:szCs w:val="24"/>
                </w:rPr>
                <w:t>项议案</w:t>
              </w:r>
            </w:sdtContent>
          </w:sdt>
        </w:p>
        <w:p w:rsidR="00240DDD" w:rsidRDefault="00B34B4C">
          <w:pPr>
            <w:pStyle w:val="a6"/>
            <w:ind w:left="360" w:firstLineChars="0" w:firstLine="0"/>
            <w:rPr>
              <w:sz w:val="24"/>
              <w:szCs w:val="24"/>
            </w:rPr>
          </w:pPr>
        </w:p>
      </w:sdtContent>
    </w:sdt>
    <w:sdt>
      <w:sdtPr>
        <w:rPr>
          <w:rFonts w:hint="eastAsia"/>
          <w:sz w:val="24"/>
          <w:szCs w:val="24"/>
        </w:rPr>
        <w:alias w:val="模块:涉及关联股东回避表决的事项：单击此处输入文字。"/>
        <w:tag w:val="_GBC_a8d83b15fa444214b625f2e1d469d29a"/>
        <w:id w:val="2141487"/>
        <w:lock w:val="sdtLocked"/>
        <w:placeholder>
          <w:docPart w:val="GBC22222222222222222222222222222"/>
        </w:placeholder>
      </w:sdtPr>
      <w:sdtContent>
        <w:p w:rsidR="00240DDD" w:rsidRDefault="00FE51C2">
          <w:pPr>
            <w:pStyle w:val="a6"/>
            <w:numPr>
              <w:ilvl w:val="0"/>
              <w:numId w:val="10"/>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ba414e6ad52045b4ba91c53e1e8a0310"/>
              <w:id w:val="2141475"/>
              <w:lock w:val="sdtLocked"/>
              <w:placeholder>
                <w:docPart w:val="GBC22222222222222222222222222222"/>
              </w:placeholder>
            </w:sdtPr>
            <w:sdtContent>
              <w:r w:rsidR="000B187C">
                <w:rPr>
                  <w:rFonts w:hint="eastAsia"/>
                  <w:sz w:val="24"/>
                  <w:szCs w:val="24"/>
                </w:rPr>
                <w:t>无</w:t>
              </w:r>
            </w:sdtContent>
          </w:sdt>
        </w:p>
        <w:p w:rsidR="00240DDD" w:rsidRDefault="00FE51C2">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14633413"/>
              <w:lock w:val="sdtLocked"/>
              <w:placeholder>
                <w:docPart w:val="GBC22222222222222222222222222222"/>
              </w:placeholder>
            </w:sdtPr>
            <w:sdtContent>
              <w:r w:rsidR="000B187C">
                <w:rPr>
                  <w:rFonts w:hint="eastAsia"/>
                  <w:sz w:val="24"/>
                  <w:szCs w:val="24"/>
                </w:rPr>
                <w:t>无</w:t>
              </w:r>
            </w:sdtContent>
          </w:sdt>
        </w:p>
        <w:p w:rsidR="00240DDD" w:rsidRDefault="00B34B4C">
          <w:pPr>
            <w:pStyle w:val="a6"/>
            <w:ind w:firstLine="480"/>
            <w:rPr>
              <w:sz w:val="24"/>
              <w:szCs w:val="24"/>
            </w:rPr>
          </w:pPr>
        </w:p>
      </w:sdtContent>
    </w:sdt>
    <w:sdt>
      <w:sdtPr>
        <w:rPr>
          <w:rFonts w:hint="eastAsia"/>
          <w:sz w:val="24"/>
          <w:szCs w:val="24"/>
        </w:rPr>
        <w:alias w:val="模块:涉及优先股股东参与表决的事项：单击此处输入文字。"/>
        <w:tag w:val="_GBC_6d8783176f7c46ba93336d7065ee1aab"/>
        <w:id w:val="2141489"/>
        <w:lock w:val="sdtLocked"/>
        <w:placeholder>
          <w:docPart w:val="GBC22222222222222222222222222222"/>
        </w:placeholder>
      </w:sdtPr>
      <w:sdtContent>
        <w:p w:rsidR="00240DDD" w:rsidRDefault="00FE51C2">
          <w:pPr>
            <w:pStyle w:val="a6"/>
            <w:numPr>
              <w:ilvl w:val="0"/>
              <w:numId w:val="10"/>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6158a42eb8844487b69ddb2f42ebe20a"/>
              <w:id w:val="2141477"/>
              <w:lock w:val="sdtLocked"/>
              <w:placeholder>
                <w:docPart w:val="GBC22222222222222222222222222222"/>
              </w:placeholder>
            </w:sdtPr>
            <w:sdtContent>
              <w:r w:rsidR="000B187C">
                <w:rPr>
                  <w:rFonts w:hint="eastAsia"/>
                  <w:sz w:val="24"/>
                  <w:szCs w:val="24"/>
                </w:rPr>
                <w:t>不适用</w:t>
              </w:r>
            </w:sdtContent>
          </w:sdt>
        </w:p>
        <w:p w:rsidR="00240DDD" w:rsidRDefault="00B34B4C">
          <w:pPr>
            <w:pStyle w:val="a6"/>
            <w:ind w:firstLine="480"/>
            <w:rPr>
              <w:sz w:val="24"/>
              <w:szCs w:val="24"/>
            </w:rPr>
          </w:pPr>
        </w:p>
      </w:sdtContent>
    </w:sdt>
    <w:p w:rsidR="00240DDD" w:rsidRDefault="00240DDD"/>
    <w:p w:rsidR="00240DDD" w:rsidRDefault="00FE51C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40DDD" w:rsidRDefault="00240DDD"/>
    <w:p w:rsidR="001668C0" w:rsidRDefault="00B34B4C">
      <w:pPr>
        <w:wordWrap w:val="0"/>
        <w:jc w:val="right"/>
        <w:rPr>
          <w:sz w:val="24"/>
          <w:szCs w:val="24"/>
        </w:rPr>
      </w:pPr>
      <w:sdt>
        <w:sdtPr>
          <w:rPr>
            <w:rFonts w:hint="eastAsia"/>
            <w:sz w:val="24"/>
            <w:szCs w:val="24"/>
          </w:rPr>
          <w:alias w:val="公司法定中文名称"/>
          <w:tag w:val="_GBC_e0709346ea494d29a7ec0059ca875446"/>
          <w:id w:val="960464"/>
          <w:lock w:val="sdtLocked"/>
          <w:placeholder>
            <w:docPart w:val="GBC22222222222222222222222222222"/>
          </w:placeholder>
          <w:dataBinding w:prefixMappings="xmlns:clcta-gie='clcta-gie'" w:xpath="/*/clcta-gie:GongSiFaDingZhongWenMingCheng" w:storeItemID="{3273A3FC-9B10-4DC1-9860-F1AD2168CFC8}"/>
          <w:text/>
        </w:sdtPr>
        <w:sdtContent>
          <w:r w:rsidR="00FE51C2">
            <w:rPr>
              <w:rFonts w:hint="eastAsia"/>
              <w:sz w:val="24"/>
              <w:szCs w:val="24"/>
            </w:rPr>
            <w:t>兖州煤业股份有限公司</w:t>
          </w:r>
        </w:sdtContent>
      </w:sdt>
      <w:r w:rsidR="00FE51C2">
        <w:rPr>
          <w:rFonts w:hint="eastAsia"/>
          <w:sz w:val="24"/>
          <w:szCs w:val="24"/>
        </w:rPr>
        <w:t>董事会</w:t>
      </w:r>
    </w:p>
    <w:p w:rsidR="00240DDD" w:rsidRDefault="00B34B4C" w:rsidP="001668C0">
      <w:pPr>
        <w:wordWrap w:val="0"/>
        <w:ind w:rightChars="310" w:right="651"/>
        <w:jc w:val="right"/>
        <w:rPr>
          <w:sz w:val="24"/>
          <w:szCs w:val="24"/>
        </w:rPr>
      </w:pPr>
      <w:sdt>
        <w:sdtPr>
          <w:rPr>
            <w:rFonts w:asciiTheme="minorEastAsia" w:hAnsiTheme="minorEastAsia" w:hint="eastAsia"/>
            <w:sz w:val="24"/>
            <w:szCs w:val="24"/>
          </w:rPr>
          <w:alias w:val="临时公告日期"/>
          <w:tag w:val="_GBC_f043d02ba2034f18b306758dd0ac51bb"/>
          <w:id w:val="2142626"/>
          <w:lock w:val="sdtLocked"/>
          <w:placeholder>
            <w:docPart w:val="GBC22222222222222222222222222222"/>
          </w:placeholder>
          <w:date w:fullDate="2018-08-08T00:00:00Z">
            <w:dateFormat w:val="yyyy'年'M'月'd'日'"/>
            <w:lid w:val="zh-CN"/>
            <w:storeMappedDataAs w:val="dateTime"/>
            <w:calendar w:val="gregorian"/>
          </w:date>
        </w:sdtPr>
        <w:sdtContent>
          <w:r w:rsidR="00D556B5" w:rsidRPr="006A0DF1">
            <w:rPr>
              <w:rFonts w:asciiTheme="minorEastAsia" w:hAnsiTheme="minorEastAsia" w:hint="eastAsia"/>
              <w:sz w:val="24"/>
              <w:szCs w:val="24"/>
            </w:rPr>
            <w:t>2018年8月8日</w:t>
          </w:r>
        </w:sdtContent>
      </w:sdt>
    </w:p>
    <w:p w:rsidR="00240DDD" w:rsidRDefault="00240DDD">
      <w:pPr>
        <w:jc w:val="left"/>
      </w:pPr>
    </w:p>
    <w:p w:rsidR="00240DDD" w:rsidRDefault="00240DDD">
      <w:pPr>
        <w:jc w:val="left"/>
      </w:pPr>
    </w:p>
    <w:p w:rsidR="001668C0" w:rsidRDefault="001668C0" w:rsidP="001668C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附件：授权委托书</w:t>
      </w:r>
    </w:p>
    <w:p w:rsidR="00240DDD" w:rsidRPr="001668C0" w:rsidRDefault="00240DDD"/>
    <w:p w:rsidR="00240DDD" w:rsidRDefault="00FE51C2">
      <w:pPr>
        <w:numPr>
          <w:ilvl w:val="0"/>
          <w:numId w:val="9"/>
        </w:numPr>
        <w:rPr>
          <w:sz w:val="24"/>
          <w:szCs w:val="24"/>
        </w:rPr>
      </w:pPr>
      <w:r>
        <w:rPr>
          <w:rFonts w:hint="eastAsia"/>
          <w:sz w:val="24"/>
          <w:szCs w:val="24"/>
        </w:rPr>
        <w:t>报备文件</w:t>
      </w:r>
    </w:p>
    <w:p w:rsidR="00482287" w:rsidRDefault="00482287">
      <w:pPr>
        <w:rPr>
          <w:sz w:val="24"/>
          <w:szCs w:val="24"/>
        </w:rPr>
      </w:pPr>
    </w:p>
    <w:p w:rsidR="00240DDD" w:rsidRDefault="00FE51C2">
      <w:pPr>
        <w:rPr>
          <w:sz w:val="24"/>
          <w:szCs w:val="24"/>
        </w:rPr>
      </w:pPr>
      <w:r>
        <w:rPr>
          <w:rFonts w:hint="eastAsia"/>
          <w:sz w:val="24"/>
          <w:szCs w:val="24"/>
        </w:rPr>
        <w:t>股东提交增加临时提案的书面函件及提案内容</w:t>
      </w:r>
    </w:p>
    <w:p w:rsidR="000B187C" w:rsidRDefault="000B187C">
      <w:pPr>
        <w:widowControl/>
        <w:jc w:val="left"/>
        <w:rPr>
          <w:b/>
          <w:bCs/>
          <w:kern w:val="44"/>
          <w:sz w:val="24"/>
          <w:szCs w:val="24"/>
        </w:rPr>
      </w:pPr>
      <w:r>
        <w:rPr>
          <w:sz w:val="24"/>
          <w:szCs w:val="24"/>
        </w:rPr>
        <w:br w:type="page"/>
      </w:r>
    </w:p>
    <w:p w:rsidR="00240DDD" w:rsidRDefault="00FE51C2" w:rsidP="006E192A">
      <w:pPr>
        <w:pStyle w:val="1"/>
        <w:keepNext w:val="0"/>
        <w:keepLines w:val="0"/>
        <w:spacing w:line="480" w:lineRule="exact"/>
        <w:rPr>
          <w:sz w:val="24"/>
          <w:szCs w:val="24"/>
        </w:rPr>
      </w:pPr>
      <w:r>
        <w:rPr>
          <w:rFonts w:hint="eastAsia"/>
          <w:sz w:val="24"/>
          <w:szCs w:val="24"/>
        </w:rPr>
        <w:lastRenderedPageBreak/>
        <w:t>附件</w:t>
      </w:r>
      <w:r>
        <w:rPr>
          <w:rFonts w:asciiTheme="minorEastAsia" w:hAnsiTheme="minorEastAsia" w:hint="eastAsia"/>
          <w:sz w:val="24"/>
          <w:szCs w:val="24"/>
        </w:rPr>
        <w:t>：授权委托书</w:t>
      </w:r>
    </w:p>
    <w:p w:rsidR="000C31AA" w:rsidRDefault="000B187C" w:rsidP="006E192A">
      <w:pPr>
        <w:widowControl/>
        <w:spacing w:before="100" w:beforeAutospacing="1" w:after="100" w:afterAutospacing="1" w:line="480" w:lineRule="exact"/>
        <w:jc w:val="center"/>
        <w:rPr>
          <w:rFonts w:ascii="宋体" w:hAnsi="宋体" w:cs="宋体"/>
          <w:b/>
          <w:kern w:val="0"/>
          <w:sz w:val="24"/>
        </w:rPr>
      </w:pPr>
      <w:r w:rsidRPr="00FA3F94">
        <w:rPr>
          <w:rFonts w:ascii="宋体" w:hAnsi="宋体" w:cs="宋体" w:hint="eastAsia"/>
          <w:b/>
          <w:kern w:val="0"/>
          <w:sz w:val="24"/>
        </w:rPr>
        <w:t>2018年度第二次临时股东大会授权委托书</w:t>
      </w:r>
    </w:p>
    <w:p w:rsidR="00240DDD" w:rsidRDefault="00B34B4C" w:rsidP="006E192A">
      <w:pPr>
        <w:spacing w:line="480" w:lineRule="exact"/>
        <w:rPr>
          <w:rFonts w:asciiTheme="majorHAnsi" w:eastAsiaTheme="majorEastAsia" w:hAnsiTheme="majorHAnsi" w:cstheme="majorBidi"/>
          <w:bCs/>
          <w:sz w:val="24"/>
          <w:szCs w:val="24"/>
        </w:rPr>
      </w:pPr>
      <w:sdt>
        <w:sdtPr>
          <w:rPr>
            <w:rFonts w:asciiTheme="minorEastAsia" w:hAnsiTheme="minorEastAsia" w:hint="eastAsia"/>
            <w:sz w:val="24"/>
            <w:szCs w:val="24"/>
          </w:rPr>
          <w:alias w:val="公司法定中文名称"/>
          <w:tag w:val="_GBC_538941409ee1468887486dedf0fdd371"/>
          <w:id w:val="994154"/>
          <w:lock w:val="sdtLocked"/>
          <w:placeholder>
            <w:docPart w:val="GBC22222222222222222222222222222"/>
          </w:placeholder>
          <w:dataBinding w:prefixMappings="xmlns:clcta-gie='clcta-gie'" w:xpath="/*/clcta-gie:GongSiFaDingZhongWenMingCheng" w:storeItemID="{3273A3FC-9B10-4DC1-9860-F1AD2168CFC8}"/>
          <w:text/>
        </w:sdtPr>
        <w:sdtContent>
          <w:r w:rsidR="00FE51C2">
            <w:rPr>
              <w:rFonts w:asciiTheme="minorEastAsia" w:hAnsiTheme="minorEastAsia" w:hint="eastAsia"/>
              <w:sz w:val="24"/>
              <w:szCs w:val="24"/>
            </w:rPr>
            <w:t>兖州煤业股份有限公司</w:t>
          </w:r>
        </w:sdtContent>
      </w:sdt>
      <w:r w:rsidR="00FE51C2">
        <w:rPr>
          <w:rFonts w:asciiTheme="majorHAnsi" w:eastAsiaTheme="majorEastAsia" w:hAnsiTheme="majorHAnsi" w:cstheme="majorBidi" w:hint="eastAsia"/>
          <w:bCs/>
          <w:sz w:val="24"/>
          <w:szCs w:val="24"/>
        </w:rPr>
        <w:t>：</w:t>
      </w:r>
    </w:p>
    <w:p w:rsidR="000C31AA" w:rsidRDefault="000B187C" w:rsidP="006E192A">
      <w:pPr>
        <w:widowControl/>
        <w:spacing w:before="100" w:beforeAutospacing="1" w:after="100" w:afterAutospacing="1" w:line="480" w:lineRule="exact"/>
        <w:ind w:firstLine="720"/>
        <w:jc w:val="left"/>
        <w:rPr>
          <w:rFonts w:ascii="宋体" w:hAnsi="宋体" w:cs="宋体"/>
          <w:kern w:val="0"/>
          <w:sz w:val="24"/>
          <w:szCs w:val="24"/>
        </w:rPr>
      </w:pPr>
      <w:r w:rsidRPr="00BD0CD2">
        <w:rPr>
          <w:rFonts w:asciiTheme="minorEastAsia" w:hAnsiTheme="minorEastAsia" w:cs="宋体" w:hint="eastAsia"/>
          <w:kern w:val="0"/>
          <w:sz w:val="24"/>
          <w:szCs w:val="24"/>
        </w:rPr>
        <w:t>兹委托</w:t>
      </w:r>
      <w:r w:rsidRPr="00BD0CD2">
        <w:rPr>
          <w:rFonts w:asciiTheme="minorEastAsia" w:hAnsiTheme="minorEastAsia" w:cs="宋体" w:hint="eastAsia"/>
          <w:kern w:val="0"/>
          <w:sz w:val="24"/>
          <w:szCs w:val="24"/>
          <w:u w:val="single"/>
        </w:rPr>
        <w:t xml:space="preserve">          </w:t>
      </w:r>
      <w:r w:rsidRPr="00BD0CD2">
        <w:rPr>
          <w:rFonts w:asciiTheme="minorEastAsia" w:hAnsiTheme="minorEastAsia" w:cs="宋体" w:hint="eastAsia"/>
          <w:kern w:val="0"/>
          <w:sz w:val="24"/>
          <w:szCs w:val="24"/>
        </w:rPr>
        <w:t>先生（女士）</w:t>
      </w:r>
      <w:r>
        <w:rPr>
          <w:rFonts w:ascii="宋体" w:hAnsi="宋体" w:cs="宋体" w:hint="eastAsia"/>
          <w:kern w:val="0"/>
          <w:sz w:val="24"/>
          <w:szCs w:val="24"/>
        </w:rPr>
        <w:t>代表本单位（或本人）出席召开的贵公司2018年度第二次临时股东大会，并代为行使表决权。</w:t>
      </w:r>
    </w:p>
    <w:p w:rsidR="00240DDD" w:rsidRDefault="00FE51C2" w:rsidP="006E192A">
      <w:pPr>
        <w:widowControl/>
        <w:spacing w:before="100" w:beforeAutospacing="1" w:after="100" w:afterAutospacing="1" w:line="480" w:lineRule="exact"/>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240DDD" w:rsidRPr="000B187C" w:rsidRDefault="00FE51C2" w:rsidP="006E192A">
      <w:pPr>
        <w:widowControl/>
        <w:spacing w:before="100" w:beforeAutospacing="1" w:after="100" w:afterAutospacing="1" w:line="480" w:lineRule="exact"/>
        <w:jc w:val="left"/>
        <w:rPr>
          <w:rFonts w:ascii="宋体" w:hAnsi="宋体" w:cs="宋体"/>
          <w:kern w:val="0"/>
          <w:sz w:val="24"/>
          <w:szCs w:val="24"/>
        </w:rPr>
      </w:pPr>
      <w:r>
        <w:rPr>
          <w:rFonts w:ascii="宋体" w:hAnsi="宋体" w:cs="宋体" w:hint="eastAsia"/>
          <w:kern w:val="0"/>
          <w:sz w:val="24"/>
          <w:szCs w:val="24"/>
        </w:rPr>
        <w:t>委托人股东帐户号：</w:t>
      </w:r>
      <w:r>
        <w:rPr>
          <w:rFonts w:ascii="宋体" w:hAnsi="宋体" w:cs="宋体" w:hint="eastAsia"/>
          <w:kern w:val="0"/>
          <w:sz w:val="24"/>
        </w:rPr>
        <w:t>  </w:t>
      </w:r>
    </w:p>
    <w:sdt>
      <w:sdtPr>
        <w:alias w:val="模块:议案"/>
        <w:tag w:val="_SEC_fa672a58e7c94a5eab853b7d33476b9a"/>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5528"/>
            <w:gridCol w:w="709"/>
            <w:gridCol w:w="709"/>
            <w:gridCol w:w="709"/>
          </w:tblGrid>
          <w:tr w:rsidR="00B46F69" w:rsidTr="00F63E1F">
            <w:sdt>
              <w:sdtPr>
                <w:tag w:val="_PLD_2164d1e1e30041d08e97815c02873d72"/>
                <w:id w:val="94659726"/>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4764f28522f4a88a01f666d19537813"/>
                <w:id w:val="94659727"/>
                <w:lock w:val="sdtLocked"/>
              </w:sdtPr>
              <w:sdtContent>
                <w:tc>
                  <w:tcPr>
                    <w:tcW w:w="5528"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027eea1d5ba465f9f9fd2efaa70be1c"/>
                <w:id w:val="94659728"/>
                <w:lock w:val="sdtLocked"/>
              </w:sdtPr>
              <w:sdtContent>
                <w:tc>
                  <w:tcPr>
                    <w:tcW w:w="709"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55e12ef2aef5406eadf7d89506214dea"/>
                <w:id w:val="94659729"/>
                <w:lock w:val="sdtLocked"/>
              </w:sdtPr>
              <w:sdtContent>
                <w:tc>
                  <w:tcPr>
                    <w:tcW w:w="709"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879292e68c834f3695acd170be4a814b"/>
                <w:id w:val="94659730"/>
                <w:lock w:val="sdtLocked"/>
              </w:sdtPr>
              <w:sdtContent>
                <w:tc>
                  <w:tcPr>
                    <w:tcW w:w="709"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3ace1152c965442e8c4cca267c21f914"/>
              <w:id w:val="94659733"/>
              <w:lock w:val="sdtLocked"/>
            </w:sdtPr>
            <w:sdtContent>
              <w:tr w:rsidR="00B46F69" w:rsidTr="00F63E1F">
                <w:sdt>
                  <w:sdtPr>
                    <w:rPr>
                      <w:rFonts w:ascii="宋体" w:hAnsi="宋体" w:cs="宋体" w:hint="eastAsia"/>
                      <w:kern w:val="0"/>
                      <w:sz w:val="24"/>
                    </w:rPr>
                    <w:alias w:val="审议听取的议案和报告_议案和报告的序号"/>
                    <w:tag w:val="_GBC_b819b2f330e3460291132d6d6d82205c"/>
                    <w:id w:val="94659731"/>
                    <w:lock w:val="sdtLocked"/>
                  </w:sdtPr>
                  <w:sdtContent>
                    <w:tc>
                      <w:tcPr>
                        <w:tcW w:w="817"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kern w:val="0"/>
                            <w:sz w:val="24"/>
                          </w:rPr>
                          <w:t>1</w:t>
                        </w:r>
                      </w:p>
                    </w:tc>
                  </w:sdtContent>
                </w:sdt>
                <w:sdt>
                  <w:sdtPr>
                    <w:rPr>
                      <w:rFonts w:ascii="宋体" w:hAnsi="宋体" w:cs="宋体" w:hint="eastAsia"/>
                      <w:kern w:val="0"/>
                      <w:sz w:val="24"/>
                    </w:rPr>
                    <w:alias w:val="审议听取的议案和报告_议案和报告名称"/>
                    <w:tag w:val="_GBC_93feab5d61c74ee18003d7524026c70e"/>
                    <w:id w:val="94659732"/>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关于提请股东大会延长公司非公开发行股票决议有效期的议案</w:t>
                        </w:r>
                      </w:p>
                    </w:tc>
                  </w:sdtContent>
                </w:sdt>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36"/>
              <w:lock w:val="sdtLocked"/>
            </w:sdtPr>
            <w:sdtContent>
              <w:tr w:rsidR="00B46F69" w:rsidTr="00F63E1F">
                <w:sdt>
                  <w:sdtPr>
                    <w:rPr>
                      <w:rFonts w:ascii="宋体" w:hAnsi="宋体" w:cs="宋体" w:hint="eastAsia"/>
                      <w:kern w:val="0"/>
                      <w:sz w:val="24"/>
                    </w:rPr>
                    <w:alias w:val="审议听取的议案和报告_议案和报告的序号"/>
                    <w:tag w:val="_GBC_b819b2f330e3460291132d6d6d82205c"/>
                    <w:id w:val="94659734"/>
                    <w:lock w:val="sdtLocked"/>
                  </w:sdtPr>
                  <w:sdtContent>
                    <w:tc>
                      <w:tcPr>
                        <w:tcW w:w="817" w:type="dxa"/>
                        <w:tcMar>
                          <w:top w:w="0" w:type="dxa"/>
                          <w:left w:w="108" w:type="dxa"/>
                          <w:bottom w:w="0" w:type="dxa"/>
                          <w:right w:w="108" w:type="dxa"/>
                        </w:tcMar>
                        <w:vAlign w:val="center"/>
                      </w:tcPr>
                      <w:p w:rsidR="00B46F69" w:rsidRDefault="00B46F69" w:rsidP="00F63E1F">
                        <w:pPr>
                          <w:widowControl/>
                          <w:spacing w:before="100" w:beforeAutospacing="1" w:after="100" w:afterAutospacing="1" w:line="480" w:lineRule="exact"/>
                          <w:jc w:val="center"/>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93feab5d61c74ee18003d7524026c70e"/>
                    <w:id w:val="94659735"/>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关于提请股东大会延长授权董事会全权办理本次非公开发行股票相关事项有效期的议案</w:t>
                        </w:r>
                      </w:p>
                    </w:tc>
                  </w:sdtContent>
                </w:sdt>
                <w:tc>
                  <w:tcPr>
                    <w:tcW w:w="709" w:type="dxa"/>
                    <w:tcBorders>
                      <w:bottom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Borders>
                      <w:bottom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Borders>
                      <w:bottom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39"/>
              <w:lock w:val="sdtLocked"/>
            </w:sdtPr>
            <w:sdtContent>
              <w:tr w:rsidR="00B46F69" w:rsidTr="00F63E1F">
                <w:sdt>
                  <w:sdtPr>
                    <w:rPr>
                      <w:rFonts w:ascii="宋体" w:hAnsi="宋体" w:cs="宋体" w:hint="eastAsia"/>
                      <w:kern w:val="0"/>
                      <w:sz w:val="24"/>
                    </w:rPr>
                    <w:alias w:val="审议听取的议案和报告_议案和报告的序号"/>
                    <w:tag w:val="_GBC_b819b2f330e3460291132d6d6d82205c"/>
                    <w:id w:val="94659737"/>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93feab5d61c74ee18003d7524026c70e"/>
                    <w:id w:val="94659738"/>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sidRPr="00CF6BA3">
                          <w:rPr>
                            <w:rFonts w:ascii="宋体" w:hAnsi="宋体" w:cs="宋体" w:hint="eastAsia"/>
                            <w:kern w:val="0"/>
                            <w:sz w:val="24"/>
                          </w:rPr>
                          <w:t>关于修改《兖州煤业股份有限公司章程》的议案</w:t>
                        </w:r>
                      </w:p>
                    </w:tc>
                  </w:sdtContent>
                </w:sdt>
                <w:tc>
                  <w:tcPr>
                    <w:tcW w:w="709" w:type="dxa"/>
                    <w:tcBorders>
                      <w:bottom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Borders>
                      <w:bottom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Borders>
                      <w:bottom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45"/>
              <w:lock w:val="sdtLocked"/>
            </w:sdtPr>
            <w:sdtContent>
              <w:tr w:rsidR="00B46F69" w:rsidRPr="000B187C" w:rsidTr="00F63E1F">
                <w:sdt>
                  <w:sdtPr>
                    <w:rPr>
                      <w:rFonts w:ascii="宋体" w:hAnsi="宋体" w:cs="宋体" w:hint="eastAsia"/>
                      <w:kern w:val="0"/>
                      <w:sz w:val="24"/>
                    </w:rPr>
                    <w:alias w:val="审议听取的议案和报告_议案和报告的序号"/>
                    <w:tag w:val="_GBC_b819b2f330e3460291132d6d6d82205c"/>
                    <w:id w:val="94659743"/>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4.00</w:t>
                        </w:r>
                      </w:p>
                    </w:tc>
                  </w:sdtContent>
                </w:sdt>
                <w:sdt>
                  <w:sdtPr>
                    <w:rPr>
                      <w:rFonts w:ascii="宋体" w:hAnsi="宋体" w:cs="宋体" w:hint="eastAsia"/>
                      <w:kern w:val="0"/>
                      <w:sz w:val="24"/>
                    </w:rPr>
                    <w:alias w:val="审议听取的议案和报告_议案和报告名称"/>
                    <w:tag w:val="_GBC_93feab5d61c74ee18003d7524026c70e"/>
                    <w:id w:val="94659744"/>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关于确定2018－2020年度与嘉能可及双日公司持续性关联交易项目及上限交易金额的议案</w:t>
                        </w:r>
                      </w:p>
                    </w:tc>
                  </w:sdtContent>
                </w:sdt>
                <w:tc>
                  <w:tcPr>
                    <w:tcW w:w="2127" w:type="dxa"/>
                    <w:gridSpan w:val="3"/>
                    <w:tcBorders>
                      <w:tl2br w:val="single" w:sz="8" w:space="0" w:color="auto"/>
                    </w:tcBorders>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48"/>
              <w:lock w:val="sdtLocked"/>
            </w:sdtPr>
            <w:sdtContent>
              <w:tr w:rsidR="00B46F69" w:rsidRPr="000B187C" w:rsidTr="00F63E1F">
                <w:sdt>
                  <w:sdtPr>
                    <w:rPr>
                      <w:rFonts w:ascii="宋体" w:hAnsi="宋体" w:cs="宋体" w:hint="eastAsia"/>
                      <w:kern w:val="0"/>
                      <w:sz w:val="24"/>
                    </w:rPr>
                    <w:alias w:val="审议听取的议案和报告_议案和报告的序号"/>
                    <w:tag w:val="_GBC_b819b2f330e3460291132d6d6d82205c"/>
                    <w:id w:val="94659746"/>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4.01</w:t>
                        </w:r>
                      </w:p>
                    </w:tc>
                  </w:sdtContent>
                </w:sdt>
                <w:sdt>
                  <w:sdtPr>
                    <w:rPr>
                      <w:rFonts w:ascii="宋体" w:hAnsi="宋体" w:cs="宋体" w:hint="eastAsia"/>
                      <w:kern w:val="0"/>
                      <w:sz w:val="24"/>
                    </w:rPr>
                    <w:alias w:val="审议听取的议案和报告_议案和报告名称"/>
                    <w:tag w:val="_GBC_93feab5d61c74ee18003d7524026c70e"/>
                    <w:id w:val="94659747"/>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sidRPr="000C31AA">
                          <w:rPr>
                            <w:rFonts w:ascii="宋体" w:hAnsi="宋体" w:cs="宋体" w:hint="eastAsia"/>
                            <w:kern w:val="0"/>
                            <w:sz w:val="24"/>
                          </w:rPr>
                          <w:t>《HVO销售合约》及其2018－2020年度每年的上限交易金额</w:t>
                        </w:r>
                      </w:p>
                    </w:tc>
                  </w:sdtContent>
                </w:sdt>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51"/>
              <w:lock w:val="sdtLocked"/>
            </w:sdtPr>
            <w:sdtContent>
              <w:tr w:rsidR="00B46F69" w:rsidRPr="000B187C" w:rsidTr="00F63E1F">
                <w:sdt>
                  <w:sdtPr>
                    <w:rPr>
                      <w:rFonts w:ascii="宋体" w:hAnsi="宋体" w:cs="宋体" w:hint="eastAsia"/>
                      <w:kern w:val="0"/>
                      <w:sz w:val="24"/>
                    </w:rPr>
                    <w:alias w:val="审议听取的议案和报告_议案和报告的序号"/>
                    <w:tag w:val="_GBC_b819b2f330e3460291132d6d6d82205c"/>
                    <w:id w:val="94659749"/>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4.02</w:t>
                        </w:r>
                      </w:p>
                    </w:tc>
                  </w:sdtContent>
                </w:sdt>
                <w:sdt>
                  <w:sdtPr>
                    <w:rPr>
                      <w:rFonts w:ascii="宋体" w:hAnsi="宋体" w:cs="宋体" w:hint="eastAsia"/>
                      <w:kern w:val="0"/>
                      <w:sz w:val="24"/>
                    </w:rPr>
                    <w:alias w:val="审议听取的议案和报告_议案和报告名称"/>
                    <w:tag w:val="_GBC_93feab5d61c74ee18003d7524026c70e"/>
                    <w:id w:val="94659750"/>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sidRPr="00AE02EA">
                          <w:rPr>
                            <w:rFonts w:ascii="宋体" w:hAnsi="宋体" w:cs="宋体" w:hint="eastAsia"/>
                            <w:kern w:val="0"/>
                            <w:sz w:val="24"/>
                          </w:rPr>
                          <w:t>《煤炭购买框架协议》及其2018－2020年度每年的上限交易金额</w:t>
                        </w:r>
                      </w:p>
                    </w:tc>
                  </w:sdtContent>
                </w:sdt>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54"/>
              <w:lock w:val="sdtLocked"/>
            </w:sdtPr>
            <w:sdtContent>
              <w:tr w:rsidR="00B46F69" w:rsidRPr="000B187C" w:rsidTr="00F63E1F">
                <w:sdt>
                  <w:sdtPr>
                    <w:rPr>
                      <w:rFonts w:ascii="宋体" w:hAnsi="宋体" w:cs="宋体" w:hint="eastAsia"/>
                      <w:kern w:val="0"/>
                      <w:sz w:val="24"/>
                    </w:rPr>
                    <w:alias w:val="审议听取的议案和报告_议案和报告的序号"/>
                    <w:tag w:val="_GBC_b819b2f330e3460291132d6d6d82205c"/>
                    <w:id w:val="94659752"/>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4.03</w:t>
                        </w:r>
                      </w:p>
                    </w:tc>
                  </w:sdtContent>
                </w:sdt>
                <w:sdt>
                  <w:sdtPr>
                    <w:rPr>
                      <w:rFonts w:ascii="宋体" w:hAnsi="宋体" w:cs="宋体" w:hint="eastAsia"/>
                      <w:kern w:val="0"/>
                      <w:sz w:val="24"/>
                    </w:rPr>
                    <w:alias w:val="审议听取的议案和报告_议案和报告名称"/>
                    <w:tag w:val="_GBC_93feab5d61c74ee18003d7524026c70e"/>
                    <w:id w:val="94659753"/>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sidRPr="000C31AA">
                          <w:rPr>
                            <w:rFonts w:ascii="宋体" w:hAnsi="宋体" w:cs="宋体" w:hint="eastAsia"/>
                            <w:kern w:val="0"/>
                            <w:sz w:val="24"/>
                          </w:rPr>
                          <w:t>《HVO服务协议》及其2018－2020年度每年的上限交易金额</w:t>
                        </w:r>
                      </w:p>
                    </w:tc>
                  </w:sdtContent>
                </w:sdt>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57"/>
              <w:lock w:val="sdtLocked"/>
            </w:sdtPr>
            <w:sdtContent>
              <w:tr w:rsidR="00B46F69" w:rsidRPr="000B187C" w:rsidTr="00F63E1F">
                <w:sdt>
                  <w:sdtPr>
                    <w:rPr>
                      <w:rFonts w:ascii="宋体" w:hAnsi="宋体" w:cs="宋体" w:hint="eastAsia"/>
                      <w:kern w:val="0"/>
                      <w:sz w:val="24"/>
                    </w:rPr>
                    <w:alias w:val="审议听取的议案和报告_议案和报告的序号"/>
                    <w:tag w:val="_GBC_b819b2f330e3460291132d6d6d82205c"/>
                    <w:id w:val="94659755"/>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4.04</w:t>
                        </w:r>
                      </w:p>
                    </w:tc>
                  </w:sdtContent>
                </w:sdt>
                <w:sdt>
                  <w:sdtPr>
                    <w:rPr>
                      <w:rFonts w:ascii="宋体" w:hAnsi="宋体" w:cs="宋体" w:hint="eastAsia"/>
                      <w:kern w:val="0"/>
                      <w:sz w:val="24"/>
                    </w:rPr>
                    <w:alias w:val="审议听取的议案和报告_议案和报告名称"/>
                    <w:tag w:val="_GBC_93feab5d61c74ee18003d7524026c70e"/>
                    <w:id w:val="94659756"/>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sidRPr="000C31AA">
                          <w:rPr>
                            <w:rFonts w:ascii="宋体" w:hAnsi="宋体" w:cs="宋体" w:hint="eastAsia"/>
                            <w:kern w:val="0"/>
                            <w:sz w:val="24"/>
                          </w:rPr>
                          <w:t>《兖煤澳洲与双日公司煤炭销售框架协议》</w:t>
                        </w:r>
                        <w:r w:rsidRPr="00A73C55">
                          <w:rPr>
                            <w:rFonts w:ascii="宋体" w:hAnsi="宋体" w:cs="宋体" w:hint="eastAsia"/>
                            <w:kern w:val="0"/>
                            <w:sz w:val="24"/>
                          </w:rPr>
                          <w:t>及其2018－2020年度每年的上限交易金额</w:t>
                        </w:r>
                      </w:p>
                    </w:tc>
                  </w:sdtContent>
                </w:sdt>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3ace1152c965442e8c4cca267c21f914"/>
              <w:id w:val="94659760"/>
              <w:lock w:val="sdtLocked"/>
            </w:sdtPr>
            <w:sdtContent>
              <w:tr w:rsidR="00B46F69" w:rsidRPr="000B187C" w:rsidTr="00F63E1F">
                <w:sdt>
                  <w:sdtPr>
                    <w:rPr>
                      <w:rFonts w:ascii="宋体" w:hAnsi="宋体" w:cs="宋体" w:hint="eastAsia"/>
                      <w:kern w:val="0"/>
                      <w:sz w:val="24"/>
                    </w:rPr>
                    <w:alias w:val="审议听取的议案和报告_议案和报告的序号"/>
                    <w:tag w:val="_GBC_b819b2f330e3460291132d6d6d82205c"/>
                    <w:id w:val="94659758"/>
                    <w:lock w:val="sdtLocked"/>
                  </w:sdtPr>
                  <w:sdtContent>
                    <w:tc>
                      <w:tcPr>
                        <w:tcW w:w="817" w:type="dxa"/>
                        <w:tcMar>
                          <w:top w:w="0" w:type="dxa"/>
                          <w:left w:w="108" w:type="dxa"/>
                          <w:bottom w:w="0" w:type="dxa"/>
                          <w:right w:w="108" w:type="dxa"/>
                        </w:tcMar>
                        <w:vAlign w:val="center"/>
                      </w:tcPr>
                      <w:p w:rsidR="00B46F69" w:rsidRDefault="00B46F69" w:rsidP="00B46F69">
                        <w:pPr>
                          <w:widowControl/>
                          <w:spacing w:before="100" w:beforeAutospacing="1" w:after="100" w:afterAutospacing="1" w:line="480" w:lineRule="exact"/>
                          <w:jc w:val="center"/>
                          <w:rPr>
                            <w:rFonts w:ascii="宋体" w:hAnsi="宋体" w:cs="宋体"/>
                            <w:kern w:val="0"/>
                            <w:sz w:val="24"/>
                          </w:rPr>
                        </w:pPr>
                        <w:r>
                          <w:rPr>
                            <w:rFonts w:ascii="宋体" w:hAnsi="宋体" w:cs="宋体" w:hint="eastAsia"/>
                            <w:kern w:val="0"/>
                            <w:sz w:val="24"/>
                          </w:rPr>
                          <w:t>4.05</w:t>
                        </w:r>
                      </w:p>
                    </w:tc>
                  </w:sdtContent>
                </w:sdt>
                <w:sdt>
                  <w:sdtPr>
                    <w:rPr>
                      <w:rFonts w:ascii="宋体" w:hAnsi="宋体" w:cs="宋体" w:hint="eastAsia"/>
                      <w:kern w:val="0"/>
                      <w:sz w:val="24"/>
                    </w:rPr>
                    <w:alias w:val="审议听取的议案和报告_议案和报告名称"/>
                    <w:tag w:val="_GBC_93feab5d61c74ee18003d7524026c70e"/>
                    <w:id w:val="94659759"/>
                    <w:lock w:val="sdtLocked"/>
                    <w:text/>
                  </w:sdtPr>
                  <w:sdtContent>
                    <w:tc>
                      <w:tcPr>
                        <w:tcW w:w="5528"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sidRPr="000C31AA">
                          <w:rPr>
                            <w:rFonts w:ascii="宋体" w:hAnsi="宋体" w:cs="宋体" w:hint="eastAsia"/>
                            <w:kern w:val="0"/>
                            <w:sz w:val="24"/>
                          </w:rPr>
                          <w:t>《新泰克与双日公司煤炭销售框架协议》</w:t>
                        </w:r>
                        <w:r w:rsidRPr="00A97FB8">
                          <w:rPr>
                            <w:rFonts w:ascii="宋体" w:hAnsi="宋体" w:cs="宋体" w:hint="eastAsia"/>
                            <w:kern w:val="0"/>
                            <w:sz w:val="24"/>
                          </w:rPr>
                          <w:t>及其2018－2020年度每年的上限交易金额</w:t>
                        </w:r>
                      </w:p>
                    </w:tc>
                  </w:sdtContent>
                </w:sdt>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B46F69" w:rsidRDefault="00B46F69" w:rsidP="00F63E1F">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 </w:t>
                    </w:r>
                  </w:p>
                </w:tc>
              </w:tr>
            </w:sdtContent>
          </w:sdt>
        </w:tbl>
        <w:p w:rsidR="00240DDD" w:rsidRPr="00B46F69" w:rsidRDefault="00B34B4C" w:rsidP="00B46F69"/>
      </w:sdtContent>
    </w:sdt>
    <w:p w:rsidR="00240DDD" w:rsidRDefault="00FE51C2" w:rsidP="006E192A">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委托人签名（盖章）： 　　　　　　　　受托人签名：</w:t>
      </w:r>
    </w:p>
    <w:p w:rsidR="00240DDD" w:rsidRDefault="00FE51C2" w:rsidP="006E192A">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委托人身份证号： 　　　　　　　　　　受托人身份证号：</w:t>
      </w:r>
    </w:p>
    <w:p w:rsidR="00240DDD" w:rsidRDefault="00FE51C2" w:rsidP="006E192A">
      <w:pPr>
        <w:widowControl/>
        <w:spacing w:before="100" w:beforeAutospacing="1" w:after="100" w:afterAutospacing="1" w:line="480" w:lineRule="exact"/>
        <w:ind w:firstLineChars="1850" w:firstLine="4440"/>
        <w:jc w:val="left"/>
        <w:rPr>
          <w:rFonts w:ascii="宋体" w:hAnsi="宋体" w:cs="宋体"/>
          <w:kern w:val="0"/>
          <w:sz w:val="24"/>
        </w:rPr>
      </w:pPr>
      <w:r>
        <w:rPr>
          <w:rFonts w:ascii="宋体" w:hAnsi="宋体" w:cs="宋体" w:hint="eastAsia"/>
          <w:kern w:val="0"/>
          <w:sz w:val="24"/>
        </w:rPr>
        <w:t xml:space="preserve">委托日期：　</w:t>
      </w:r>
      <w:r w:rsidR="001668C0">
        <w:rPr>
          <w:rFonts w:ascii="宋体" w:hAnsi="宋体" w:cs="宋体" w:hint="eastAsia"/>
          <w:kern w:val="0"/>
          <w:sz w:val="24"/>
        </w:rPr>
        <w:t xml:space="preserve">   </w:t>
      </w:r>
      <w:r>
        <w:rPr>
          <w:rFonts w:ascii="宋体" w:hAnsi="宋体" w:cs="宋体" w:hint="eastAsia"/>
          <w:kern w:val="0"/>
          <w:sz w:val="24"/>
        </w:rPr>
        <w:t xml:space="preserve">　年 </w:t>
      </w:r>
      <w:r w:rsidR="001668C0">
        <w:rPr>
          <w:rFonts w:ascii="宋体" w:hAnsi="宋体" w:cs="宋体" w:hint="eastAsia"/>
          <w:kern w:val="0"/>
          <w:sz w:val="24"/>
        </w:rPr>
        <w:t xml:space="preserve">  </w:t>
      </w:r>
      <w:r>
        <w:rPr>
          <w:rFonts w:ascii="宋体" w:hAnsi="宋体" w:cs="宋体" w:hint="eastAsia"/>
          <w:kern w:val="0"/>
          <w:sz w:val="24"/>
        </w:rPr>
        <w:t>月</w:t>
      </w:r>
      <w:r w:rsidR="001668C0">
        <w:rPr>
          <w:rFonts w:ascii="宋体" w:hAnsi="宋体" w:cs="宋体" w:hint="eastAsia"/>
          <w:kern w:val="0"/>
          <w:sz w:val="24"/>
        </w:rPr>
        <w:t xml:space="preserve">  </w:t>
      </w:r>
      <w:r>
        <w:rPr>
          <w:rFonts w:ascii="宋体" w:hAnsi="宋体" w:cs="宋体" w:hint="eastAsia"/>
          <w:kern w:val="0"/>
          <w:sz w:val="24"/>
        </w:rPr>
        <w:t xml:space="preserve"> 日</w:t>
      </w:r>
    </w:p>
    <w:p w:rsidR="00240DDD" w:rsidRDefault="00FE51C2" w:rsidP="006E192A">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备注：</w:t>
      </w:r>
    </w:p>
    <w:p w:rsidR="00240DDD" w:rsidRPr="001668C0" w:rsidRDefault="00FE51C2" w:rsidP="006E192A">
      <w:pPr>
        <w:widowControl/>
        <w:spacing w:before="100" w:beforeAutospacing="1" w:after="100" w:afterAutospacing="1" w:line="480" w:lineRule="exact"/>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240DDD" w:rsidRPr="001668C0"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5DD" w:rsidRDefault="00C855DD" w:rsidP="00C62DBE">
      <w:r>
        <w:separator/>
      </w:r>
    </w:p>
  </w:endnote>
  <w:endnote w:type="continuationSeparator" w:id="1">
    <w:p w:rsidR="00C855DD" w:rsidRDefault="00C855DD" w:rsidP="00C62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5DD" w:rsidRDefault="00C855DD" w:rsidP="00C62DBE">
      <w:r>
        <w:separator/>
      </w:r>
    </w:p>
  </w:footnote>
  <w:footnote w:type="continuationSeparator" w:id="1">
    <w:p w:rsidR="00C855DD" w:rsidRDefault="00C855DD" w:rsidP="00C62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5F9"/>
    <w:multiLevelType w:val="hybridMultilevel"/>
    <w:tmpl w:val="56FEEA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nsid w:val="255A1662"/>
    <w:multiLevelType w:val="hybridMultilevel"/>
    <w:tmpl w:val="9FFADF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374"/>
    <w:multiLevelType w:val="hybridMultilevel"/>
    <w:tmpl w:val="1818A41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8A61E0"/>
    <w:multiLevelType w:val="hybridMultilevel"/>
    <w:tmpl w:val="7AA8040C"/>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6">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62298F"/>
    <w:multiLevelType w:val="hybridMultilevel"/>
    <w:tmpl w:val="0A36FB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53768B"/>
    <w:multiLevelType w:val="hybridMultilevel"/>
    <w:tmpl w:val="F6047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9"/>
  </w:num>
  <w:num w:numId="5">
    <w:abstractNumId w:val="7"/>
  </w:num>
  <w:num w:numId="6">
    <w:abstractNumId w:val="8"/>
  </w:num>
  <w:num w:numId="7">
    <w:abstractNumId w:val="1"/>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6635C6"/>
    <w:rsid w:val="00001C15"/>
    <w:rsid w:val="0000462D"/>
    <w:rsid w:val="00006E9E"/>
    <w:rsid w:val="00007894"/>
    <w:rsid w:val="00011B58"/>
    <w:rsid w:val="00011D6B"/>
    <w:rsid w:val="00013C7A"/>
    <w:rsid w:val="0001513D"/>
    <w:rsid w:val="00015152"/>
    <w:rsid w:val="00016E65"/>
    <w:rsid w:val="00020472"/>
    <w:rsid w:val="000209EB"/>
    <w:rsid w:val="00023FE2"/>
    <w:rsid w:val="00024791"/>
    <w:rsid w:val="00026D88"/>
    <w:rsid w:val="000316DE"/>
    <w:rsid w:val="0003358E"/>
    <w:rsid w:val="0003686C"/>
    <w:rsid w:val="00036E39"/>
    <w:rsid w:val="00037496"/>
    <w:rsid w:val="00037738"/>
    <w:rsid w:val="0003791C"/>
    <w:rsid w:val="000415E2"/>
    <w:rsid w:val="00041B70"/>
    <w:rsid w:val="000502DA"/>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90885"/>
    <w:rsid w:val="00091E1F"/>
    <w:rsid w:val="00093B45"/>
    <w:rsid w:val="00093DA1"/>
    <w:rsid w:val="00095035"/>
    <w:rsid w:val="0009529B"/>
    <w:rsid w:val="0009688B"/>
    <w:rsid w:val="00097314"/>
    <w:rsid w:val="000A0447"/>
    <w:rsid w:val="000A0BA2"/>
    <w:rsid w:val="000A2CC0"/>
    <w:rsid w:val="000A2F81"/>
    <w:rsid w:val="000A6B20"/>
    <w:rsid w:val="000B187C"/>
    <w:rsid w:val="000B1C0F"/>
    <w:rsid w:val="000B61DD"/>
    <w:rsid w:val="000B6840"/>
    <w:rsid w:val="000B6D84"/>
    <w:rsid w:val="000C26F1"/>
    <w:rsid w:val="000C2BA7"/>
    <w:rsid w:val="000C31AA"/>
    <w:rsid w:val="000C4724"/>
    <w:rsid w:val="000C4F6E"/>
    <w:rsid w:val="000C6948"/>
    <w:rsid w:val="000C72B6"/>
    <w:rsid w:val="000D12F9"/>
    <w:rsid w:val="000D408E"/>
    <w:rsid w:val="000D46D2"/>
    <w:rsid w:val="000D70E1"/>
    <w:rsid w:val="000E04EB"/>
    <w:rsid w:val="000E0B2D"/>
    <w:rsid w:val="000E2BD7"/>
    <w:rsid w:val="000E4C4B"/>
    <w:rsid w:val="000F2AD9"/>
    <w:rsid w:val="000F2FE3"/>
    <w:rsid w:val="000F32A6"/>
    <w:rsid w:val="000F4243"/>
    <w:rsid w:val="00102EE0"/>
    <w:rsid w:val="00110C53"/>
    <w:rsid w:val="00110FD3"/>
    <w:rsid w:val="00112C12"/>
    <w:rsid w:val="00117BC7"/>
    <w:rsid w:val="0012348F"/>
    <w:rsid w:val="00123A27"/>
    <w:rsid w:val="00123AE7"/>
    <w:rsid w:val="00123F96"/>
    <w:rsid w:val="00125778"/>
    <w:rsid w:val="001316A3"/>
    <w:rsid w:val="00135412"/>
    <w:rsid w:val="00135477"/>
    <w:rsid w:val="00135851"/>
    <w:rsid w:val="00136B4D"/>
    <w:rsid w:val="00137CBE"/>
    <w:rsid w:val="00142354"/>
    <w:rsid w:val="00142572"/>
    <w:rsid w:val="00142BE7"/>
    <w:rsid w:val="001433DA"/>
    <w:rsid w:val="0014418D"/>
    <w:rsid w:val="00144A2D"/>
    <w:rsid w:val="00147BA3"/>
    <w:rsid w:val="001509BD"/>
    <w:rsid w:val="00150AD0"/>
    <w:rsid w:val="00151D9B"/>
    <w:rsid w:val="00152C22"/>
    <w:rsid w:val="00154F63"/>
    <w:rsid w:val="00156686"/>
    <w:rsid w:val="001640E1"/>
    <w:rsid w:val="001668C0"/>
    <w:rsid w:val="001745A0"/>
    <w:rsid w:val="00174BAC"/>
    <w:rsid w:val="001812F9"/>
    <w:rsid w:val="00183AD3"/>
    <w:rsid w:val="00185C28"/>
    <w:rsid w:val="0019044B"/>
    <w:rsid w:val="00192312"/>
    <w:rsid w:val="00192369"/>
    <w:rsid w:val="00194C3A"/>
    <w:rsid w:val="001969C4"/>
    <w:rsid w:val="001A0A6F"/>
    <w:rsid w:val="001A1D75"/>
    <w:rsid w:val="001A2E2D"/>
    <w:rsid w:val="001A3D78"/>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269D"/>
    <w:rsid w:val="001D6550"/>
    <w:rsid w:val="001D65E1"/>
    <w:rsid w:val="001E1336"/>
    <w:rsid w:val="001E1D88"/>
    <w:rsid w:val="001E6D93"/>
    <w:rsid w:val="001E75C4"/>
    <w:rsid w:val="001F063B"/>
    <w:rsid w:val="001F0F42"/>
    <w:rsid w:val="001F422F"/>
    <w:rsid w:val="001F6B2B"/>
    <w:rsid w:val="00201F2F"/>
    <w:rsid w:val="00202534"/>
    <w:rsid w:val="0020269C"/>
    <w:rsid w:val="00203161"/>
    <w:rsid w:val="002048A3"/>
    <w:rsid w:val="00205043"/>
    <w:rsid w:val="00206622"/>
    <w:rsid w:val="00206BC7"/>
    <w:rsid w:val="00207743"/>
    <w:rsid w:val="00211367"/>
    <w:rsid w:val="00213781"/>
    <w:rsid w:val="00215E68"/>
    <w:rsid w:val="00215E96"/>
    <w:rsid w:val="00216775"/>
    <w:rsid w:val="002217D3"/>
    <w:rsid w:val="0022784F"/>
    <w:rsid w:val="00227CC6"/>
    <w:rsid w:val="0023362A"/>
    <w:rsid w:val="00234874"/>
    <w:rsid w:val="00235868"/>
    <w:rsid w:val="0023684B"/>
    <w:rsid w:val="00236AEA"/>
    <w:rsid w:val="002370D9"/>
    <w:rsid w:val="00240DDD"/>
    <w:rsid w:val="00243F40"/>
    <w:rsid w:val="00244577"/>
    <w:rsid w:val="002463DB"/>
    <w:rsid w:val="002608F3"/>
    <w:rsid w:val="00264A3A"/>
    <w:rsid w:val="0026718A"/>
    <w:rsid w:val="00272F07"/>
    <w:rsid w:val="00276981"/>
    <w:rsid w:val="00277C1E"/>
    <w:rsid w:val="00277CA0"/>
    <w:rsid w:val="002800B6"/>
    <w:rsid w:val="00281842"/>
    <w:rsid w:val="00281CD4"/>
    <w:rsid w:val="002820C2"/>
    <w:rsid w:val="00285207"/>
    <w:rsid w:val="0028573B"/>
    <w:rsid w:val="002859DB"/>
    <w:rsid w:val="00286869"/>
    <w:rsid w:val="002918CB"/>
    <w:rsid w:val="002930BD"/>
    <w:rsid w:val="00293FA2"/>
    <w:rsid w:val="0029490B"/>
    <w:rsid w:val="00295147"/>
    <w:rsid w:val="00296B71"/>
    <w:rsid w:val="002A0BDA"/>
    <w:rsid w:val="002A0EB0"/>
    <w:rsid w:val="002A2075"/>
    <w:rsid w:val="002A3368"/>
    <w:rsid w:val="002A5BD6"/>
    <w:rsid w:val="002A7A5B"/>
    <w:rsid w:val="002B00FD"/>
    <w:rsid w:val="002B0DEC"/>
    <w:rsid w:val="002B15EC"/>
    <w:rsid w:val="002B2603"/>
    <w:rsid w:val="002B39D6"/>
    <w:rsid w:val="002B5004"/>
    <w:rsid w:val="002B6869"/>
    <w:rsid w:val="002B7FB0"/>
    <w:rsid w:val="002C2362"/>
    <w:rsid w:val="002C4298"/>
    <w:rsid w:val="002C4A0E"/>
    <w:rsid w:val="002C51A6"/>
    <w:rsid w:val="002C72F0"/>
    <w:rsid w:val="002C73D0"/>
    <w:rsid w:val="002D11F5"/>
    <w:rsid w:val="002D4B51"/>
    <w:rsid w:val="002E17BB"/>
    <w:rsid w:val="002E1A48"/>
    <w:rsid w:val="002E3CFE"/>
    <w:rsid w:val="002E3F02"/>
    <w:rsid w:val="002E413C"/>
    <w:rsid w:val="002E4ADF"/>
    <w:rsid w:val="002E6FED"/>
    <w:rsid w:val="002E7993"/>
    <w:rsid w:val="002F0218"/>
    <w:rsid w:val="002F0BB9"/>
    <w:rsid w:val="002F190B"/>
    <w:rsid w:val="002F3197"/>
    <w:rsid w:val="002F4578"/>
    <w:rsid w:val="002F4615"/>
    <w:rsid w:val="002F4DC0"/>
    <w:rsid w:val="002F4E42"/>
    <w:rsid w:val="002F7F72"/>
    <w:rsid w:val="00300E0C"/>
    <w:rsid w:val="00301D2D"/>
    <w:rsid w:val="003046E8"/>
    <w:rsid w:val="003068DE"/>
    <w:rsid w:val="00306CA5"/>
    <w:rsid w:val="003071F3"/>
    <w:rsid w:val="00307E1B"/>
    <w:rsid w:val="0032015E"/>
    <w:rsid w:val="003216A9"/>
    <w:rsid w:val="0032367F"/>
    <w:rsid w:val="00323A21"/>
    <w:rsid w:val="003253F1"/>
    <w:rsid w:val="00325654"/>
    <w:rsid w:val="0032604F"/>
    <w:rsid w:val="00326F0D"/>
    <w:rsid w:val="00331C12"/>
    <w:rsid w:val="00334121"/>
    <w:rsid w:val="00335D7E"/>
    <w:rsid w:val="00336DF9"/>
    <w:rsid w:val="003402FE"/>
    <w:rsid w:val="003428F3"/>
    <w:rsid w:val="00343B60"/>
    <w:rsid w:val="00350003"/>
    <w:rsid w:val="00350D93"/>
    <w:rsid w:val="00350F00"/>
    <w:rsid w:val="00352FEF"/>
    <w:rsid w:val="0035344A"/>
    <w:rsid w:val="0035361E"/>
    <w:rsid w:val="00353872"/>
    <w:rsid w:val="00356E10"/>
    <w:rsid w:val="00361D6B"/>
    <w:rsid w:val="00363BDF"/>
    <w:rsid w:val="003651DF"/>
    <w:rsid w:val="003653A0"/>
    <w:rsid w:val="003659B8"/>
    <w:rsid w:val="00366CCD"/>
    <w:rsid w:val="00367D76"/>
    <w:rsid w:val="00370B90"/>
    <w:rsid w:val="00372ECA"/>
    <w:rsid w:val="00374A19"/>
    <w:rsid w:val="003760C0"/>
    <w:rsid w:val="00376606"/>
    <w:rsid w:val="003766EF"/>
    <w:rsid w:val="003770A6"/>
    <w:rsid w:val="00377AAE"/>
    <w:rsid w:val="00377F53"/>
    <w:rsid w:val="003836FB"/>
    <w:rsid w:val="00384217"/>
    <w:rsid w:val="003843C8"/>
    <w:rsid w:val="00385A00"/>
    <w:rsid w:val="0038646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5C0B"/>
    <w:rsid w:val="003B6F09"/>
    <w:rsid w:val="003B772C"/>
    <w:rsid w:val="003B7D41"/>
    <w:rsid w:val="003C038C"/>
    <w:rsid w:val="003C0DA5"/>
    <w:rsid w:val="003C549F"/>
    <w:rsid w:val="003C6D08"/>
    <w:rsid w:val="003D4895"/>
    <w:rsid w:val="003D508E"/>
    <w:rsid w:val="003D6C00"/>
    <w:rsid w:val="003E2F2A"/>
    <w:rsid w:val="003E4F31"/>
    <w:rsid w:val="003E6ABF"/>
    <w:rsid w:val="003F333E"/>
    <w:rsid w:val="003F59BF"/>
    <w:rsid w:val="003F619C"/>
    <w:rsid w:val="003F651E"/>
    <w:rsid w:val="003F7355"/>
    <w:rsid w:val="004006DD"/>
    <w:rsid w:val="00401C12"/>
    <w:rsid w:val="004022F0"/>
    <w:rsid w:val="00405F2E"/>
    <w:rsid w:val="0040650F"/>
    <w:rsid w:val="00411B6B"/>
    <w:rsid w:val="00412283"/>
    <w:rsid w:val="00413BEA"/>
    <w:rsid w:val="00423B5B"/>
    <w:rsid w:val="004240D4"/>
    <w:rsid w:val="004247DC"/>
    <w:rsid w:val="00425642"/>
    <w:rsid w:val="00426491"/>
    <w:rsid w:val="00427551"/>
    <w:rsid w:val="00430B69"/>
    <w:rsid w:val="00430E3D"/>
    <w:rsid w:val="0043336E"/>
    <w:rsid w:val="0043527F"/>
    <w:rsid w:val="0043754A"/>
    <w:rsid w:val="00437CE1"/>
    <w:rsid w:val="0044007C"/>
    <w:rsid w:val="00442A1B"/>
    <w:rsid w:val="004443A8"/>
    <w:rsid w:val="00444807"/>
    <w:rsid w:val="00444D15"/>
    <w:rsid w:val="0044602E"/>
    <w:rsid w:val="004462D1"/>
    <w:rsid w:val="00447880"/>
    <w:rsid w:val="0045096E"/>
    <w:rsid w:val="00450E1A"/>
    <w:rsid w:val="004511BE"/>
    <w:rsid w:val="00452D61"/>
    <w:rsid w:val="004578B6"/>
    <w:rsid w:val="0046022C"/>
    <w:rsid w:val="00460544"/>
    <w:rsid w:val="0046311D"/>
    <w:rsid w:val="00464AF7"/>
    <w:rsid w:val="00464FE8"/>
    <w:rsid w:val="00467506"/>
    <w:rsid w:val="004677A9"/>
    <w:rsid w:val="004700D5"/>
    <w:rsid w:val="0047144C"/>
    <w:rsid w:val="00471C18"/>
    <w:rsid w:val="0047393E"/>
    <w:rsid w:val="00476BB2"/>
    <w:rsid w:val="004770E5"/>
    <w:rsid w:val="00480047"/>
    <w:rsid w:val="00482287"/>
    <w:rsid w:val="0048261B"/>
    <w:rsid w:val="0048475F"/>
    <w:rsid w:val="00484A20"/>
    <w:rsid w:val="00490CC5"/>
    <w:rsid w:val="00491D85"/>
    <w:rsid w:val="004923D4"/>
    <w:rsid w:val="0049298D"/>
    <w:rsid w:val="00493080"/>
    <w:rsid w:val="004974AD"/>
    <w:rsid w:val="00497C75"/>
    <w:rsid w:val="004A1FDB"/>
    <w:rsid w:val="004A2D0E"/>
    <w:rsid w:val="004A2E18"/>
    <w:rsid w:val="004A330D"/>
    <w:rsid w:val="004A3543"/>
    <w:rsid w:val="004A3F7D"/>
    <w:rsid w:val="004A584A"/>
    <w:rsid w:val="004A6E8A"/>
    <w:rsid w:val="004B1B89"/>
    <w:rsid w:val="004B1C50"/>
    <w:rsid w:val="004B35E5"/>
    <w:rsid w:val="004B398C"/>
    <w:rsid w:val="004B6E08"/>
    <w:rsid w:val="004B6EAD"/>
    <w:rsid w:val="004B744D"/>
    <w:rsid w:val="004C08A2"/>
    <w:rsid w:val="004C2C49"/>
    <w:rsid w:val="004C6BA4"/>
    <w:rsid w:val="004D15D6"/>
    <w:rsid w:val="004D2D6C"/>
    <w:rsid w:val="004D3AFE"/>
    <w:rsid w:val="004D4A66"/>
    <w:rsid w:val="004D55A9"/>
    <w:rsid w:val="004D76A4"/>
    <w:rsid w:val="004E1AC4"/>
    <w:rsid w:val="004E1E15"/>
    <w:rsid w:val="004F0259"/>
    <w:rsid w:val="004F0C29"/>
    <w:rsid w:val="004F0C8A"/>
    <w:rsid w:val="004F0C8D"/>
    <w:rsid w:val="004F5614"/>
    <w:rsid w:val="004F5D84"/>
    <w:rsid w:val="004F7871"/>
    <w:rsid w:val="005008F9"/>
    <w:rsid w:val="005009FC"/>
    <w:rsid w:val="00503448"/>
    <w:rsid w:val="00503EC5"/>
    <w:rsid w:val="00504C06"/>
    <w:rsid w:val="0050528F"/>
    <w:rsid w:val="00505A6C"/>
    <w:rsid w:val="00506414"/>
    <w:rsid w:val="00507910"/>
    <w:rsid w:val="005124C9"/>
    <w:rsid w:val="0051261C"/>
    <w:rsid w:val="0051318F"/>
    <w:rsid w:val="005131BB"/>
    <w:rsid w:val="00513AA2"/>
    <w:rsid w:val="00516EA9"/>
    <w:rsid w:val="00521184"/>
    <w:rsid w:val="00524669"/>
    <w:rsid w:val="00526671"/>
    <w:rsid w:val="00526F8E"/>
    <w:rsid w:val="005300C0"/>
    <w:rsid w:val="00530B9D"/>
    <w:rsid w:val="00530BC3"/>
    <w:rsid w:val="00533A7D"/>
    <w:rsid w:val="00533DD8"/>
    <w:rsid w:val="005342DC"/>
    <w:rsid w:val="00534816"/>
    <w:rsid w:val="0053497E"/>
    <w:rsid w:val="00536BBF"/>
    <w:rsid w:val="00537CD7"/>
    <w:rsid w:val="00541D93"/>
    <w:rsid w:val="005434FC"/>
    <w:rsid w:val="005443EB"/>
    <w:rsid w:val="005465C2"/>
    <w:rsid w:val="00551143"/>
    <w:rsid w:val="00551194"/>
    <w:rsid w:val="0055150E"/>
    <w:rsid w:val="005543F1"/>
    <w:rsid w:val="0055573D"/>
    <w:rsid w:val="00560B7B"/>
    <w:rsid w:val="00560F97"/>
    <w:rsid w:val="00561A5A"/>
    <w:rsid w:val="00562706"/>
    <w:rsid w:val="0056308B"/>
    <w:rsid w:val="005633F3"/>
    <w:rsid w:val="005658C9"/>
    <w:rsid w:val="005711CF"/>
    <w:rsid w:val="00572899"/>
    <w:rsid w:val="00572CC5"/>
    <w:rsid w:val="00575FD5"/>
    <w:rsid w:val="0058206A"/>
    <w:rsid w:val="0058233B"/>
    <w:rsid w:val="0058288E"/>
    <w:rsid w:val="005873B2"/>
    <w:rsid w:val="0059056B"/>
    <w:rsid w:val="00591D03"/>
    <w:rsid w:val="0059356D"/>
    <w:rsid w:val="00594A0A"/>
    <w:rsid w:val="005970A7"/>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F0180"/>
    <w:rsid w:val="005F24D8"/>
    <w:rsid w:val="00602AA2"/>
    <w:rsid w:val="00603ED5"/>
    <w:rsid w:val="006044F6"/>
    <w:rsid w:val="00604BA9"/>
    <w:rsid w:val="006053C7"/>
    <w:rsid w:val="00610692"/>
    <w:rsid w:val="006136ED"/>
    <w:rsid w:val="006149BA"/>
    <w:rsid w:val="0062007F"/>
    <w:rsid w:val="006208E7"/>
    <w:rsid w:val="00620A6B"/>
    <w:rsid w:val="00621CB3"/>
    <w:rsid w:val="00623B5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1BF"/>
    <w:rsid w:val="00654590"/>
    <w:rsid w:val="0065550D"/>
    <w:rsid w:val="00656C71"/>
    <w:rsid w:val="006614A4"/>
    <w:rsid w:val="00662CA7"/>
    <w:rsid w:val="006635C6"/>
    <w:rsid w:val="00664194"/>
    <w:rsid w:val="00665E55"/>
    <w:rsid w:val="00667E94"/>
    <w:rsid w:val="00673315"/>
    <w:rsid w:val="00674396"/>
    <w:rsid w:val="006775D3"/>
    <w:rsid w:val="00677D61"/>
    <w:rsid w:val="006800B3"/>
    <w:rsid w:val="006806EE"/>
    <w:rsid w:val="00681310"/>
    <w:rsid w:val="00681F6B"/>
    <w:rsid w:val="006829BD"/>
    <w:rsid w:val="00686268"/>
    <w:rsid w:val="00686B05"/>
    <w:rsid w:val="006920B8"/>
    <w:rsid w:val="00692532"/>
    <w:rsid w:val="00692A0F"/>
    <w:rsid w:val="00693C54"/>
    <w:rsid w:val="00695C7D"/>
    <w:rsid w:val="00697DAF"/>
    <w:rsid w:val="006A0313"/>
    <w:rsid w:val="006A0CEE"/>
    <w:rsid w:val="006A0DF1"/>
    <w:rsid w:val="006A0F7D"/>
    <w:rsid w:val="006B2B22"/>
    <w:rsid w:val="006B3409"/>
    <w:rsid w:val="006B56A9"/>
    <w:rsid w:val="006B6815"/>
    <w:rsid w:val="006B7E68"/>
    <w:rsid w:val="006C099B"/>
    <w:rsid w:val="006C6684"/>
    <w:rsid w:val="006C6ACA"/>
    <w:rsid w:val="006C6E81"/>
    <w:rsid w:val="006D219E"/>
    <w:rsid w:val="006D299C"/>
    <w:rsid w:val="006D2DEE"/>
    <w:rsid w:val="006D553C"/>
    <w:rsid w:val="006E1719"/>
    <w:rsid w:val="006E192A"/>
    <w:rsid w:val="006E3112"/>
    <w:rsid w:val="006E4344"/>
    <w:rsid w:val="006E5D45"/>
    <w:rsid w:val="006E61B7"/>
    <w:rsid w:val="006F019C"/>
    <w:rsid w:val="006F349E"/>
    <w:rsid w:val="006F42F8"/>
    <w:rsid w:val="006F53B5"/>
    <w:rsid w:val="006F6D69"/>
    <w:rsid w:val="006F7462"/>
    <w:rsid w:val="00700132"/>
    <w:rsid w:val="00703E29"/>
    <w:rsid w:val="00703F51"/>
    <w:rsid w:val="0070411A"/>
    <w:rsid w:val="00704EED"/>
    <w:rsid w:val="00707527"/>
    <w:rsid w:val="0071102F"/>
    <w:rsid w:val="007138A7"/>
    <w:rsid w:val="00715B90"/>
    <w:rsid w:val="00715DED"/>
    <w:rsid w:val="00717B5C"/>
    <w:rsid w:val="00720BE3"/>
    <w:rsid w:val="00721444"/>
    <w:rsid w:val="007220C9"/>
    <w:rsid w:val="00722B38"/>
    <w:rsid w:val="00724E0D"/>
    <w:rsid w:val="007258B1"/>
    <w:rsid w:val="00726C29"/>
    <w:rsid w:val="00726F46"/>
    <w:rsid w:val="00730012"/>
    <w:rsid w:val="007303A5"/>
    <w:rsid w:val="00732471"/>
    <w:rsid w:val="007324A9"/>
    <w:rsid w:val="00733B37"/>
    <w:rsid w:val="007360F2"/>
    <w:rsid w:val="007475E2"/>
    <w:rsid w:val="00750E9D"/>
    <w:rsid w:val="0075159E"/>
    <w:rsid w:val="00751CB0"/>
    <w:rsid w:val="007530BA"/>
    <w:rsid w:val="0075403E"/>
    <w:rsid w:val="0075511E"/>
    <w:rsid w:val="00755AB7"/>
    <w:rsid w:val="00760C74"/>
    <w:rsid w:val="00760EA7"/>
    <w:rsid w:val="00762B47"/>
    <w:rsid w:val="00765194"/>
    <w:rsid w:val="00765D3F"/>
    <w:rsid w:val="007664EE"/>
    <w:rsid w:val="007672B9"/>
    <w:rsid w:val="0077016A"/>
    <w:rsid w:val="007748D6"/>
    <w:rsid w:val="007755A3"/>
    <w:rsid w:val="007834BA"/>
    <w:rsid w:val="007838DA"/>
    <w:rsid w:val="00792C7B"/>
    <w:rsid w:val="007937C9"/>
    <w:rsid w:val="007951BF"/>
    <w:rsid w:val="007977FF"/>
    <w:rsid w:val="007A031A"/>
    <w:rsid w:val="007A4620"/>
    <w:rsid w:val="007A4CF8"/>
    <w:rsid w:val="007A5358"/>
    <w:rsid w:val="007A5C96"/>
    <w:rsid w:val="007A5CEE"/>
    <w:rsid w:val="007A5EEB"/>
    <w:rsid w:val="007A63DB"/>
    <w:rsid w:val="007B1BBD"/>
    <w:rsid w:val="007B2222"/>
    <w:rsid w:val="007B40F7"/>
    <w:rsid w:val="007B5FE4"/>
    <w:rsid w:val="007C270D"/>
    <w:rsid w:val="007C3027"/>
    <w:rsid w:val="007C39D3"/>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7F7A7D"/>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380E"/>
    <w:rsid w:val="00824D3A"/>
    <w:rsid w:val="00826843"/>
    <w:rsid w:val="0083010A"/>
    <w:rsid w:val="00830B6B"/>
    <w:rsid w:val="0083307E"/>
    <w:rsid w:val="008354EA"/>
    <w:rsid w:val="008367F5"/>
    <w:rsid w:val="00841229"/>
    <w:rsid w:val="008442E4"/>
    <w:rsid w:val="00850666"/>
    <w:rsid w:val="008531D2"/>
    <w:rsid w:val="00861AE5"/>
    <w:rsid w:val="00861E7B"/>
    <w:rsid w:val="00862EC3"/>
    <w:rsid w:val="00864411"/>
    <w:rsid w:val="00865063"/>
    <w:rsid w:val="00865F95"/>
    <w:rsid w:val="00866B9E"/>
    <w:rsid w:val="0087042D"/>
    <w:rsid w:val="00870BB4"/>
    <w:rsid w:val="00871507"/>
    <w:rsid w:val="00874552"/>
    <w:rsid w:val="00875725"/>
    <w:rsid w:val="00875C79"/>
    <w:rsid w:val="00877AAC"/>
    <w:rsid w:val="008804AB"/>
    <w:rsid w:val="00880D46"/>
    <w:rsid w:val="00883C2B"/>
    <w:rsid w:val="0088435E"/>
    <w:rsid w:val="00885291"/>
    <w:rsid w:val="008855C5"/>
    <w:rsid w:val="0088596B"/>
    <w:rsid w:val="0089187E"/>
    <w:rsid w:val="00892022"/>
    <w:rsid w:val="00895C85"/>
    <w:rsid w:val="008A2A43"/>
    <w:rsid w:val="008A3622"/>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EF5"/>
    <w:rsid w:val="008D0764"/>
    <w:rsid w:val="008D1B59"/>
    <w:rsid w:val="008D27ED"/>
    <w:rsid w:val="008D3626"/>
    <w:rsid w:val="008D3A24"/>
    <w:rsid w:val="008D4746"/>
    <w:rsid w:val="008D64B7"/>
    <w:rsid w:val="008D75D1"/>
    <w:rsid w:val="008E2909"/>
    <w:rsid w:val="008E371A"/>
    <w:rsid w:val="008E392D"/>
    <w:rsid w:val="008E3EE4"/>
    <w:rsid w:val="008E473B"/>
    <w:rsid w:val="008F15CA"/>
    <w:rsid w:val="008F2079"/>
    <w:rsid w:val="008F2ACB"/>
    <w:rsid w:val="008F37D8"/>
    <w:rsid w:val="008F3E59"/>
    <w:rsid w:val="009003F6"/>
    <w:rsid w:val="00902240"/>
    <w:rsid w:val="00905FAB"/>
    <w:rsid w:val="009062B4"/>
    <w:rsid w:val="00910858"/>
    <w:rsid w:val="00915A4A"/>
    <w:rsid w:val="00916190"/>
    <w:rsid w:val="00923AF5"/>
    <w:rsid w:val="009242C4"/>
    <w:rsid w:val="0092763A"/>
    <w:rsid w:val="009278A1"/>
    <w:rsid w:val="00927CC9"/>
    <w:rsid w:val="00931325"/>
    <w:rsid w:val="00931752"/>
    <w:rsid w:val="0093179D"/>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2C3"/>
    <w:rsid w:val="0097250F"/>
    <w:rsid w:val="00974212"/>
    <w:rsid w:val="00976226"/>
    <w:rsid w:val="0097707A"/>
    <w:rsid w:val="00977C25"/>
    <w:rsid w:val="00980825"/>
    <w:rsid w:val="009828C4"/>
    <w:rsid w:val="009828E5"/>
    <w:rsid w:val="00983F0D"/>
    <w:rsid w:val="00984703"/>
    <w:rsid w:val="0098611E"/>
    <w:rsid w:val="00986A8B"/>
    <w:rsid w:val="00986D9F"/>
    <w:rsid w:val="00993FAB"/>
    <w:rsid w:val="0099501A"/>
    <w:rsid w:val="00997254"/>
    <w:rsid w:val="009A08CF"/>
    <w:rsid w:val="009A1B98"/>
    <w:rsid w:val="009A240C"/>
    <w:rsid w:val="009A3846"/>
    <w:rsid w:val="009A6874"/>
    <w:rsid w:val="009A757B"/>
    <w:rsid w:val="009B026F"/>
    <w:rsid w:val="009B1D42"/>
    <w:rsid w:val="009B7E36"/>
    <w:rsid w:val="009C16F8"/>
    <w:rsid w:val="009C5401"/>
    <w:rsid w:val="009D3111"/>
    <w:rsid w:val="009D4F8D"/>
    <w:rsid w:val="009D51E1"/>
    <w:rsid w:val="009D5B2D"/>
    <w:rsid w:val="009D5B95"/>
    <w:rsid w:val="009D6037"/>
    <w:rsid w:val="009D6FBE"/>
    <w:rsid w:val="009E0910"/>
    <w:rsid w:val="009E11FC"/>
    <w:rsid w:val="009E13E0"/>
    <w:rsid w:val="009E2422"/>
    <w:rsid w:val="009E3815"/>
    <w:rsid w:val="009E3C2D"/>
    <w:rsid w:val="009E714A"/>
    <w:rsid w:val="009F0CC1"/>
    <w:rsid w:val="009F0D77"/>
    <w:rsid w:val="009F0DC0"/>
    <w:rsid w:val="009F1A88"/>
    <w:rsid w:val="009F3885"/>
    <w:rsid w:val="009F3DA9"/>
    <w:rsid w:val="009F43ED"/>
    <w:rsid w:val="009F505D"/>
    <w:rsid w:val="009F5743"/>
    <w:rsid w:val="009F5C91"/>
    <w:rsid w:val="009F61D8"/>
    <w:rsid w:val="00A00A4C"/>
    <w:rsid w:val="00A06C7A"/>
    <w:rsid w:val="00A10C5C"/>
    <w:rsid w:val="00A11286"/>
    <w:rsid w:val="00A1170C"/>
    <w:rsid w:val="00A13446"/>
    <w:rsid w:val="00A14C89"/>
    <w:rsid w:val="00A20E26"/>
    <w:rsid w:val="00A2244E"/>
    <w:rsid w:val="00A23403"/>
    <w:rsid w:val="00A23612"/>
    <w:rsid w:val="00A24451"/>
    <w:rsid w:val="00A261E3"/>
    <w:rsid w:val="00A3014C"/>
    <w:rsid w:val="00A304A8"/>
    <w:rsid w:val="00A31830"/>
    <w:rsid w:val="00A3732D"/>
    <w:rsid w:val="00A40FB2"/>
    <w:rsid w:val="00A4105C"/>
    <w:rsid w:val="00A41507"/>
    <w:rsid w:val="00A418BE"/>
    <w:rsid w:val="00A41A28"/>
    <w:rsid w:val="00A41B30"/>
    <w:rsid w:val="00A473BE"/>
    <w:rsid w:val="00A52063"/>
    <w:rsid w:val="00A52454"/>
    <w:rsid w:val="00A52A9E"/>
    <w:rsid w:val="00A52D51"/>
    <w:rsid w:val="00A52F1C"/>
    <w:rsid w:val="00A5503D"/>
    <w:rsid w:val="00A55ADF"/>
    <w:rsid w:val="00A62093"/>
    <w:rsid w:val="00A6254A"/>
    <w:rsid w:val="00A625EC"/>
    <w:rsid w:val="00A62937"/>
    <w:rsid w:val="00A644E1"/>
    <w:rsid w:val="00A66441"/>
    <w:rsid w:val="00A670B9"/>
    <w:rsid w:val="00A72546"/>
    <w:rsid w:val="00A73CC0"/>
    <w:rsid w:val="00A75709"/>
    <w:rsid w:val="00A8232E"/>
    <w:rsid w:val="00A84995"/>
    <w:rsid w:val="00A85E4A"/>
    <w:rsid w:val="00A86143"/>
    <w:rsid w:val="00A86ADB"/>
    <w:rsid w:val="00A86B82"/>
    <w:rsid w:val="00A87A5F"/>
    <w:rsid w:val="00A9685C"/>
    <w:rsid w:val="00A979DD"/>
    <w:rsid w:val="00AA1C47"/>
    <w:rsid w:val="00AA2065"/>
    <w:rsid w:val="00AA2A91"/>
    <w:rsid w:val="00AA3C83"/>
    <w:rsid w:val="00AA4609"/>
    <w:rsid w:val="00AA5E72"/>
    <w:rsid w:val="00AA5F57"/>
    <w:rsid w:val="00AA6069"/>
    <w:rsid w:val="00AA7E24"/>
    <w:rsid w:val="00AB0831"/>
    <w:rsid w:val="00AB1F2F"/>
    <w:rsid w:val="00AB4698"/>
    <w:rsid w:val="00AB48DD"/>
    <w:rsid w:val="00AB6B5F"/>
    <w:rsid w:val="00AC04BF"/>
    <w:rsid w:val="00AC0EEE"/>
    <w:rsid w:val="00AC14B1"/>
    <w:rsid w:val="00AC2D93"/>
    <w:rsid w:val="00AC3FFF"/>
    <w:rsid w:val="00AD1D01"/>
    <w:rsid w:val="00AD589B"/>
    <w:rsid w:val="00AD5B90"/>
    <w:rsid w:val="00AD6171"/>
    <w:rsid w:val="00AE16B6"/>
    <w:rsid w:val="00AE34ED"/>
    <w:rsid w:val="00AE39F8"/>
    <w:rsid w:val="00AE4030"/>
    <w:rsid w:val="00AE5B19"/>
    <w:rsid w:val="00AE7C20"/>
    <w:rsid w:val="00AF0A7B"/>
    <w:rsid w:val="00AF1BCF"/>
    <w:rsid w:val="00AF21A3"/>
    <w:rsid w:val="00AF3530"/>
    <w:rsid w:val="00AF3711"/>
    <w:rsid w:val="00AF519C"/>
    <w:rsid w:val="00AF78B6"/>
    <w:rsid w:val="00B00344"/>
    <w:rsid w:val="00B00D8D"/>
    <w:rsid w:val="00B0118B"/>
    <w:rsid w:val="00B0247D"/>
    <w:rsid w:val="00B03C06"/>
    <w:rsid w:val="00B0464D"/>
    <w:rsid w:val="00B12B9F"/>
    <w:rsid w:val="00B16B54"/>
    <w:rsid w:val="00B2098A"/>
    <w:rsid w:val="00B220C8"/>
    <w:rsid w:val="00B232A4"/>
    <w:rsid w:val="00B25514"/>
    <w:rsid w:val="00B30E28"/>
    <w:rsid w:val="00B3402E"/>
    <w:rsid w:val="00B34821"/>
    <w:rsid w:val="00B34B4C"/>
    <w:rsid w:val="00B41424"/>
    <w:rsid w:val="00B423B7"/>
    <w:rsid w:val="00B46BAB"/>
    <w:rsid w:val="00B46F69"/>
    <w:rsid w:val="00B47267"/>
    <w:rsid w:val="00B47730"/>
    <w:rsid w:val="00B47D6F"/>
    <w:rsid w:val="00B47F45"/>
    <w:rsid w:val="00B50D6B"/>
    <w:rsid w:val="00B51E37"/>
    <w:rsid w:val="00B523BF"/>
    <w:rsid w:val="00B53A02"/>
    <w:rsid w:val="00B555DE"/>
    <w:rsid w:val="00B56BDC"/>
    <w:rsid w:val="00B57B80"/>
    <w:rsid w:val="00B6051E"/>
    <w:rsid w:val="00B620FB"/>
    <w:rsid w:val="00B675F5"/>
    <w:rsid w:val="00B70394"/>
    <w:rsid w:val="00B72F06"/>
    <w:rsid w:val="00B73783"/>
    <w:rsid w:val="00B74990"/>
    <w:rsid w:val="00B7546E"/>
    <w:rsid w:val="00B76C1C"/>
    <w:rsid w:val="00B809B8"/>
    <w:rsid w:val="00B82C84"/>
    <w:rsid w:val="00B844BB"/>
    <w:rsid w:val="00B8464B"/>
    <w:rsid w:val="00B84BB2"/>
    <w:rsid w:val="00B85053"/>
    <w:rsid w:val="00B856BC"/>
    <w:rsid w:val="00B861C6"/>
    <w:rsid w:val="00B87F7E"/>
    <w:rsid w:val="00B92DCD"/>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1C1D"/>
    <w:rsid w:val="00BB2BB1"/>
    <w:rsid w:val="00BB2FFC"/>
    <w:rsid w:val="00BB496A"/>
    <w:rsid w:val="00BB76A0"/>
    <w:rsid w:val="00BC0CE8"/>
    <w:rsid w:val="00BC4521"/>
    <w:rsid w:val="00BC5DE4"/>
    <w:rsid w:val="00BD1976"/>
    <w:rsid w:val="00BD27AB"/>
    <w:rsid w:val="00BD42DE"/>
    <w:rsid w:val="00BD5E7C"/>
    <w:rsid w:val="00BE0D7F"/>
    <w:rsid w:val="00BE1164"/>
    <w:rsid w:val="00BE1320"/>
    <w:rsid w:val="00BE17F4"/>
    <w:rsid w:val="00BE22B3"/>
    <w:rsid w:val="00BE422C"/>
    <w:rsid w:val="00BE5D12"/>
    <w:rsid w:val="00BE614C"/>
    <w:rsid w:val="00BE7CAC"/>
    <w:rsid w:val="00BF17E1"/>
    <w:rsid w:val="00BF2FE9"/>
    <w:rsid w:val="00BF5E72"/>
    <w:rsid w:val="00BF74FC"/>
    <w:rsid w:val="00C01659"/>
    <w:rsid w:val="00C02066"/>
    <w:rsid w:val="00C027BB"/>
    <w:rsid w:val="00C034E6"/>
    <w:rsid w:val="00C03E7E"/>
    <w:rsid w:val="00C062AE"/>
    <w:rsid w:val="00C06B3F"/>
    <w:rsid w:val="00C07119"/>
    <w:rsid w:val="00C11F51"/>
    <w:rsid w:val="00C13812"/>
    <w:rsid w:val="00C13F3C"/>
    <w:rsid w:val="00C144FC"/>
    <w:rsid w:val="00C15863"/>
    <w:rsid w:val="00C1607F"/>
    <w:rsid w:val="00C16743"/>
    <w:rsid w:val="00C17688"/>
    <w:rsid w:val="00C20AED"/>
    <w:rsid w:val="00C21ABB"/>
    <w:rsid w:val="00C22227"/>
    <w:rsid w:val="00C249F2"/>
    <w:rsid w:val="00C3028C"/>
    <w:rsid w:val="00C303C2"/>
    <w:rsid w:val="00C3142F"/>
    <w:rsid w:val="00C314FA"/>
    <w:rsid w:val="00C31861"/>
    <w:rsid w:val="00C3330C"/>
    <w:rsid w:val="00C33D06"/>
    <w:rsid w:val="00C36A7F"/>
    <w:rsid w:val="00C36CB8"/>
    <w:rsid w:val="00C37140"/>
    <w:rsid w:val="00C40BB4"/>
    <w:rsid w:val="00C415DA"/>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490A"/>
    <w:rsid w:val="00C855DD"/>
    <w:rsid w:val="00C865D7"/>
    <w:rsid w:val="00C914B2"/>
    <w:rsid w:val="00C91BFE"/>
    <w:rsid w:val="00C96B4E"/>
    <w:rsid w:val="00CA40B0"/>
    <w:rsid w:val="00CA4575"/>
    <w:rsid w:val="00CA5963"/>
    <w:rsid w:val="00CA5F2B"/>
    <w:rsid w:val="00CA5F3C"/>
    <w:rsid w:val="00CA6285"/>
    <w:rsid w:val="00CA62D8"/>
    <w:rsid w:val="00CA7845"/>
    <w:rsid w:val="00CB00ED"/>
    <w:rsid w:val="00CB02CF"/>
    <w:rsid w:val="00CB03E6"/>
    <w:rsid w:val="00CB2FC4"/>
    <w:rsid w:val="00CB5487"/>
    <w:rsid w:val="00CB5618"/>
    <w:rsid w:val="00CD0519"/>
    <w:rsid w:val="00CD2075"/>
    <w:rsid w:val="00CD5F14"/>
    <w:rsid w:val="00CD7216"/>
    <w:rsid w:val="00CE3640"/>
    <w:rsid w:val="00CE374C"/>
    <w:rsid w:val="00CF20E8"/>
    <w:rsid w:val="00CF2A56"/>
    <w:rsid w:val="00CF46A3"/>
    <w:rsid w:val="00CF4740"/>
    <w:rsid w:val="00CF5FE7"/>
    <w:rsid w:val="00D007E4"/>
    <w:rsid w:val="00D075AA"/>
    <w:rsid w:val="00D10370"/>
    <w:rsid w:val="00D11861"/>
    <w:rsid w:val="00D11D57"/>
    <w:rsid w:val="00D1336B"/>
    <w:rsid w:val="00D13E24"/>
    <w:rsid w:val="00D15067"/>
    <w:rsid w:val="00D161BA"/>
    <w:rsid w:val="00D17181"/>
    <w:rsid w:val="00D20362"/>
    <w:rsid w:val="00D208E9"/>
    <w:rsid w:val="00D2146D"/>
    <w:rsid w:val="00D229F5"/>
    <w:rsid w:val="00D234C0"/>
    <w:rsid w:val="00D23EC6"/>
    <w:rsid w:val="00D27CC0"/>
    <w:rsid w:val="00D27D37"/>
    <w:rsid w:val="00D308E9"/>
    <w:rsid w:val="00D31049"/>
    <w:rsid w:val="00D31534"/>
    <w:rsid w:val="00D3273B"/>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56B5"/>
    <w:rsid w:val="00D56390"/>
    <w:rsid w:val="00D564D7"/>
    <w:rsid w:val="00D62CAD"/>
    <w:rsid w:val="00D6300E"/>
    <w:rsid w:val="00D642EA"/>
    <w:rsid w:val="00D662D3"/>
    <w:rsid w:val="00D6663F"/>
    <w:rsid w:val="00D67016"/>
    <w:rsid w:val="00D6718D"/>
    <w:rsid w:val="00D67AAC"/>
    <w:rsid w:val="00D72A9C"/>
    <w:rsid w:val="00D72C3E"/>
    <w:rsid w:val="00D74508"/>
    <w:rsid w:val="00D75432"/>
    <w:rsid w:val="00D83B77"/>
    <w:rsid w:val="00D83E01"/>
    <w:rsid w:val="00D856E2"/>
    <w:rsid w:val="00D85D17"/>
    <w:rsid w:val="00D868A9"/>
    <w:rsid w:val="00D92884"/>
    <w:rsid w:val="00D9330E"/>
    <w:rsid w:val="00D95347"/>
    <w:rsid w:val="00D9585D"/>
    <w:rsid w:val="00D958A7"/>
    <w:rsid w:val="00D95B41"/>
    <w:rsid w:val="00D968F9"/>
    <w:rsid w:val="00DA1E6E"/>
    <w:rsid w:val="00DA313D"/>
    <w:rsid w:val="00DA3E29"/>
    <w:rsid w:val="00DA40EF"/>
    <w:rsid w:val="00DA45C2"/>
    <w:rsid w:val="00DA4CFA"/>
    <w:rsid w:val="00DA50DD"/>
    <w:rsid w:val="00DA5B2E"/>
    <w:rsid w:val="00DA6098"/>
    <w:rsid w:val="00DA7208"/>
    <w:rsid w:val="00DB0378"/>
    <w:rsid w:val="00DB0709"/>
    <w:rsid w:val="00DB091D"/>
    <w:rsid w:val="00DB1D17"/>
    <w:rsid w:val="00DB4607"/>
    <w:rsid w:val="00DB60CA"/>
    <w:rsid w:val="00DB7430"/>
    <w:rsid w:val="00DB77A2"/>
    <w:rsid w:val="00DC3E00"/>
    <w:rsid w:val="00DD05B3"/>
    <w:rsid w:val="00DD0F39"/>
    <w:rsid w:val="00DD179A"/>
    <w:rsid w:val="00DD1C1A"/>
    <w:rsid w:val="00DD1D73"/>
    <w:rsid w:val="00DD1D95"/>
    <w:rsid w:val="00DD24C7"/>
    <w:rsid w:val="00DD2C71"/>
    <w:rsid w:val="00DD402D"/>
    <w:rsid w:val="00DD5114"/>
    <w:rsid w:val="00DD63D0"/>
    <w:rsid w:val="00DD7D16"/>
    <w:rsid w:val="00DE038B"/>
    <w:rsid w:val="00DE1E8E"/>
    <w:rsid w:val="00DE265F"/>
    <w:rsid w:val="00DF0B58"/>
    <w:rsid w:val="00DF0BF1"/>
    <w:rsid w:val="00DF7FDE"/>
    <w:rsid w:val="00E0043F"/>
    <w:rsid w:val="00E05768"/>
    <w:rsid w:val="00E07261"/>
    <w:rsid w:val="00E12165"/>
    <w:rsid w:val="00E153A7"/>
    <w:rsid w:val="00E15CB3"/>
    <w:rsid w:val="00E163F5"/>
    <w:rsid w:val="00E16CF4"/>
    <w:rsid w:val="00E17AAA"/>
    <w:rsid w:val="00E2023C"/>
    <w:rsid w:val="00E2032E"/>
    <w:rsid w:val="00E221CB"/>
    <w:rsid w:val="00E2420E"/>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6377B"/>
    <w:rsid w:val="00E64429"/>
    <w:rsid w:val="00E705B8"/>
    <w:rsid w:val="00E711DA"/>
    <w:rsid w:val="00E73D5E"/>
    <w:rsid w:val="00E74441"/>
    <w:rsid w:val="00E7593C"/>
    <w:rsid w:val="00E769C9"/>
    <w:rsid w:val="00E7715F"/>
    <w:rsid w:val="00E773DC"/>
    <w:rsid w:val="00E810AC"/>
    <w:rsid w:val="00E828AC"/>
    <w:rsid w:val="00E8380E"/>
    <w:rsid w:val="00E8571D"/>
    <w:rsid w:val="00E87CC3"/>
    <w:rsid w:val="00E91098"/>
    <w:rsid w:val="00E9210B"/>
    <w:rsid w:val="00EA1EE5"/>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C566C"/>
    <w:rsid w:val="00ED1087"/>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8DA"/>
    <w:rsid w:val="00F02848"/>
    <w:rsid w:val="00F03447"/>
    <w:rsid w:val="00F06621"/>
    <w:rsid w:val="00F119AC"/>
    <w:rsid w:val="00F11D7F"/>
    <w:rsid w:val="00F135AB"/>
    <w:rsid w:val="00F14B55"/>
    <w:rsid w:val="00F154D3"/>
    <w:rsid w:val="00F15DF3"/>
    <w:rsid w:val="00F17741"/>
    <w:rsid w:val="00F2023C"/>
    <w:rsid w:val="00F20512"/>
    <w:rsid w:val="00F23425"/>
    <w:rsid w:val="00F244D4"/>
    <w:rsid w:val="00F26062"/>
    <w:rsid w:val="00F274F8"/>
    <w:rsid w:val="00F3152F"/>
    <w:rsid w:val="00F31AEA"/>
    <w:rsid w:val="00F330F8"/>
    <w:rsid w:val="00F33208"/>
    <w:rsid w:val="00F335CF"/>
    <w:rsid w:val="00F378BC"/>
    <w:rsid w:val="00F4014E"/>
    <w:rsid w:val="00F4147D"/>
    <w:rsid w:val="00F42B6D"/>
    <w:rsid w:val="00F4394B"/>
    <w:rsid w:val="00F44A63"/>
    <w:rsid w:val="00F47530"/>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10B8"/>
    <w:rsid w:val="00F87EFB"/>
    <w:rsid w:val="00F9075B"/>
    <w:rsid w:val="00F93143"/>
    <w:rsid w:val="00F9770A"/>
    <w:rsid w:val="00F9782D"/>
    <w:rsid w:val="00FA2572"/>
    <w:rsid w:val="00FA28FE"/>
    <w:rsid w:val="00FA4372"/>
    <w:rsid w:val="00FA66DD"/>
    <w:rsid w:val="00FA7A49"/>
    <w:rsid w:val="00FB1B7A"/>
    <w:rsid w:val="00FB33C3"/>
    <w:rsid w:val="00FB4F21"/>
    <w:rsid w:val="00FB5F54"/>
    <w:rsid w:val="00FB727E"/>
    <w:rsid w:val="00FC013F"/>
    <w:rsid w:val="00FC18B4"/>
    <w:rsid w:val="00FC1A7C"/>
    <w:rsid w:val="00FC294A"/>
    <w:rsid w:val="00FC374E"/>
    <w:rsid w:val="00FC4926"/>
    <w:rsid w:val="00FC4C29"/>
    <w:rsid w:val="00FC71B8"/>
    <w:rsid w:val="00FD0CB0"/>
    <w:rsid w:val="00FD0D75"/>
    <w:rsid w:val="00FD1905"/>
    <w:rsid w:val="00FD20A5"/>
    <w:rsid w:val="00FD3374"/>
    <w:rsid w:val="00FD7329"/>
    <w:rsid w:val="00FD73F0"/>
    <w:rsid w:val="00FE07FE"/>
    <w:rsid w:val="00FE1CA2"/>
    <w:rsid w:val="00FE3D8D"/>
    <w:rsid w:val="00FE4349"/>
    <w:rsid w:val="00FE4655"/>
    <w:rsid w:val="00FE46A9"/>
    <w:rsid w:val="00FE4A6A"/>
    <w:rsid w:val="00FE51C2"/>
    <w:rsid w:val="00FE5EB9"/>
    <w:rsid w:val="00FF22AE"/>
    <w:rsid w:val="00FF22CF"/>
    <w:rsid w:val="00FF7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5C6"/>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C62D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2DBE"/>
    <w:rPr>
      <w:sz w:val="18"/>
      <w:szCs w:val="18"/>
    </w:rPr>
  </w:style>
  <w:style w:type="paragraph" w:styleId="a8">
    <w:name w:val="footer"/>
    <w:basedOn w:val="a"/>
    <w:link w:val="Char1"/>
    <w:uiPriority w:val="99"/>
    <w:unhideWhenUsed/>
    <w:rsid w:val="00C62DBE"/>
    <w:pPr>
      <w:tabs>
        <w:tab w:val="center" w:pos="4153"/>
        <w:tab w:val="right" w:pos="8306"/>
      </w:tabs>
      <w:snapToGrid w:val="0"/>
      <w:jc w:val="left"/>
    </w:pPr>
    <w:rPr>
      <w:sz w:val="18"/>
      <w:szCs w:val="18"/>
    </w:rPr>
  </w:style>
  <w:style w:type="character" w:customStyle="1" w:styleId="Char1">
    <w:name w:val="页脚 Char"/>
    <w:basedOn w:val="a0"/>
    <w:link w:val="a8"/>
    <w:uiPriority w:val="99"/>
    <w:rsid w:val="00C62DBE"/>
    <w:rPr>
      <w:sz w:val="18"/>
      <w:szCs w:val="18"/>
    </w:rPr>
  </w:style>
  <w:style w:type="character" w:customStyle="1" w:styleId="10">
    <w:name w:val="样式1"/>
    <w:uiPriority w:val="1"/>
    <w:rsid w:val="0088435E"/>
  </w:style>
  <w:style w:type="character" w:customStyle="1" w:styleId="20">
    <w:name w:val="样式2"/>
    <w:basedOn w:val="10"/>
    <w:uiPriority w:val="1"/>
    <w:rsid w:val="00B7546E"/>
  </w:style>
  <w:style w:type="character" w:customStyle="1" w:styleId="3">
    <w:name w:val="样式3"/>
    <w:basedOn w:val="10"/>
    <w:uiPriority w:val="1"/>
    <w:rsid w:val="003B148E"/>
  </w:style>
  <w:style w:type="character" w:customStyle="1" w:styleId="4">
    <w:name w:val="样式4"/>
    <w:basedOn w:val="10"/>
    <w:uiPriority w:val="1"/>
    <w:rsid w:val="0058288E"/>
  </w:style>
  <w:style w:type="character" w:customStyle="1" w:styleId="5">
    <w:name w:val="样式5"/>
    <w:basedOn w:val="10"/>
    <w:uiPriority w:val="1"/>
    <w:rsid w:val="009F0DC0"/>
  </w:style>
  <w:style w:type="character" w:customStyle="1" w:styleId="6">
    <w:name w:val="样式6"/>
    <w:basedOn w:val="10"/>
    <w:uiPriority w:val="1"/>
    <w:rsid w:val="005B1E05"/>
  </w:style>
  <w:style w:type="character" w:customStyle="1" w:styleId="7">
    <w:name w:val="样式7"/>
    <w:basedOn w:val="10"/>
    <w:uiPriority w:val="1"/>
    <w:rsid w:val="00B675F5"/>
  </w:style>
  <w:style w:type="character" w:customStyle="1" w:styleId="8">
    <w:name w:val="样式8"/>
    <w:basedOn w:val="20"/>
    <w:uiPriority w:val="1"/>
    <w:rsid w:val="00DE265F"/>
  </w:style>
  <w:style w:type="character" w:customStyle="1" w:styleId="9">
    <w:name w:val="样式9"/>
    <w:basedOn w:val="3"/>
    <w:uiPriority w:val="1"/>
    <w:rsid w:val="00DE265F"/>
  </w:style>
  <w:style w:type="paragraph" w:styleId="a9">
    <w:name w:val="Document Map"/>
    <w:basedOn w:val="a"/>
    <w:link w:val="Char2"/>
    <w:uiPriority w:val="99"/>
    <w:semiHidden/>
    <w:unhideWhenUsed/>
    <w:rsid w:val="00D46DE6"/>
    <w:rPr>
      <w:rFonts w:ascii="宋体" w:eastAsia="宋体"/>
      <w:sz w:val="18"/>
      <w:szCs w:val="18"/>
    </w:rPr>
  </w:style>
  <w:style w:type="character" w:customStyle="1" w:styleId="Char2">
    <w:name w:val="文档结构图 Char"/>
    <w:basedOn w:val="a0"/>
    <w:link w:val="a9"/>
    <w:uiPriority w:val="99"/>
    <w:semiHidden/>
    <w:rsid w:val="00D46DE6"/>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2DBA2E62-5EDE-490C-A4B3-FB44BD30BFF3}"/>
      </w:docPartPr>
      <w:docPartBody>
        <w:p w:rsidR="008E523B" w:rsidRDefault="00BD0D2E" w:rsidP="00BD0D2E">
          <w:pPr>
            <w:pStyle w:val="43B08FCC1A6B4EC5925300BE3A9855D5"/>
          </w:pPr>
          <w:r w:rsidRPr="006C08EB">
            <w:rPr>
              <w:rFonts w:asciiTheme="majorEastAsia" w:eastAsiaTheme="majorEastAsia" w:hAnsiTheme="majorEastAsia" w:hint="eastAsia"/>
              <w:b/>
              <w:color w:val="333399"/>
              <w:szCs w:val="36"/>
            </w:rPr>
            <w:t xml:space="preserve">　</w:t>
          </w:r>
        </w:p>
      </w:docPartBody>
    </w:docPart>
    <w:docPart>
      <w:docPartPr>
        <w:name w:val="GBC22222222222222222222222222222"/>
        <w:category>
          <w:name w:val="常规"/>
          <w:gallery w:val="placeholder"/>
        </w:category>
        <w:types>
          <w:type w:val="bbPlcHdr"/>
        </w:types>
        <w:behaviors>
          <w:behavior w:val="content"/>
        </w:behaviors>
        <w:guid w:val="{CC6FDCF4-E79F-4C12-9992-D36117C9D35F}"/>
      </w:docPartPr>
      <w:docPartBody>
        <w:p w:rsidR="00087A41" w:rsidRDefault="008818A8" w:rsidP="008818A8">
          <w:pPr>
            <w:pStyle w:val="CA362C8F4AED45FC9B07308B0878A926"/>
          </w:pPr>
          <w:r w:rsidRPr="00F93494">
            <w:rPr>
              <w:rStyle w:val="a3"/>
              <w:rFonts w:hint="eastAsia"/>
              <w:u w:val="single"/>
            </w:rPr>
            <w:t xml:space="preserve">　　　</w:t>
          </w:r>
        </w:p>
      </w:docPartBody>
    </w:docPart>
    <w:docPart>
      <w:docPartPr>
        <w:name w:val="F079BBA4A71C42B0877D32500483D0E5"/>
        <w:category>
          <w:name w:val="常规"/>
          <w:gallery w:val="placeholder"/>
        </w:category>
        <w:types>
          <w:type w:val="bbPlcHdr"/>
        </w:types>
        <w:behaviors>
          <w:behavior w:val="content"/>
        </w:behaviors>
        <w:guid w:val="{8240D456-2B81-4FB8-9841-F8B2F8FA5775}"/>
      </w:docPartPr>
      <w:docPartBody>
        <w:p w:rsidR="00E852E5" w:rsidRDefault="008F7F45" w:rsidP="008F7F45">
          <w:pPr>
            <w:pStyle w:val="F079BBA4A71C42B0877D32500483D0E5"/>
          </w:pPr>
          <w:r w:rsidRPr="00F93494">
            <w:rPr>
              <w:rStyle w:val="a3"/>
              <w:rFonts w:hint="eastAsia"/>
              <w:u w:val="single"/>
            </w:rPr>
            <w:t xml:space="preserve">　　　</w:t>
          </w:r>
        </w:p>
      </w:docPartBody>
    </w:docPart>
    <w:docPart>
      <w:docPartPr>
        <w:name w:val="A44BE16F757541CDA75BCBDD639A2B57"/>
        <w:category>
          <w:name w:val="常规"/>
          <w:gallery w:val="placeholder"/>
        </w:category>
        <w:types>
          <w:type w:val="bbPlcHdr"/>
        </w:types>
        <w:behaviors>
          <w:behavior w:val="content"/>
        </w:behaviors>
        <w:guid w:val="{06B6C40B-AD8A-48B5-9ECA-1A630CE48603}"/>
      </w:docPartPr>
      <w:docPartBody>
        <w:p w:rsidR="00E852E5" w:rsidRDefault="008F7F45" w:rsidP="008F7F45">
          <w:pPr>
            <w:pStyle w:val="A44BE16F757541CDA75BCBDD639A2B57"/>
          </w:pPr>
          <w:r w:rsidRPr="00F934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D2E"/>
    <w:rsid w:val="0002621E"/>
    <w:rsid w:val="00030894"/>
    <w:rsid w:val="000842BE"/>
    <w:rsid w:val="00087A41"/>
    <w:rsid w:val="00094810"/>
    <w:rsid w:val="000C0990"/>
    <w:rsid w:val="000D4A73"/>
    <w:rsid w:val="000E6C14"/>
    <w:rsid w:val="00101CFB"/>
    <w:rsid w:val="00112160"/>
    <w:rsid w:val="00124513"/>
    <w:rsid w:val="001430E3"/>
    <w:rsid w:val="001545FF"/>
    <w:rsid w:val="001962E7"/>
    <w:rsid w:val="001A5855"/>
    <w:rsid w:val="001B0E77"/>
    <w:rsid w:val="001D21AD"/>
    <w:rsid w:val="001D49A0"/>
    <w:rsid w:val="001E4CFA"/>
    <w:rsid w:val="001F325C"/>
    <w:rsid w:val="00203EC0"/>
    <w:rsid w:val="00254A16"/>
    <w:rsid w:val="00273E71"/>
    <w:rsid w:val="0029223B"/>
    <w:rsid w:val="00292E39"/>
    <w:rsid w:val="002A0288"/>
    <w:rsid w:val="002A3CE1"/>
    <w:rsid w:val="002A46A2"/>
    <w:rsid w:val="002C2A72"/>
    <w:rsid w:val="002D45ED"/>
    <w:rsid w:val="002F7F72"/>
    <w:rsid w:val="003A1061"/>
    <w:rsid w:val="003A53C3"/>
    <w:rsid w:val="00412416"/>
    <w:rsid w:val="004328CB"/>
    <w:rsid w:val="00432C5E"/>
    <w:rsid w:val="00456386"/>
    <w:rsid w:val="00463E72"/>
    <w:rsid w:val="00495A00"/>
    <w:rsid w:val="004B16DD"/>
    <w:rsid w:val="004D153E"/>
    <w:rsid w:val="004E3E22"/>
    <w:rsid w:val="005030B0"/>
    <w:rsid w:val="00536446"/>
    <w:rsid w:val="00547EBA"/>
    <w:rsid w:val="00582768"/>
    <w:rsid w:val="00583038"/>
    <w:rsid w:val="005848DE"/>
    <w:rsid w:val="005C1CFF"/>
    <w:rsid w:val="005C6353"/>
    <w:rsid w:val="00600CAA"/>
    <w:rsid w:val="00607342"/>
    <w:rsid w:val="006623A6"/>
    <w:rsid w:val="00677304"/>
    <w:rsid w:val="0068778F"/>
    <w:rsid w:val="006B51A8"/>
    <w:rsid w:val="006C3787"/>
    <w:rsid w:val="006E0451"/>
    <w:rsid w:val="006E19B8"/>
    <w:rsid w:val="006E2962"/>
    <w:rsid w:val="006E3828"/>
    <w:rsid w:val="006F265D"/>
    <w:rsid w:val="006F7A22"/>
    <w:rsid w:val="00745459"/>
    <w:rsid w:val="007620FB"/>
    <w:rsid w:val="00767F74"/>
    <w:rsid w:val="00773BAE"/>
    <w:rsid w:val="007848B5"/>
    <w:rsid w:val="007867F5"/>
    <w:rsid w:val="00794EEA"/>
    <w:rsid w:val="007E0842"/>
    <w:rsid w:val="007F14A5"/>
    <w:rsid w:val="007F5E9A"/>
    <w:rsid w:val="00811F39"/>
    <w:rsid w:val="0081763C"/>
    <w:rsid w:val="0082323F"/>
    <w:rsid w:val="00824942"/>
    <w:rsid w:val="00831699"/>
    <w:rsid w:val="008647E9"/>
    <w:rsid w:val="008818A8"/>
    <w:rsid w:val="008C4200"/>
    <w:rsid w:val="008E523B"/>
    <w:rsid w:val="008F7F45"/>
    <w:rsid w:val="009301BF"/>
    <w:rsid w:val="00954F2E"/>
    <w:rsid w:val="00957692"/>
    <w:rsid w:val="0097070E"/>
    <w:rsid w:val="009B249C"/>
    <w:rsid w:val="009B5336"/>
    <w:rsid w:val="009C61DA"/>
    <w:rsid w:val="009E1370"/>
    <w:rsid w:val="00A109DB"/>
    <w:rsid w:val="00A21600"/>
    <w:rsid w:val="00A23D8C"/>
    <w:rsid w:val="00A5319B"/>
    <w:rsid w:val="00A54303"/>
    <w:rsid w:val="00B11208"/>
    <w:rsid w:val="00B52765"/>
    <w:rsid w:val="00B56696"/>
    <w:rsid w:val="00B60D1A"/>
    <w:rsid w:val="00B624B7"/>
    <w:rsid w:val="00B76CE2"/>
    <w:rsid w:val="00B801F0"/>
    <w:rsid w:val="00BD0D2E"/>
    <w:rsid w:val="00BE78F4"/>
    <w:rsid w:val="00BF76FF"/>
    <w:rsid w:val="00C11F41"/>
    <w:rsid w:val="00C17FBE"/>
    <w:rsid w:val="00C35DF6"/>
    <w:rsid w:val="00C66642"/>
    <w:rsid w:val="00C70609"/>
    <w:rsid w:val="00CA3ECB"/>
    <w:rsid w:val="00CA5C55"/>
    <w:rsid w:val="00CB064D"/>
    <w:rsid w:val="00D047B4"/>
    <w:rsid w:val="00D060C3"/>
    <w:rsid w:val="00D12271"/>
    <w:rsid w:val="00D44F91"/>
    <w:rsid w:val="00D7175C"/>
    <w:rsid w:val="00DF3FD0"/>
    <w:rsid w:val="00E0365A"/>
    <w:rsid w:val="00E11F15"/>
    <w:rsid w:val="00E14082"/>
    <w:rsid w:val="00E743B9"/>
    <w:rsid w:val="00E77566"/>
    <w:rsid w:val="00E8300D"/>
    <w:rsid w:val="00E852E5"/>
    <w:rsid w:val="00E97F3F"/>
    <w:rsid w:val="00ED4A1A"/>
    <w:rsid w:val="00EE41F3"/>
    <w:rsid w:val="00F347A7"/>
    <w:rsid w:val="00F9162F"/>
    <w:rsid w:val="00FA1BBE"/>
    <w:rsid w:val="00FA6E01"/>
    <w:rsid w:val="00FC6B5D"/>
    <w:rsid w:val="00FE0C92"/>
    <w:rsid w:val="00FE608F"/>
    <w:rsid w:val="00FF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2E5"/>
  </w:style>
  <w:style w:type="paragraph" w:customStyle="1" w:styleId="43B08FCC1A6B4EC5925300BE3A9855D5">
    <w:name w:val="43B08FCC1A6B4EC5925300BE3A9855D5"/>
    <w:rsid w:val="00BD0D2E"/>
    <w:pPr>
      <w:widowControl w:val="0"/>
      <w:jc w:val="both"/>
    </w:pPr>
  </w:style>
  <w:style w:type="paragraph" w:customStyle="1" w:styleId="CA362C8F4AED45FC9B07308B0878A926">
    <w:name w:val="CA362C8F4AED45FC9B07308B0878A926"/>
    <w:rsid w:val="008818A8"/>
    <w:pPr>
      <w:widowControl w:val="0"/>
      <w:jc w:val="both"/>
    </w:pPr>
  </w:style>
  <w:style w:type="paragraph" w:customStyle="1" w:styleId="F079BBA4A71C42B0877D32500483D0E5">
    <w:name w:val="F079BBA4A71C42B0877D32500483D0E5"/>
    <w:rsid w:val="008F7F45"/>
    <w:pPr>
      <w:widowControl w:val="0"/>
      <w:jc w:val="both"/>
    </w:pPr>
  </w:style>
  <w:style w:type="paragraph" w:customStyle="1" w:styleId="A44BE16F757541CDA75BCBDD639A2B57">
    <w:name w:val="A44BE16F757541CDA75BCBDD639A2B57"/>
    <w:rsid w:val="008F7F45"/>
    <w:pPr>
      <w:widowControl w:val="0"/>
      <w:jc w:val="both"/>
    </w:pPr>
  </w:style>
  <w:style w:type="paragraph" w:customStyle="1" w:styleId="EDBF4C4985A44024863456C55E2C6377">
    <w:name w:val="EDBF4C4985A44024863456C55E2C6377"/>
    <w:rsid w:val="00E852E5"/>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2018</clcta-be:GuDongDaHuiZhaoKaiNianDu>
  <clcta-be:GuDongDaHuiJieCi xmlns:clcta-be="clcta-be">二</clcta-be:GuDongDaHuiJieCi>
  <clcta-be:TiChuZengJiaLinShiTiAnGuDong xmlns:clcta-be="clcta-be">兖矿集团有限公司</clcta-be:TiChuZengJiaLinShiTiAnGuDong>
  <clcta-be:YuanLinShiGongGaoKanDengRiQi xmlns:clcta-be="clcta-be">2018-07-06T00:00:00</clcta-be:YuanLinShiGongGaoKanDengRiQi>
  <clcta-be:GuDongDaHuiZhaoKaiShiJian xmlns:clcta-be="clcta-be">2018-08-24T00:00:00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]]></m:sse>
</m:mapping>
</file>

<file path=customXml/item4.xml><?xml version="1.0" encoding="utf-8"?>
<t:template xmlns:t="http://mapping.word.org/2012/template">
  <t:sse><![CDATA[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]]></t:sse>
</t:template>
</file>

<file path=customXml/itemProps1.xml><?xml version="1.0" encoding="utf-8"?>
<ds:datastoreItem xmlns:ds="http://schemas.openxmlformats.org/officeDocument/2006/customXml" ds:itemID="{3273A3FC-9B10-4DC1-9860-F1AD2168CFC8}">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9F9A275-9781-4AA1-97E3-101800A1258E}">
  <ds:schemaRefs>
    <ds:schemaRef ds:uri="http://mapping.word.org/2014/section/customize"/>
  </ds:schemaRefs>
</ds:datastoreItem>
</file>

<file path=customXml/itemProps3.xml><?xml version="1.0" encoding="utf-8"?>
<ds:datastoreItem xmlns:ds="http://schemas.openxmlformats.org/officeDocument/2006/customXml" ds:itemID="{12B4A08B-2402-48E1-A100-A4C4B7B33E21}">
  <ds:schemaRefs>
    <ds:schemaRef ds:uri="http://mapping.word.org/2012/mapping"/>
  </ds:schemaRefs>
</ds:datastoreItem>
</file>

<file path=customXml/itemProps4.xml><?xml version="1.0" encoding="utf-8"?>
<ds:datastoreItem xmlns:ds="http://schemas.openxmlformats.org/officeDocument/2006/customXml" ds:itemID="{70D17C5B-58EC-4C43-89AD-694A7C01E53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595</TotalTime>
  <Pages>1</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金建德</cp:lastModifiedBy>
  <cp:revision>65</cp:revision>
  <cp:lastPrinted>2018-08-07T07:09:00Z</cp:lastPrinted>
  <dcterms:created xsi:type="dcterms:W3CDTF">2018-07-31T10:27:00Z</dcterms:created>
  <dcterms:modified xsi:type="dcterms:W3CDTF">2018-08-08T08:50:00Z</dcterms:modified>
</cp:coreProperties>
</file>