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F1" w:rsidRDefault="00173038">
      <w:pPr>
        <w:spacing w:line="560" w:lineRule="exact"/>
        <w:jc w:val="center"/>
        <w:rPr>
          <w:rFonts w:ascii="黑体" w:eastAsia="黑体" w:hAnsi="黑体"/>
        </w:rPr>
      </w:pPr>
      <w:r>
        <w:rPr>
          <w:rFonts w:ascii="黑体" w:eastAsia="黑体" w:hAnsi="黑体"/>
        </w:rPr>
        <w:t>股票代码：600188            股票简称：兖州煤业            编号：临2018-</w:t>
      </w:r>
      <w:r>
        <w:rPr>
          <w:rFonts w:ascii="黑体" w:eastAsia="黑体" w:hAnsi="黑体" w:hint="eastAsia"/>
        </w:rPr>
        <w:t>0</w:t>
      </w:r>
      <w:r w:rsidR="00F109E2">
        <w:rPr>
          <w:rFonts w:ascii="黑体" w:eastAsia="黑体" w:hAnsi="黑体" w:hint="eastAsia"/>
        </w:rPr>
        <w:t>59</w:t>
      </w:r>
    </w:p>
    <w:p w:rsidR="00EB40F1" w:rsidRDefault="00EB40F1">
      <w:pPr>
        <w:spacing w:line="560" w:lineRule="exact"/>
        <w:jc w:val="center"/>
        <w:rPr>
          <w:rFonts w:ascii="黑体" w:eastAsia="黑体" w:hAnsi="黑体"/>
          <w:color w:val="000000"/>
        </w:rPr>
      </w:pPr>
    </w:p>
    <w:p w:rsidR="00EB40F1" w:rsidRDefault="00173038">
      <w:pPr>
        <w:spacing w:line="560" w:lineRule="exact"/>
        <w:jc w:val="center"/>
        <w:rPr>
          <w:rFonts w:ascii="黑体" w:eastAsia="黑体" w:hAnsi="黑体"/>
          <w:b/>
          <w:bCs/>
          <w:color w:val="FF0000"/>
          <w:sz w:val="36"/>
          <w:szCs w:val="36"/>
        </w:rPr>
      </w:pPr>
      <w:r>
        <w:rPr>
          <w:rFonts w:ascii="黑体" w:eastAsia="黑体" w:hAnsi="黑体"/>
          <w:b/>
          <w:bCs/>
          <w:color w:val="FF0000"/>
          <w:sz w:val="36"/>
          <w:szCs w:val="36"/>
        </w:rPr>
        <w:t>兖州煤业股份有限公司</w:t>
      </w:r>
    </w:p>
    <w:p w:rsidR="00EB40F1" w:rsidRDefault="00301087">
      <w:pPr>
        <w:spacing w:line="560" w:lineRule="exact"/>
        <w:jc w:val="center"/>
        <w:rPr>
          <w:rFonts w:ascii="黑体" w:eastAsia="黑体" w:hAnsi="黑体"/>
          <w:b/>
          <w:bCs/>
          <w:color w:val="FF0000"/>
          <w:sz w:val="36"/>
          <w:szCs w:val="36"/>
        </w:rPr>
      </w:pPr>
      <w:r>
        <w:rPr>
          <w:rFonts w:ascii="黑体" w:eastAsia="黑体" w:hAnsi="黑体" w:hint="eastAsia"/>
          <w:b/>
          <w:bCs/>
          <w:color w:val="FF0000"/>
          <w:sz w:val="36"/>
          <w:szCs w:val="36"/>
        </w:rPr>
        <w:t>第七届董事会第十五</w:t>
      </w:r>
      <w:r w:rsidR="00173038">
        <w:rPr>
          <w:rFonts w:ascii="黑体" w:eastAsia="黑体" w:hAnsi="黑体" w:hint="eastAsia"/>
          <w:b/>
          <w:bCs/>
          <w:color w:val="FF0000"/>
          <w:sz w:val="36"/>
          <w:szCs w:val="36"/>
        </w:rPr>
        <w:t>次会议决议公告</w:t>
      </w:r>
    </w:p>
    <w:p w:rsidR="00EB40F1" w:rsidRDefault="00CF6269">
      <w:pPr>
        <w:spacing w:line="560" w:lineRule="exact"/>
        <w:rPr>
          <w:b/>
          <w:bCs/>
          <w:color w:val="000000"/>
          <w:sz w:val="28"/>
        </w:rPr>
      </w:pPr>
      <w:r>
        <w:rPr>
          <w:b/>
          <w:bCs/>
          <w:noProof/>
          <w:color w:val="000000"/>
          <w:sz w:val="28"/>
        </w:rPr>
        <w:pict>
          <v:shapetype id="_x0000_t202" coordsize="21600,21600" o:spt="202" path="m,l,21600r21600,l21600,xe">
            <v:stroke joinstyle="miter"/>
            <v:path gradientshapeok="t" o:connecttype="rect"/>
          </v:shapetype>
          <v:shape id="文本框 22" o:spid="_x0000_s1026" type="#_x0000_t202" style="position:absolute;left:0;text-align:left;margin-left:9pt;margin-top:26pt;width:423pt;height:7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">
            <v:textbox>
              <w:txbxContent>
                <w:p w:rsidR="00FD628F" w:rsidRDefault="00FD628F">
                  <w:pPr>
                    <w:adjustRightInd w:val="0"/>
                    <w:snapToGrid w:val="0"/>
                    <w:spacing w:line="480" w:lineRule="exact"/>
                    <w:ind w:firstLineChars="200" w:firstLine="560"/>
                    <w:rPr>
                      <w:rFonts w:ascii="宋体" w:eastAsia="宋体" w:hAnsi="宋体"/>
                      <w:sz w:val="28"/>
                    </w:rPr>
                  </w:pPr>
                  <w:r>
                    <w:rPr>
                      <w:rFonts w:ascii="宋体" w:eastAsia="宋体" w:hAnsi="宋体"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EB40F1" w:rsidRDefault="00173038">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EB40F1" w:rsidRDefault="00EB40F1">
      <w:pPr>
        <w:spacing w:line="560" w:lineRule="exact"/>
        <w:rPr>
          <w:b/>
          <w:bCs/>
          <w:sz w:val="24"/>
        </w:rPr>
      </w:pPr>
    </w:p>
    <w:p w:rsidR="00CF6269" w:rsidRDefault="00173038">
      <w:pPr>
        <w:adjustRightInd w:val="0"/>
        <w:snapToGrid w:val="0"/>
        <w:spacing w:line="540" w:lineRule="exact"/>
        <w:ind w:firstLineChars="200" w:firstLine="560"/>
        <w:rPr>
          <w:rFonts w:ascii="宋体" w:eastAsia="宋体" w:hAnsi="宋体"/>
          <w:sz w:val="28"/>
        </w:rPr>
      </w:pPr>
      <w:bookmarkStart w:id="0" w:name="继续"/>
      <w:bookmarkEnd w:id="0"/>
      <w:r>
        <w:rPr>
          <w:rFonts w:ascii="宋体" w:eastAsia="宋体" w:hAnsi="宋体"/>
          <w:sz w:val="28"/>
        </w:rPr>
        <w:t>兖州煤业股份有限公司（“兖州煤业”、“</w:t>
      </w:r>
      <w:r>
        <w:rPr>
          <w:rFonts w:ascii="宋体" w:eastAsia="宋体" w:hAnsi="宋体" w:hint="eastAsia"/>
          <w:sz w:val="28"/>
        </w:rPr>
        <w:t>公司”</w:t>
      </w:r>
      <w:r>
        <w:rPr>
          <w:rFonts w:ascii="宋体" w:eastAsia="宋体" w:hAnsi="宋体"/>
          <w:sz w:val="28"/>
        </w:rPr>
        <w:t>）</w:t>
      </w:r>
      <w:r>
        <w:rPr>
          <w:rFonts w:ascii="宋体" w:eastAsia="宋体" w:hAnsi="宋体" w:hint="eastAsia"/>
          <w:sz w:val="28"/>
        </w:rPr>
        <w:t>第七</w:t>
      </w:r>
      <w:r w:rsidR="00CE1A9B">
        <w:rPr>
          <w:rFonts w:ascii="宋体" w:eastAsia="宋体" w:hAnsi="宋体" w:hint="eastAsia"/>
          <w:sz w:val="28"/>
        </w:rPr>
        <w:t>届</w:t>
      </w:r>
      <w:r>
        <w:rPr>
          <w:rFonts w:ascii="宋体" w:eastAsia="宋体" w:hAnsi="宋体" w:hint="eastAsia"/>
          <w:sz w:val="28"/>
        </w:rPr>
        <w:t>董事会（“董事会”）第</w:t>
      </w:r>
      <w:r w:rsidR="00301087" w:rsidRPr="00301087">
        <w:rPr>
          <w:rFonts w:ascii="宋体" w:eastAsia="宋体" w:hAnsi="宋体" w:hint="eastAsia"/>
          <w:sz w:val="28"/>
        </w:rPr>
        <w:t>十五</w:t>
      </w:r>
      <w:r>
        <w:rPr>
          <w:rFonts w:ascii="宋体" w:eastAsia="宋体" w:hAnsi="宋体" w:hint="eastAsia"/>
          <w:sz w:val="28"/>
        </w:rPr>
        <w:t>次会议通知于</w:t>
      </w:r>
      <w:r w:rsidR="003D2A1E">
        <w:rPr>
          <w:rFonts w:ascii="宋体" w:eastAsia="宋体" w:hAnsi="宋体" w:hint="eastAsia"/>
          <w:sz w:val="28"/>
        </w:rPr>
        <w:t>2018</w:t>
      </w:r>
      <w:r>
        <w:rPr>
          <w:rFonts w:ascii="宋体" w:eastAsia="宋体" w:hAnsi="宋体" w:hint="eastAsia"/>
          <w:sz w:val="28"/>
        </w:rPr>
        <w:t>年</w:t>
      </w:r>
      <w:r w:rsidR="00301087">
        <w:rPr>
          <w:rFonts w:ascii="宋体" w:eastAsia="宋体" w:hAnsi="宋体" w:hint="eastAsia"/>
          <w:sz w:val="28"/>
        </w:rPr>
        <w:t>6</w:t>
      </w:r>
      <w:r>
        <w:rPr>
          <w:rFonts w:ascii="宋体" w:eastAsia="宋体" w:hAnsi="宋体" w:hint="eastAsia"/>
          <w:sz w:val="28"/>
        </w:rPr>
        <w:t>月</w:t>
      </w:r>
      <w:r w:rsidR="00301087">
        <w:rPr>
          <w:rFonts w:ascii="宋体" w:eastAsia="宋体" w:hAnsi="宋体" w:hint="eastAsia"/>
          <w:sz w:val="28"/>
        </w:rPr>
        <w:t>26</w:t>
      </w:r>
      <w:r>
        <w:rPr>
          <w:rFonts w:ascii="宋体" w:eastAsia="宋体" w:hAnsi="宋体" w:hint="eastAsia"/>
          <w:sz w:val="28"/>
        </w:rPr>
        <w:t>日以书面送达或电子邮件形式发出，会议于</w:t>
      </w:r>
      <w:r w:rsidR="00B46A07">
        <w:rPr>
          <w:rFonts w:ascii="宋体" w:eastAsia="宋体" w:hAnsi="宋体" w:hint="eastAsia"/>
          <w:sz w:val="28"/>
        </w:rPr>
        <w:t>2018</w:t>
      </w:r>
      <w:r>
        <w:rPr>
          <w:rFonts w:ascii="宋体" w:eastAsia="宋体" w:hAnsi="宋体" w:hint="eastAsia"/>
          <w:sz w:val="28"/>
        </w:rPr>
        <w:t>年</w:t>
      </w:r>
      <w:r w:rsidR="00301087" w:rsidRPr="00301087">
        <w:rPr>
          <w:rFonts w:ascii="宋体" w:eastAsia="宋体" w:hAnsi="宋体" w:hint="eastAsia"/>
          <w:sz w:val="28"/>
        </w:rPr>
        <w:t>6</w:t>
      </w:r>
      <w:r>
        <w:rPr>
          <w:rFonts w:ascii="宋体" w:eastAsia="宋体" w:hAnsi="宋体" w:hint="eastAsia"/>
          <w:sz w:val="28"/>
        </w:rPr>
        <w:t>月</w:t>
      </w:r>
      <w:r w:rsidR="00301087" w:rsidRPr="00301087">
        <w:rPr>
          <w:rFonts w:ascii="宋体" w:eastAsia="宋体" w:hAnsi="宋体" w:hint="eastAsia"/>
          <w:sz w:val="28"/>
        </w:rPr>
        <w:t>29</w:t>
      </w:r>
      <w:r>
        <w:rPr>
          <w:rFonts w:ascii="宋体" w:eastAsia="宋体" w:hAnsi="宋体" w:hint="eastAsia"/>
          <w:sz w:val="28"/>
        </w:rPr>
        <w:t>日在山东省邹城市公司总部以通讯方式召开。会议应出席董事</w:t>
      </w:r>
      <w:r w:rsidR="003A129A">
        <w:rPr>
          <w:rFonts w:ascii="宋体" w:eastAsia="宋体" w:hAnsi="宋体" w:hint="eastAsia"/>
          <w:sz w:val="28"/>
        </w:rPr>
        <w:t>11</w:t>
      </w:r>
      <w:r>
        <w:rPr>
          <w:rFonts w:ascii="宋体" w:eastAsia="宋体" w:hAnsi="宋体" w:hint="eastAsia"/>
          <w:sz w:val="28"/>
        </w:rPr>
        <w:t>名，实际出席董事</w:t>
      </w:r>
      <w:r w:rsidR="003A129A">
        <w:rPr>
          <w:rFonts w:ascii="宋体" w:eastAsia="宋体" w:hAnsi="宋体" w:hint="eastAsia"/>
          <w:sz w:val="28"/>
        </w:rPr>
        <w:t>11</w:t>
      </w:r>
      <w:r>
        <w:rPr>
          <w:rFonts w:ascii="宋体" w:eastAsia="宋体" w:hAnsi="宋体" w:hint="eastAsia"/>
          <w:sz w:val="28"/>
        </w:rPr>
        <w:t>名，符合</w:t>
      </w:r>
      <w:r w:rsidR="00E434E8">
        <w:rPr>
          <w:rFonts w:ascii="宋体" w:eastAsia="宋体" w:hAnsi="宋体" w:hint="eastAsia"/>
          <w:sz w:val="28"/>
        </w:rPr>
        <w:t>有关</w:t>
      </w:r>
      <w:r>
        <w:rPr>
          <w:rFonts w:ascii="宋体" w:eastAsia="宋体" w:hAnsi="宋体" w:hint="eastAsia"/>
          <w:sz w:val="28"/>
        </w:rPr>
        <w:t>法律、</w:t>
      </w:r>
      <w:r w:rsidR="00E434E8">
        <w:rPr>
          <w:rFonts w:ascii="宋体" w:eastAsia="宋体" w:hAnsi="宋体" w:hint="eastAsia"/>
          <w:sz w:val="28"/>
        </w:rPr>
        <w:t>行政</w:t>
      </w:r>
      <w:r>
        <w:rPr>
          <w:rFonts w:ascii="宋体" w:eastAsia="宋体" w:hAnsi="宋体" w:hint="eastAsia"/>
          <w:sz w:val="28"/>
        </w:rPr>
        <w:t>法规、</w:t>
      </w:r>
      <w:r w:rsidR="00E434E8">
        <w:rPr>
          <w:rFonts w:ascii="宋体" w:eastAsia="宋体" w:hAnsi="宋体" w:hint="eastAsia"/>
          <w:sz w:val="28"/>
        </w:rPr>
        <w:t>部门</w:t>
      </w:r>
      <w:r>
        <w:rPr>
          <w:rFonts w:ascii="宋体" w:eastAsia="宋体" w:hAnsi="宋体" w:hint="eastAsia"/>
          <w:sz w:val="28"/>
        </w:rPr>
        <w:t>规章</w:t>
      </w:r>
      <w:r w:rsidR="00E434E8">
        <w:rPr>
          <w:rFonts w:ascii="宋体" w:eastAsia="宋体" w:hAnsi="宋体" w:hint="eastAsia"/>
          <w:sz w:val="28"/>
        </w:rPr>
        <w:t>、规范性文件</w:t>
      </w:r>
      <w:r>
        <w:rPr>
          <w:rFonts w:ascii="宋体" w:eastAsia="宋体" w:hAnsi="宋体" w:hint="eastAsia"/>
          <w:sz w:val="28"/>
        </w:rPr>
        <w:t>和公司《章程》的规定。</w:t>
      </w:r>
    </w:p>
    <w:p w:rsidR="00CF6269" w:rsidRDefault="00173038">
      <w:pPr>
        <w:adjustRightInd w:val="0"/>
        <w:snapToGrid w:val="0"/>
        <w:spacing w:line="540" w:lineRule="exact"/>
        <w:ind w:firstLineChars="200" w:firstLine="560"/>
        <w:rPr>
          <w:rFonts w:ascii="宋体" w:eastAsia="宋体" w:hAnsi="宋体"/>
          <w:sz w:val="28"/>
        </w:rPr>
      </w:pPr>
      <w:r>
        <w:rPr>
          <w:rFonts w:ascii="宋体" w:eastAsia="宋体" w:hAnsi="宋体" w:hint="eastAsia"/>
          <w:sz w:val="28"/>
        </w:rPr>
        <w:t>经出席会议的11名董事一致赞成，会议形成决议如下：</w:t>
      </w:r>
    </w:p>
    <w:p w:rsidR="00CF6269" w:rsidRDefault="00BA088C">
      <w:pPr>
        <w:adjustRightInd w:val="0"/>
        <w:snapToGrid w:val="0"/>
        <w:spacing w:line="540" w:lineRule="exact"/>
        <w:ind w:firstLineChars="200" w:firstLine="562"/>
        <w:outlineLvl w:val="0"/>
        <w:rPr>
          <w:rFonts w:ascii="宋体" w:eastAsia="宋体" w:hAnsi="宋体"/>
          <w:b/>
          <w:sz w:val="28"/>
        </w:rPr>
      </w:pPr>
      <w:r>
        <w:rPr>
          <w:rFonts w:ascii="宋体" w:eastAsia="宋体" w:hAnsi="宋体" w:hint="eastAsia"/>
          <w:b/>
          <w:sz w:val="28"/>
        </w:rPr>
        <w:t>一、批准《关于讨论审议兖州煤业澳大利亚有限公司</w:t>
      </w:r>
      <w:r w:rsidRPr="007646D9">
        <w:rPr>
          <w:rFonts w:ascii="宋体" w:eastAsia="宋体" w:hAnsi="宋体" w:hint="eastAsia"/>
          <w:b/>
          <w:sz w:val="28"/>
        </w:rPr>
        <w:t>配股发行新股并在澳交所和</w:t>
      </w:r>
      <w:r w:rsidRPr="007646D9">
        <w:rPr>
          <w:rFonts w:ascii="宋体" w:eastAsia="宋体" w:hAnsi="宋体"/>
          <w:b/>
          <w:sz w:val="28"/>
        </w:rPr>
        <w:t>/或香港联交所</w:t>
      </w:r>
      <w:r w:rsidR="006211B5">
        <w:rPr>
          <w:rFonts w:ascii="宋体" w:eastAsia="宋体" w:hAnsi="宋体" w:hint="eastAsia"/>
          <w:b/>
          <w:sz w:val="28"/>
        </w:rPr>
        <w:t>上市</w:t>
      </w:r>
      <w:r w:rsidRPr="00954632">
        <w:rPr>
          <w:rFonts w:ascii="宋体" w:eastAsia="宋体" w:hAnsi="宋体" w:hint="eastAsia"/>
          <w:b/>
          <w:sz w:val="28"/>
        </w:rPr>
        <w:t>的议案</w:t>
      </w:r>
      <w:r>
        <w:rPr>
          <w:rFonts w:ascii="宋体" w:eastAsia="宋体" w:hAnsi="宋体" w:hint="eastAsia"/>
          <w:b/>
          <w:sz w:val="28"/>
        </w:rPr>
        <w:t>》；</w:t>
      </w:r>
    </w:p>
    <w:p w:rsidR="00CF6269" w:rsidRDefault="00BA088C">
      <w:pPr>
        <w:adjustRightInd w:val="0"/>
        <w:snapToGrid w:val="0"/>
        <w:spacing w:line="540" w:lineRule="exact"/>
        <w:ind w:firstLineChars="200" w:firstLine="560"/>
        <w:rPr>
          <w:rFonts w:ascii="宋体" w:eastAsia="宋体" w:hAnsi="宋体"/>
          <w:sz w:val="28"/>
        </w:rPr>
      </w:pPr>
      <w:r>
        <w:rPr>
          <w:rFonts w:ascii="宋体" w:eastAsia="宋体" w:hAnsi="宋体" w:hint="eastAsia"/>
          <w:sz w:val="28"/>
        </w:rPr>
        <w:t>（同意11票、反对0票、弃权0票）</w:t>
      </w:r>
    </w:p>
    <w:p w:rsidR="00CF6269" w:rsidRDefault="00412605">
      <w:pPr>
        <w:spacing w:before="120" w:line="540" w:lineRule="exact"/>
        <w:ind w:firstLineChars="200" w:firstLine="560"/>
        <w:rPr>
          <w:rFonts w:ascii="宋体" w:eastAsia="宋体" w:hAnsi="宋体"/>
          <w:sz w:val="28"/>
          <w:highlight w:val="yellow"/>
        </w:rPr>
      </w:pPr>
      <w:r w:rsidRPr="0046709B">
        <w:rPr>
          <w:rFonts w:ascii="宋体" w:eastAsia="宋体" w:hAnsi="宋体" w:hint="eastAsia"/>
          <w:sz w:val="28"/>
        </w:rPr>
        <w:t>批准公司境外控股子公司兖州煤业澳大利亚有限公司（“兖煤澳洲”）配股发行新股并在澳大利亚证券交易所（“澳交所”）和</w:t>
      </w:r>
      <w:r w:rsidRPr="0046709B">
        <w:rPr>
          <w:rFonts w:ascii="宋体" w:eastAsia="宋体" w:hAnsi="宋体"/>
          <w:sz w:val="28"/>
        </w:rPr>
        <w:t>/或香港联合交易所有限公司</w:t>
      </w:r>
      <w:r w:rsidR="00F83678" w:rsidRPr="0046709B">
        <w:rPr>
          <w:rFonts w:ascii="宋体" w:eastAsia="宋体" w:hAnsi="宋体" w:hint="eastAsia"/>
          <w:sz w:val="28"/>
        </w:rPr>
        <w:t>（“</w:t>
      </w:r>
      <w:r w:rsidR="001E4249" w:rsidRPr="0046709B">
        <w:rPr>
          <w:rFonts w:ascii="宋体" w:eastAsia="宋体" w:hAnsi="宋体" w:hint="eastAsia"/>
          <w:sz w:val="28"/>
        </w:rPr>
        <w:t>香港</w:t>
      </w:r>
      <w:r w:rsidR="00F83678" w:rsidRPr="0046709B">
        <w:rPr>
          <w:rFonts w:ascii="宋体" w:eastAsia="宋体" w:hAnsi="宋体" w:hint="eastAsia"/>
          <w:sz w:val="28"/>
        </w:rPr>
        <w:t>联交所”）</w:t>
      </w:r>
      <w:r w:rsidRPr="0046709B">
        <w:rPr>
          <w:rFonts w:ascii="宋体" w:eastAsia="宋体" w:hAnsi="宋体"/>
          <w:sz w:val="28"/>
        </w:rPr>
        <w:t>上市（“本次发行”）；批准公司放弃认购本次发行中所获配的股份；授权公司董事长或其授权代表，全权处理本次发行涉及公司的全部事宜。</w:t>
      </w:r>
    </w:p>
    <w:p w:rsidR="00CF6269" w:rsidRDefault="00412605">
      <w:pPr>
        <w:spacing w:before="120" w:line="540" w:lineRule="exact"/>
        <w:ind w:firstLineChars="200" w:firstLine="560"/>
        <w:rPr>
          <w:rFonts w:ascii="宋体" w:eastAsia="宋体" w:hAnsi="宋体"/>
          <w:sz w:val="28"/>
          <w:highlight w:val="yellow"/>
        </w:rPr>
      </w:pPr>
      <w:r w:rsidRPr="0046709B">
        <w:rPr>
          <w:rFonts w:ascii="宋体" w:eastAsia="宋体" w:hAnsi="宋体" w:hint="eastAsia"/>
          <w:sz w:val="28"/>
        </w:rPr>
        <w:t>本次发行尚待香港联交所</w:t>
      </w:r>
      <w:bookmarkStart w:id="1" w:name="_GoBack"/>
      <w:bookmarkEnd w:id="1"/>
      <w:r w:rsidRPr="0046709B">
        <w:rPr>
          <w:rFonts w:ascii="宋体" w:eastAsia="宋体" w:hAnsi="宋体" w:hint="eastAsia"/>
          <w:sz w:val="28"/>
        </w:rPr>
        <w:t>审批。</w:t>
      </w:r>
    </w:p>
    <w:p w:rsidR="00CF6269" w:rsidRDefault="00412605">
      <w:pPr>
        <w:spacing w:before="120" w:line="540" w:lineRule="exact"/>
        <w:ind w:firstLineChars="200" w:firstLine="560"/>
        <w:rPr>
          <w:rFonts w:ascii="楷体_GB2312" w:eastAsia="楷体_GB2312"/>
          <w:sz w:val="28"/>
          <w:szCs w:val="28"/>
        </w:rPr>
      </w:pPr>
      <w:r w:rsidRPr="0032679A">
        <w:rPr>
          <w:rFonts w:ascii="楷体_GB2312" w:eastAsia="楷体_GB2312" w:hint="eastAsia"/>
          <w:sz w:val="28"/>
          <w:szCs w:val="28"/>
        </w:rPr>
        <w:lastRenderedPageBreak/>
        <w:t>有关详情请参见日期为</w:t>
      </w:r>
      <w:r w:rsidRPr="0032679A">
        <w:rPr>
          <w:rFonts w:ascii="楷体_GB2312" w:eastAsia="楷体_GB2312"/>
          <w:sz w:val="28"/>
          <w:szCs w:val="28"/>
        </w:rPr>
        <w:t>2018年6月29日的</w:t>
      </w:r>
      <w:r w:rsidR="00865945" w:rsidRPr="00865945">
        <w:rPr>
          <w:rFonts w:ascii="楷体_GB2312" w:eastAsia="楷体_GB2312" w:hint="eastAsia"/>
          <w:sz w:val="28"/>
          <w:szCs w:val="28"/>
        </w:rPr>
        <w:t>兖州煤业股份有限公司关于控股子公司兖州煤业澳大利亚有限公司拟向香港联交所申请双地上市的提示性公告</w:t>
      </w:r>
      <w:r w:rsidRPr="0032679A">
        <w:rPr>
          <w:rFonts w:ascii="楷体_GB2312" w:eastAsia="楷体_GB2312"/>
          <w:sz w:val="28"/>
          <w:szCs w:val="28"/>
        </w:rPr>
        <w:t>。该等资料刊载于上海证券交易所网站、香港联交所网站、公司网站及/或中国境内《中国证券报》、《上海证券报》、《证券时报》。</w:t>
      </w:r>
    </w:p>
    <w:p w:rsidR="00CF6269" w:rsidRDefault="001A143D">
      <w:pPr>
        <w:adjustRightInd w:val="0"/>
        <w:snapToGrid w:val="0"/>
        <w:spacing w:line="540" w:lineRule="exact"/>
        <w:ind w:firstLineChars="200" w:firstLine="562"/>
        <w:rPr>
          <w:rFonts w:ascii="宋体" w:eastAsia="宋体" w:hAnsi="宋体"/>
          <w:b/>
          <w:sz w:val="28"/>
        </w:rPr>
      </w:pPr>
      <w:r w:rsidRPr="001A143D">
        <w:rPr>
          <w:rFonts w:ascii="宋体" w:eastAsia="宋体" w:hAnsi="宋体" w:hint="eastAsia"/>
          <w:b/>
          <w:sz w:val="28"/>
        </w:rPr>
        <w:t>二、批准《关于确定兖州煤业澳大利亚有限公司与嘉能可集团持续性关联交易项目及上限交易金额的议案》。</w:t>
      </w:r>
    </w:p>
    <w:p w:rsidR="00CF6269" w:rsidRDefault="00AD653A" w:rsidP="002702BC">
      <w:pPr>
        <w:spacing w:line="540" w:lineRule="exact"/>
        <w:ind w:firstLine="560"/>
        <w:rPr>
          <w:rFonts w:asciiTheme="minorEastAsia" w:eastAsiaTheme="minorEastAsia" w:hAnsiTheme="minorEastAsia"/>
          <w:sz w:val="28"/>
          <w:szCs w:val="28"/>
        </w:rPr>
      </w:pPr>
      <w:r w:rsidRPr="00AD653A">
        <w:rPr>
          <w:rFonts w:asciiTheme="minorEastAsia" w:eastAsiaTheme="minorEastAsia" w:hAnsiTheme="minorEastAsia" w:hint="eastAsia"/>
          <w:sz w:val="28"/>
          <w:szCs w:val="28"/>
        </w:rPr>
        <w:t>（同意</w:t>
      </w:r>
      <w:r w:rsidRPr="00AD653A">
        <w:rPr>
          <w:rFonts w:asciiTheme="minorEastAsia" w:eastAsiaTheme="minorEastAsia" w:hAnsiTheme="minorEastAsia"/>
          <w:sz w:val="28"/>
          <w:szCs w:val="28"/>
        </w:rPr>
        <w:t>11票、反对0票、弃权0票）</w:t>
      </w:r>
    </w:p>
    <w:p w:rsidR="00CF6269" w:rsidRDefault="00AD653A" w:rsidP="002702BC">
      <w:pPr>
        <w:spacing w:line="540" w:lineRule="exact"/>
        <w:ind w:firstLine="560"/>
        <w:rPr>
          <w:rFonts w:asciiTheme="minorEastAsia" w:eastAsiaTheme="minorEastAsia" w:hAnsiTheme="minorEastAsia"/>
          <w:sz w:val="28"/>
          <w:szCs w:val="28"/>
        </w:rPr>
      </w:pPr>
      <w:r w:rsidRPr="00AD653A">
        <w:rPr>
          <w:rFonts w:asciiTheme="minorEastAsia" w:eastAsiaTheme="minorEastAsia" w:hAnsiTheme="minorEastAsia" w:hint="eastAsia"/>
          <w:sz w:val="28"/>
          <w:szCs w:val="28"/>
        </w:rPr>
        <w:t>（一）批准兖煤澳洲与</w:t>
      </w:r>
      <w:r w:rsidRPr="00AD653A">
        <w:rPr>
          <w:rFonts w:asciiTheme="minorEastAsia" w:eastAsiaTheme="minorEastAsia" w:hAnsiTheme="minorEastAsia"/>
          <w:sz w:val="28"/>
          <w:szCs w:val="28"/>
        </w:rPr>
        <w:t>Glencore Coal Pty Ltd（“嘉能可”）签署《嘉能可煤炭销售框架协议》及其所限定交易于2018-2020年每年的上限交易金额。</w:t>
      </w:r>
    </w:p>
    <w:p w:rsidR="00CF6269" w:rsidRDefault="00AD653A" w:rsidP="002702BC">
      <w:pPr>
        <w:spacing w:line="540" w:lineRule="exact"/>
        <w:ind w:firstLine="560"/>
        <w:rPr>
          <w:rFonts w:asciiTheme="minorEastAsia" w:eastAsiaTheme="minorEastAsia" w:hAnsiTheme="minorEastAsia"/>
          <w:sz w:val="28"/>
          <w:szCs w:val="28"/>
        </w:rPr>
      </w:pPr>
      <w:r w:rsidRPr="00AD653A">
        <w:rPr>
          <w:rFonts w:asciiTheme="minorEastAsia" w:eastAsiaTheme="minorEastAsia" w:hAnsiTheme="minorEastAsia" w:hint="eastAsia"/>
          <w:sz w:val="28"/>
          <w:szCs w:val="28"/>
        </w:rPr>
        <w:t>（二）批准由独立董事孔祥国、蔡昌、潘昭国及戚安邦组成独立董事委员会，对交易的公允性发表独立意见。</w:t>
      </w:r>
    </w:p>
    <w:p w:rsidR="00CF6269" w:rsidRDefault="00AD653A" w:rsidP="002702BC">
      <w:pPr>
        <w:spacing w:line="540" w:lineRule="exact"/>
        <w:ind w:firstLineChars="200" w:firstLine="560"/>
        <w:rPr>
          <w:rFonts w:asciiTheme="minorEastAsia" w:eastAsiaTheme="minorEastAsia" w:hAnsiTheme="minorEastAsia"/>
          <w:sz w:val="28"/>
          <w:szCs w:val="28"/>
        </w:rPr>
      </w:pPr>
      <w:r w:rsidRPr="00AD653A">
        <w:rPr>
          <w:rFonts w:asciiTheme="minorEastAsia" w:eastAsiaTheme="minorEastAsia" w:hAnsiTheme="minorEastAsia" w:hint="eastAsia"/>
          <w:sz w:val="28"/>
          <w:szCs w:val="28"/>
        </w:rPr>
        <w:t>公司董事中，无关联董事需就本议案回避表决。</w:t>
      </w:r>
    </w:p>
    <w:p w:rsidR="00CF6269" w:rsidRDefault="00AD653A" w:rsidP="002702BC">
      <w:pPr>
        <w:spacing w:line="540" w:lineRule="exact"/>
        <w:ind w:firstLineChars="200" w:firstLine="560"/>
        <w:rPr>
          <w:rFonts w:asciiTheme="minorEastAsia" w:eastAsiaTheme="minorEastAsia" w:hAnsiTheme="minorEastAsia"/>
          <w:sz w:val="28"/>
          <w:szCs w:val="28"/>
        </w:rPr>
      </w:pPr>
      <w:r w:rsidRPr="00AD653A">
        <w:rPr>
          <w:rFonts w:asciiTheme="minorEastAsia" w:eastAsiaTheme="minorEastAsia" w:hAnsiTheme="minorEastAsia"/>
          <w:sz w:val="28"/>
          <w:szCs w:val="28"/>
        </w:rPr>
        <w:t>独立董事对本次关联交易事项发表了事前认可意见及独立意见。</w:t>
      </w:r>
    </w:p>
    <w:p w:rsidR="00CF6269" w:rsidRDefault="00AD653A" w:rsidP="002702BC">
      <w:pPr>
        <w:spacing w:line="540" w:lineRule="exact"/>
        <w:ind w:firstLineChars="200" w:firstLine="560"/>
        <w:rPr>
          <w:rFonts w:ascii="楷体_GB2312" w:eastAsia="楷体_GB2312"/>
          <w:bCs/>
          <w:sz w:val="28"/>
          <w:szCs w:val="28"/>
        </w:rPr>
      </w:pPr>
      <w:r w:rsidRPr="00AD653A">
        <w:rPr>
          <w:rFonts w:ascii="楷体_GB2312" w:eastAsia="楷体_GB2312" w:hint="eastAsia"/>
          <w:sz w:val="28"/>
          <w:szCs w:val="28"/>
        </w:rPr>
        <w:t>有关详情请参见日期为</w:t>
      </w:r>
      <w:r w:rsidRPr="00AD653A">
        <w:rPr>
          <w:rFonts w:ascii="楷体_GB2312" w:eastAsia="楷体_GB2312"/>
          <w:sz w:val="28"/>
          <w:szCs w:val="28"/>
        </w:rPr>
        <w:t>2018年6月29日的兖州煤业股份有限公司</w:t>
      </w:r>
      <w:r w:rsidRPr="00AD653A">
        <w:rPr>
          <w:rFonts w:ascii="楷体_GB2312" w:eastAsia="楷体_GB2312" w:hint="eastAsia"/>
          <w:sz w:val="28"/>
          <w:szCs w:val="28"/>
        </w:rPr>
        <w:t>持续性关联交易公告。该等资料刊载于上海证券交易所网站、香港联交所网站、公司网站及</w:t>
      </w:r>
      <w:r w:rsidRPr="00AD653A">
        <w:rPr>
          <w:rFonts w:ascii="楷体_GB2312" w:eastAsia="楷体_GB2312"/>
          <w:sz w:val="28"/>
          <w:szCs w:val="28"/>
        </w:rPr>
        <w:t>/或中国境内《中国证</w:t>
      </w:r>
      <w:r w:rsidRPr="00AD653A">
        <w:rPr>
          <w:rFonts w:ascii="楷体_GB2312" w:eastAsia="楷体_GB2312" w:hint="eastAsia"/>
          <w:sz w:val="28"/>
          <w:szCs w:val="28"/>
        </w:rPr>
        <w:t>券报》、《上海证券报》、《证券时报》。</w:t>
      </w:r>
    </w:p>
    <w:p w:rsidR="00CF6269" w:rsidRDefault="002401AF">
      <w:pPr>
        <w:spacing w:line="540" w:lineRule="exact"/>
        <w:ind w:firstLineChars="200" w:firstLine="562"/>
        <w:rPr>
          <w:rFonts w:asciiTheme="minorEastAsia" w:eastAsiaTheme="minorEastAsia" w:hAnsiTheme="minorEastAsia"/>
          <w:b/>
          <w:bCs/>
          <w:sz w:val="28"/>
          <w:szCs w:val="28"/>
        </w:rPr>
      </w:pPr>
      <w:r w:rsidRPr="002401AF">
        <w:rPr>
          <w:rFonts w:asciiTheme="minorEastAsia" w:eastAsiaTheme="minorEastAsia" w:hAnsiTheme="minorEastAsia" w:hint="eastAsia"/>
          <w:b/>
          <w:sz w:val="28"/>
          <w:szCs w:val="28"/>
        </w:rPr>
        <w:t>三、</w:t>
      </w:r>
      <w:r w:rsidRPr="002401AF">
        <w:rPr>
          <w:rFonts w:asciiTheme="minorEastAsia" w:eastAsiaTheme="minorEastAsia" w:hAnsiTheme="minorEastAsia" w:hint="eastAsia"/>
          <w:b/>
          <w:bCs/>
          <w:sz w:val="28"/>
          <w:szCs w:val="28"/>
        </w:rPr>
        <w:t>通过《关于提请股东大会延长公司非公开发行股票决议有效期的议案》，提交公司</w:t>
      </w:r>
      <w:r w:rsidRPr="002401AF">
        <w:rPr>
          <w:rFonts w:asciiTheme="minorEastAsia" w:eastAsiaTheme="minorEastAsia" w:hAnsiTheme="minorEastAsia"/>
          <w:b/>
          <w:bCs/>
          <w:sz w:val="28"/>
          <w:szCs w:val="28"/>
        </w:rPr>
        <w:t>2018年度第二次临时股东大会、2018年度第</w:t>
      </w:r>
      <w:r w:rsidRPr="002401AF">
        <w:rPr>
          <w:rFonts w:asciiTheme="minorEastAsia" w:eastAsiaTheme="minorEastAsia" w:hAnsiTheme="minorEastAsia" w:hint="eastAsia"/>
          <w:b/>
          <w:bCs/>
          <w:sz w:val="28"/>
          <w:szCs w:val="28"/>
        </w:rPr>
        <w:t>二次</w:t>
      </w:r>
      <w:r w:rsidRPr="002401AF">
        <w:rPr>
          <w:rFonts w:asciiTheme="minorEastAsia" w:eastAsiaTheme="minorEastAsia" w:hAnsiTheme="minorEastAsia"/>
          <w:b/>
          <w:bCs/>
          <w:sz w:val="28"/>
          <w:szCs w:val="28"/>
        </w:rPr>
        <w:t>A股类别股东大会及2018年度第二次H股类别股东大会讨论审议。</w:t>
      </w:r>
    </w:p>
    <w:p w:rsidR="00CF6269" w:rsidRDefault="00E05A38">
      <w:pPr>
        <w:adjustRightInd w:val="0"/>
        <w:snapToGrid w:val="0"/>
        <w:spacing w:line="540" w:lineRule="exact"/>
        <w:ind w:firstLineChars="200" w:firstLine="560"/>
        <w:rPr>
          <w:rFonts w:ascii="宋体" w:eastAsia="宋体" w:hAnsi="宋体"/>
          <w:sz w:val="28"/>
        </w:rPr>
      </w:pPr>
      <w:r>
        <w:rPr>
          <w:rFonts w:ascii="宋体" w:eastAsia="宋体" w:hAnsi="宋体" w:hint="eastAsia"/>
          <w:sz w:val="28"/>
        </w:rPr>
        <w:t>（同意11票、反对0票、弃权0票）</w:t>
      </w:r>
    </w:p>
    <w:p w:rsidR="00CF6269" w:rsidRDefault="00D21B59">
      <w:pPr>
        <w:spacing w:before="120" w:line="540" w:lineRule="exact"/>
        <w:ind w:firstLineChars="200" w:firstLine="560"/>
        <w:rPr>
          <w:rFonts w:ascii="楷体_GB2312" w:eastAsia="楷体_GB2312"/>
          <w:sz w:val="28"/>
          <w:szCs w:val="28"/>
        </w:rPr>
      </w:pPr>
      <w:r w:rsidRPr="0095354D">
        <w:rPr>
          <w:rFonts w:ascii="楷体_GB2312" w:eastAsia="楷体_GB2312" w:hint="eastAsia"/>
          <w:sz w:val="28"/>
          <w:szCs w:val="28"/>
        </w:rPr>
        <w:t>有关详情请参见日期为201</w:t>
      </w:r>
      <w:r>
        <w:rPr>
          <w:rFonts w:ascii="楷体_GB2312" w:eastAsia="楷体_GB2312" w:hint="eastAsia"/>
          <w:sz w:val="28"/>
          <w:szCs w:val="28"/>
        </w:rPr>
        <w:t>8</w:t>
      </w:r>
      <w:r w:rsidRPr="0095354D">
        <w:rPr>
          <w:rFonts w:ascii="楷体_GB2312" w:eastAsia="楷体_GB2312" w:hint="eastAsia"/>
          <w:sz w:val="28"/>
          <w:szCs w:val="28"/>
        </w:rPr>
        <w:t>年</w:t>
      </w:r>
      <w:r>
        <w:rPr>
          <w:rFonts w:ascii="楷体_GB2312" w:eastAsia="楷体_GB2312" w:hint="eastAsia"/>
          <w:sz w:val="28"/>
          <w:szCs w:val="28"/>
        </w:rPr>
        <w:t>6</w:t>
      </w:r>
      <w:r w:rsidRPr="0095354D">
        <w:rPr>
          <w:rFonts w:ascii="楷体_GB2312" w:eastAsia="楷体_GB2312" w:hint="eastAsia"/>
          <w:sz w:val="28"/>
          <w:szCs w:val="28"/>
        </w:rPr>
        <w:t>月</w:t>
      </w:r>
      <w:r>
        <w:rPr>
          <w:rFonts w:ascii="楷体_GB2312" w:eastAsia="楷体_GB2312" w:hint="eastAsia"/>
          <w:sz w:val="28"/>
          <w:szCs w:val="28"/>
        </w:rPr>
        <w:t>29</w:t>
      </w:r>
      <w:r w:rsidRPr="0095354D">
        <w:rPr>
          <w:rFonts w:ascii="楷体_GB2312" w:eastAsia="楷体_GB2312" w:hint="eastAsia"/>
          <w:sz w:val="28"/>
          <w:szCs w:val="28"/>
        </w:rPr>
        <w:t>日的</w:t>
      </w:r>
      <w:r w:rsidRPr="00D21B59">
        <w:rPr>
          <w:rFonts w:ascii="楷体_GB2312" w:eastAsia="楷体_GB2312" w:hint="eastAsia"/>
          <w:sz w:val="28"/>
          <w:szCs w:val="28"/>
        </w:rPr>
        <w:t>兖州煤业股份有限公</w:t>
      </w:r>
      <w:r w:rsidRPr="00D21B59">
        <w:rPr>
          <w:rFonts w:ascii="楷体_GB2312" w:eastAsia="楷体_GB2312" w:hint="eastAsia"/>
          <w:sz w:val="28"/>
          <w:szCs w:val="28"/>
        </w:rPr>
        <w:lastRenderedPageBreak/>
        <w:t>司关于提请股东大会延长公司非公开发行</w:t>
      </w:r>
      <w:r w:rsidRPr="00D21B59">
        <w:rPr>
          <w:rFonts w:ascii="楷体_GB2312" w:eastAsia="楷体_GB2312"/>
          <w:sz w:val="28"/>
          <w:szCs w:val="28"/>
        </w:rPr>
        <w:t>A股股票</w:t>
      </w:r>
      <w:r w:rsidRPr="00D21B59">
        <w:rPr>
          <w:rFonts w:ascii="楷体_GB2312" w:eastAsia="楷体_GB2312" w:hint="eastAsia"/>
          <w:sz w:val="28"/>
          <w:szCs w:val="28"/>
        </w:rPr>
        <w:t>决议有效期及授权有效期的公告</w:t>
      </w:r>
      <w:r w:rsidRPr="0095354D">
        <w:rPr>
          <w:rFonts w:ascii="楷体_GB2312" w:eastAsia="楷体_GB2312" w:hint="eastAsia"/>
          <w:sz w:val="28"/>
          <w:szCs w:val="28"/>
        </w:rPr>
        <w:t>。该等资料刊载于上海证券交易所网站、香港联交所网站、公司网站及/或中国境内《中国证券报》、《上海证券报》</w:t>
      </w:r>
      <w:r>
        <w:rPr>
          <w:rFonts w:ascii="楷体_GB2312" w:eastAsia="楷体_GB2312" w:hint="eastAsia"/>
          <w:sz w:val="28"/>
          <w:szCs w:val="28"/>
        </w:rPr>
        <w:t>、《证券时报》</w:t>
      </w:r>
      <w:r w:rsidRPr="0095354D">
        <w:rPr>
          <w:rFonts w:ascii="楷体_GB2312" w:eastAsia="楷体_GB2312" w:hint="eastAsia"/>
          <w:sz w:val="28"/>
          <w:szCs w:val="28"/>
        </w:rPr>
        <w:t>。</w:t>
      </w:r>
    </w:p>
    <w:p w:rsidR="00CF6269" w:rsidRDefault="002401AF">
      <w:pPr>
        <w:adjustRightInd w:val="0"/>
        <w:snapToGrid w:val="0"/>
        <w:spacing w:line="540" w:lineRule="exact"/>
        <w:ind w:firstLineChars="202" w:firstLine="568"/>
        <w:jc w:val="left"/>
        <w:rPr>
          <w:rFonts w:asciiTheme="minorEastAsia" w:eastAsiaTheme="minorEastAsia" w:hAnsiTheme="minorEastAsia"/>
          <w:b/>
          <w:bCs/>
          <w:sz w:val="28"/>
          <w:szCs w:val="28"/>
        </w:rPr>
      </w:pPr>
      <w:r w:rsidRPr="002401AF">
        <w:rPr>
          <w:rFonts w:asciiTheme="minorEastAsia" w:eastAsiaTheme="minorEastAsia" w:hAnsiTheme="minorEastAsia" w:hint="eastAsia"/>
          <w:b/>
          <w:bCs/>
          <w:sz w:val="28"/>
          <w:szCs w:val="28"/>
        </w:rPr>
        <w:t>四、通过《关于提请股东大会延长授权董事会全权办理本次非公开发行股票相关事项有效期的议案》，提交公司</w:t>
      </w:r>
      <w:r w:rsidRPr="002401AF">
        <w:rPr>
          <w:rFonts w:asciiTheme="minorEastAsia" w:eastAsiaTheme="minorEastAsia" w:hAnsiTheme="minorEastAsia"/>
          <w:b/>
          <w:bCs/>
          <w:sz w:val="28"/>
          <w:szCs w:val="28"/>
        </w:rPr>
        <w:t>2018年度第二次临时股东大会讨论审议。</w:t>
      </w:r>
    </w:p>
    <w:p w:rsidR="00CF6269" w:rsidRDefault="00E05A38">
      <w:pPr>
        <w:adjustRightInd w:val="0"/>
        <w:snapToGrid w:val="0"/>
        <w:spacing w:line="540" w:lineRule="exact"/>
        <w:ind w:firstLineChars="200" w:firstLine="560"/>
        <w:rPr>
          <w:rFonts w:ascii="宋体" w:eastAsia="宋体" w:hAnsi="宋体"/>
          <w:sz w:val="28"/>
        </w:rPr>
      </w:pPr>
      <w:r>
        <w:rPr>
          <w:rFonts w:ascii="宋体" w:eastAsia="宋体" w:hAnsi="宋体" w:hint="eastAsia"/>
          <w:sz w:val="28"/>
        </w:rPr>
        <w:t>（同意11票、反对0票、弃权0票）</w:t>
      </w:r>
    </w:p>
    <w:p w:rsidR="00CF6269" w:rsidRDefault="00D21B59">
      <w:pPr>
        <w:spacing w:before="120" w:line="540" w:lineRule="exact"/>
        <w:ind w:firstLineChars="200" w:firstLine="560"/>
        <w:rPr>
          <w:rFonts w:ascii="楷体_GB2312" w:eastAsia="楷体_GB2312"/>
          <w:sz w:val="28"/>
          <w:szCs w:val="28"/>
        </w:rPr>
      </w:pPr>
      <w:r w:rsidRPr="0095354D">
        <w:rPr>
          <w:rFonts w:ascii="楷体_GB2312" w:eastAsia="楷体_GB2312" w:hint="eastAsia"/>
          <w:sz w:val="28"/>
          <w:szCs w:val="28"/>
        </w:rPr>
        <w:t>有关详情请参见日期为201</w:t>
      </w:r>
      <w:r>
        <w:rPr>
          <w:rFonts w:ascii="楷体_GB2312" w:eastAsia="楷体_GB2312" w:hint="eastAsia"/>
          <w:sz w:val="28"/>
          <w:szCs w:val="28"/>
        </w:rPr>
        <w:t>8</w:t>
      </w:r>
      <w:r w:rsidRPr="0095354D">
        <w:rPr>
          <w:rFonts w:ascii="楷体_GB2312" w:eastAsia="楷体_GB2312" w:hint="eastAsia"/>
          <w:sz w:val="28"/>
          <w:szCs w:val="28"/>
        </w:rPr>
        <w:t>年</w:t>
      </w:r>
      <w:r>
        <w:rPr>
          <w:rFonts w:ascii="楷体_GB2312" w:eastAsia="楷体_GB2312" w:hint="eastAsia"/>
          <w:sz w:val="28"/>
          <w:szCs w:val="28"/>
        </w:rPr>
        <w:t>6</w:t>
      </w:r>
      <w:r w:rsidRPr="0095354D">
        <w:rPr>
          <w:rFonts w:ascii="楷体_GB2312" w:eastAsia="楷体_GB2312" w:hint="eastAsia"/>
          <w:sz w:val="28"/>
          <w:szCs w:val="28"/>
        </w:rPr>
        <w:t>月</w:t>
      </w:r>
      <w:r>
        <w:rPr>
          <w:rFonts w:ascii="楷体_GB2312" w:eastAsia="楷体_GB2312" w:hint="eastAsia"/>
          <w:sz w:val="28"/>
          <w:szCs w:val="28"/>
        </w:rPr>
        <w:t>29</w:t>
      </w:r>
      <w:r w:rsidRPr="0095354D">
        <w:rPr>
          <w:rFonts w:ascii="楷体_GB2312" w:eastAsia="楷体_GB2312" w:hint="eastAsia"/>
          <w:sz w:val="28"/>
          <w:szCs w:val="28"/>
        </w:rPr>
        <w:t>日的</w:t>
      </w:r>
      <w:r w:rsidRPr="00D21B59">
        <w:rPr>
          <w:rFonts w:ascii="楷体_GB2312" w:eastAsia="楷体_GB2312" w:hint="eastAsia"/>
          <w:sz w:val="28"/>
          <w:szCs w:val="28"/>
        </w:rPr>
        <w:t>兖州煤业股份有限公司关于提请股东大会延长公司非公开发行</w:t>
      </w:r>
      <w:r w:rsidRPr="00D21B59">
        <w:rPr>
          <w:rFonts w:ascii="楷体_GB2312" w:eastAsia="楷体_GB2312"/>
          <w:sz w:val="28"/>
          <w:szCs w:val="28"/>
        </w:rPr>
        <w:t>A股股票</w:t>
      </w:r>
      <w:r w:rsidRPr="00D21B59">
        <w:rPr>
          <w:rFonts w:ascii="楷体_GB2312" w:eastAsia="楷体_GB2312" w:hint="eastAsia"/>
          <w:sz w:val="28"/>
          <w:szCs w:val="28"/>
        </w:rPr>
        <w:t>决议有效期及授权有效期的公告</w:t>
      </w:r>
      <w:r w:rsidRPr="0095354D">
        <w:rPr>
          <w:rFonts w:ascii="楷体_GB2312" w:eastAsia="楷体_GB2312" w:hint="eastAsia"/>
          <w:sz w:val="28"/>
          <w:szCs w:val="28"/>
        </w:rPr>
        <w:t>。该等资料刊载于上海证券交易所网站、香港联交所网站、公司网站及/或中国境内《中国证券报》、《上海证券报》</w:t>
      </w:r>
      <w:r>
        <w:rPr>
          <w:rFonts w:ascii="楷体_GB2312" w:eastAsia="楷体_GB2312" w:hint="eastAsia"/>
          <w:sz w:val="28"/>
          <w:szCs w:val="28"/>
        </w:rPr>
        <w:t>、《证券时报》</w:t>
      </w:r>
      <w:r w:rsidRPr="0095354D">
        <w:rPr>
          <w:rFonts w:ascii="楷体_GB2312" w:eastAsia="楷体_GB2312" w:hint="eastAsia"/>
          <w:sz w:val="28"/>
          <w:szCs w:val="28"/>
        </w:rPr>
        <w:t>。</w:t>
      </w:r>
    </w:p>
    <w:p w:rsidR="00CF6269" w:rsidRDefault="002401AF">
      <w:pPr>
        <w:spacing w:line="540" w:lineRule="exact"/>
        <w:ind w:firstLineChars="200" w:firstLine="562"/>
        <w:rPr>
          <w:rFonts w:asciiTheme="minorEastAsia" w:eastAsiaTheme="minorEastAsia" w:hAnsiTheme="minorEastAsia"/>
          <w:b/>
          <w:bCs/>
          <w:sz w:val="28"/>
          <w:szCs w:val="28"/>
        </w:rPr>
      </w:pPr>
      <w:r w:rsidRPr="002401AF">
        <w:rPr>
          <w:rFonts w:asciiTheme="minorEastAsia" w:eastAsiaTheme="minorEastAsia" w:hAnsiTheme="minorEastAsia" w:hint="eastAsia"/>
          <w:b/>
          <w:sz w:val="28"/>
          <w:szCs w:val="28"/>
        </w:rPr>
        <w:t>五、</w:t>
      </w:r>
      <w:r w:rsidRPr="002401AF">
        <w:rPr>
          <w:rFonts w:asciiTheme="minorEastAsia" w:eastAsiaTheme="minorEastAsia" w:hAnsiTheme="minorEastAsia" w:hint="eastAsia"/>
          <w:b/>
          <w:bCs/>
          <w:sz w:val="28"/>
          <w:szCs w:val="28"/>
        </w:rPr>
        <w:t>通过《关于修改〈兖州煤业股份有限公司章程〉的议案》，提交公司</w:t>
      </w:r>
      <w:r w:rsidRPr="002401AF">
        <w:rPr>
          <w:rFonts w:asciiTheme="minorEastAsia" w:eastAsiaTheme="minorEastAsia" w:hAnsiTheme="minorEastAsia"/>
          <w:b/>
          <w:bCs/>
          <w:sz w:val="28"/>
          <w:szCs w:val="28"/>
        </w:rPr>
        <w:t>2018年度第二次临时股东大会讨论审议。</w:t>
      </w:r>
    </w:p>
    <w:p w:rsidR="00CF6269" w:rsidRDefault="00E05A38">
      <w:pPr>
        <w:adjustRightInd w:val="0"/>
        <w:snapToGrid w:val="0"/>
        <w:spacing w:line="540" w:lineRule="exact"/>
        <w:ind w:firstLineChars="200" w:firstLine="560"/>
        <w:rPr>
          <w:rFonts w:ascii="宋体" w:eastAsia="宋体" w:hAnsi="宋体"/>
          <w:sz w:val="28"/>
        </w:rPr>
      </w:pPr>
      <w:r>
        <w:rPr>
          <w:rFonts w:ascii="宋体" w:eastAsia="宋体" w:hAnsi="宋体" w:hint="eastAsia"/>
          <w:sz w:val="28"/>
        </w:rPr>
        <w:t>（同意11票、反对0票、弃权0票）</w:t>
      </w:r>
    </w:p>
    <w:p w:rsidR="00CF6269" w:rsidRDefault="00D21B59">
      <w:pPr>
        <w:spacing w:before="120" w:line="540" w:lineRule="exact"/>
        <w:ind w:firstLineChars="200" w:firstLine="560"/>
        <w:rPr>
          <w:rFonts w:ascii="楷体_GB2312" w:eastAsia="楷体_GB2312"/>
          <w:sz w:val="28"/>
          <w:szCs w:val="28"/>
        </w:rPr>
      </w:pPr>
      <w:r w:rsidRPr="0095354D">
        <w:rPr>
          <w:rFonts w:ascii="楷体_GB2312" w:eastAsia="楷体_GB2312" w:hint="eastAsia"/>
          <w:sz w:val="28"/>
          <w:szCs w:val="28"/>
        </w:rPr>
        <w:t>有关详情请参见日期为201</w:t>
      </w:r>
      <w:r>
        <w:rPr>
          <w:rFonts w:ascii="楷体_GB2312" w:eastAsia="楷体_GB2312" w:hint="eastAsia"/>
          <w:sz w:val="28"/>
          <w:szCs w:val="28"/>
        </w:rPr>
        <w:t>8</w:t>
      </w:r>
      <w:r w:rsidRPr="0095354D">
        <w:rPr>
          <w:rFonts w:ascii="楷体_GB2312" w:eastAsia="楷体_GB2312" w:hint="eastAsia"/>
          <w:sz w:val="28"/>
          <w:szCs w:val="28"/>
        </w:rPr>
        <w:t>年</w:t>
      </w:r>
      <w:r>
        <w:rPr>
          <w:rFonts w:ascii="楷体_GB2312" w:eastAsia="楷体_GB2312" w:hint="eastAsia"/>
          <w:sz w:val="28"/>
          <w:szCs w:val="28"/>
        </w:rPr>
        <w:t>6</w:t>
      </w:r>
      <w:r w:rsidRPr="0095354D">
        <w:rPr>
          <w:rFonts w:ascii="楷体_GB2312" w:eastAsia="楷体_GB2312" w:hint="eastAsia"/>
          <w:sz w:val="28"/>
          <w:szCs w:val="28"/>
        </w:rPr>
        <w:t>月</w:t>
      </w:r>
      <w:r>
        <w:rPr>
          <w:rFonts w:ascii="楷体_GB2312" w:eastAsia="楷体_GB2312" w:hint="eastAsia"/>
          <w:sz w:val="28"/>
          <w:szCs w:val="28"/>
        </w:rPr>
        <w:t>29</w:t>
      </w:r>
      <w:r w:rsidRPr="0095354D">
        <w:rPr>
          <w:rFonts w:ascii="楷体_GB2312" w:eastAsia="楷体_GB2312" w:hint="eastAsia"/>
          <w:sz w:val="28"/>
          <w:szCs w:val="28"/>
        </w:rPr>
        <w:t>日的</w:t>
      </w:r>
      <w:r w:rsidRPr="00D21B59">
        <w:rPr>
          <w:rFonts w:ascii="楷体_GB2312" w:eastAsia="楷体_GB2312" w:hint="eastAsia"/>
          <w:sz w:val="28"/>
          <w:szCs w:val="28"/>
        </w:rPr>
        <w:t>兖州煤业股份有限公司关于修改《章程》的公告</w:t>
      </w:r>
      <w:r w:rsidRPr="0095354D">
        <w:rPr>
          <w:rFonts w:ascii="楷体_GB2312" w:eastAsia="楷体_GB2312" w:hint="eastAsia"/>
          <w:sz w:val="28"/>
          <w:szCs w:val="28"/>
        </w:rPr>
        <w:t>。该等资料刊载于上海证券交易所网站、香港联交所网站、公司网站及/或中国境内《中国证券报》、《上海证券报》</w:t>
      </w:r>
      <w:r>
        <w:rPr>
          <w:rFonts w:ascii="楷体_GB2312" w:eastAsia="楷体_GB2312" w:hint="eastAsia"/>
          <w:sz w:val="28"/>
          <w:szCs w:val="28"/>
        </w:rPr>
        <w:t>、《证券时报》</w:t>
      </w:r>
      <w:r w:rsidRPr="0095354D">
        <w:rPr>
          <w:rFonts w:ascii="楷体_GB2312" w:eastAsia="楷体_GB2312" w:hint="eastAsia"/>
          <w:sz w:val="28"/>
          <w:szCs w:val="28"/>
        </w:rPr>
        <w:t>。</w:t>
      </w:r>
    </w:p>
    <w:p w:rsidR="00CF6269" w:rsidRDefault="002401AF">
      <w:pPr>
        <w:spacing w:line="540" w:lineRule="exact"/>
        <w:ind w:firstLineChars="200" w:firstLine="562"/>
        <w:rPr>
          <w:rFonts w:asciiTheme="minorEastAsia" w:eastAsiaTheme="minorEastAsia" w:hAnsiTheme="minorEastAsia"/>
          <w:b/>
          <w:color w:val="000000"/>
          <w:sz w:val="28"/>
          <w:szCs w:val="28"/>
        </w:rPr>
      </w:pPr>
      <w:r w:rsidRPr="002401AF">
        <w:rPr>
          <w:rFonts w:asciiTheme="minorEastAsia" w:eastAsiaTheme="minorEastAsia" w:hAnsiTheme="minorEastAsia" w:hint="eastAsia"/>
          <w:b/>
          <w:bCs/>
          <w:color w:val="000000"/>
          <w:sz w:val="28"/>
          <w:szCs w:val="28"/>
        </w:rPr>
        <w:t>六</w:t>
      </w:r>
      <w:r w:rsidRPr="002401AF">
        <w:rPr>
          <w:rFonts w:asciiTheme="minorEastAsia" w:eastAsiaTheme="minorEastAsia" w:hAnsiTheme="minorEastAsia" w:hint="eastAsia"/>
          <w:b/>
          <w:color w:val="000000"/>
          <w:sz w:val="28"/>
          <w:szCs w:val="28"/>
        </w:rPr>
        <w:t>、决定召开兖州煤业股份有限公司</w:t>
      </w:r>
      <w:r w:rsidRPr="002401AF">
        <w:rPr>
          <w:rFonts w:asciiTheme="minorEastAsia" w:eastAsiaTheme="minorEastAsia" w:hAnsiTheme="minorEastAsia"/>
          <w:b/>
          <w:color w:val="000000"/>
          <w:sz w:val="28"/>
          <w:szCs w:val="28"/>
        </w:rPr>
        <w:t>2018年度第二次临时股东</w:t>
      </w:r>
      <w:r w:rsidRPr="002401AF">
        <w:rPr>
          <w:rFonts w:asciiTheme="minorEastAsia" w:eastAsiaTheme="minorEastAsia" w:hAnsiTheme="minorEastAsia" w:hint="eastAsia"/>
          <w:b/>
          <w:color w:val="000000"/>
          <w:sz w:val="28"/>
          <w:szCs w:val="28"/>
        </w:rPr>
        <w:t>大会、</w:t>
      </w:r>
      <w:r w:rsidRPr="002401AF">
        <w:rPr>
          <w:rFonts w:asciiTheme="minorEastAsia" w:eastAsiaTheme="minorEastAsia" w:hAnsiTheme="minorEastAsia"/>
          <w:b/>
          <w:color w:val="000000"/>
          <w:sz w:val="28"/>
          <w:szCs w:val="28"/>
        </w:rPr>
        <w:t>2018年度第二次A股类别股东大会和2018年度第二次H股类别股东大会。</w:t>
      </w:r>
    </w:p>
    <w:p w:rsidR="00CF6269" w:rsidRDefault="00E05A38">
      <w:pPr>
        <w:adjustRightInd w:val="0"/>
        <w:snapToGrid w:val="0"/>
        <w:spacing w:line="540" w:lineRule="exact"/>
        <w:ind w:firstLineChars="200" w:firstLine="560"/>
        <w:rPr>
          <w:rFonts w:ascii="宋体" w:eastAsia="宋体" w:hAnsi="宋体"/>
          <w:sz w:val="28"/>
        </w:rPr>
      </w:pPr>
      <w:r>
        <w:rPr>
          <w:rFonts w:ascii="宋体" w:eastAsia="宋体" w:hAnsi="宋体" w:hint="eastAsia"/>
          <w:sz w:val="28"/>
        </w:rPr>
        <w:t>（同意11票、反对0票、弃权0票）</w:t>
      </w:r>
    </w:p>
    <w:p w:rsidR="00CF6269" w:rsidRDefault="003258DC">
      <w:pPr>
        <w:spacing w:line="540" w:lineRule="exact"/>
        <w:ind w:firstLineChars="200" w:firstLine="560"/>
        <w:rPr>
          <w:rFonts w:asciiTheme="minorEastAsia" w:eastAsiaTheme="minorEastAsia" w:hAnsiTheme="minorEastAsia"/>
          <w:sz w:val="28"/>
          <w:szCs w:val="28"/>
        </w:rPr>
      </w:pPr>
      <w:r w:rsidRPr="003258DC">
        <w:rPr>
          <w:rFonts w:asciiTheme="minorEastAsia" w:eastAsiaTheme="minorEastAsia" w:hAnsiTheme="minorEastAsia" w:hint="eastAsia"/>
          <w:sz w:val="28"/>
          <w:szCs w:val="28"/>
        </w:rPr>
        <w:t>授权任一名董事，确定股东大会有关会议资料及文件，并确定或</w:t>
      </w:r>
      <w:r w:rsidRPr="003258DC">
        <w:rPr>
          <w:rFonts w:asciiTheme="minorEastAsia" w:eastAsiaTheme="minorEastAsia" w:hAnsiTheme="minorEastAsia" w:hint="eastAsia"/>
          <w:sz w:val="28"/>
          <w:szCs w:val="28"/>
        </w:rPr>
        <w:lastRenderedPageBreak/>
        <w:t>修改须向监管机构和股东提供的资料及文件等。</w:t>
      </w:r>
    </w:p>
    <w:p w:rsidR="00CF6269" w:rsidRDefault="00CF6269">
      <w:pPr>
        <w:adjustRightInd w:val="0"/>
        <w:snapToGrid w:val="0"/>
        <w:spacing w:line="540" w:lineRule="exact"/>
        <w:ind w:firstLineChars="200" w:firstLine="560"/>
        <w:rPr>
          <w:rFonts w:ascii="宋体" w:eastAsia="宋体" w:hAnsi="宋体"/>
          <w:sz w:val="28"/>
        </w:rPr>
      </w:pPr>
    </w:p>
    <w:p w:rsidR="00CF6269" w:rsidRDefault="00CF6269">
      <w:pPr>
        <w:adjustRightInd w:val="0"/>
        <w:snapToGrid w:val="0"/>
        <w:spacing w:line="540" w:lineRule="exact"/>
        <w:ind w:firstLine="539"/>
        <w:rPr>
          <w:rFonts w:ascii="宋体" w:eastAsia="宋体" w:hAnsi="宋体"/>
          <w:sz w:val="28"/>
        </w:rPr>
      </w:pPr>
    </w:p>
    <w:p w:rsidR="00CF6269" w:rsidRDefault="00173038">
      <w:pPr>
        <w:adjustRightInd w:val="0"/>
        <w:snapToGrid w:val="0"/>
        <w:spacing w:line="540" w:lineRule="exact"/>
        <w:ind w:right="280" w:firstLineChars="200" w:firstLine="560"/>
        <w:jc w:val="right"/>
        <w:rPr>
          <w:rFonts w:ascii="宋体" w:eastAsia="宋体" w:hAnsi="宋体"/>
          <w:sz w:val="28"/>
        </w:rPr>
      </w:pPr>
      <w:r>
        <w:rPr>
          <w:rFonts w:ascii="宋体" w:eastAsia="宋体" w:hAnsi="宋体"/>
          <w:sz w:val="28"/>
        </w:rPr>
        <w:t>兖州煤业股份有限公司董事会</w:t>
      </w:r>
    </w:p>
    <w:p w:rsidR="00EA04BD" w:rsidRDefault="003E406D">
      <w:pPr>
        <w:adjustRightInd w:val="0"/>
        <w:snapToGrid w:val="0"/>
        <w:spacing w:line="540" w:lineRule="exact"/>
        <w:ind w:right="560" w:firstLineChars="1800" w:firstLine="5040"/>
        <w:rPr>
          <w:rFonts w:ascii="宋体" w:eastAsia="宋体" w:hAnsi="宋体"/>
          <w:sz w:val="28"/>
        </w:rPr>
      </w:pPr>
      <w:r>
        <w:rPr>
          <w:rFonts w:ascii="宋体" w:eastAsia="宋体" w:hAnsi="宋体" w:hint="eastAsia"/>
          <w:sz w:val="28"/>
        </w:rPr>
        <w:t>2018</w:t>
      </w:r>
      <w:r>
        <w:rPr>
          <w:rFonts w:ascii="宋体" w:eastAsia="宋体" w:hAnsi="宋体"/>
          <w:sz w:val="28"/>
        </w:rPr>
        <w:t>年</w:t>
      </w:r>
      <w:r>
        <w:rPr>
          <w:rFonts w:ascii="宋体" w:eastAsia="宋体" w:hAnsi="宋体" w:hint="eastAsia"/>
          <w:sz w:val="28"/>
        </w:rPr>
        <w:t>6</w:t>
      </w:r>
      <w:r>
        <w:rPr>
          <w:rFonts w:ascii="宋体" w:eastAsia="宋体" w:hAnsi="宋体"/>
          <w:sz w:val="28"/>
        </w:rPr>
        <w:t>月</w:t>
      </w:r>
      <w:r w:rsidR="00846313" w:rsidRPr="00846313">
        <w:rPr>
          <w:rFonts w:ascii="宋体" w:eastAsia="宋体" w:hAnsi="宋体" w:hint="eastAsia"/>
          <w:sz w:val="28"/>
        </w:rPr>
        <w:t>29</w:t>
      </w:r>
      <w:r w:rsidR="00173038">
        <w:rPr>
          <w:rFonts w:ascii="宋体" w:eastAsia="宋体" w:hAnsi="宋体"/>
          <w:sz w:val="28"/>
        </w:rPr>
        <w:t>日</w:t>
      </w:r>
    </w:p>
    <w:sectPr w:rsidR="00EA04BD" w:rsidSect="00B1402C">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ABE" w:rsidRDefault="00D84ABE">
      <w:r>
        <w:separator/>
      </w:r>
    </w:p>
  </w:endnote>
  <w:endnote w:type="continuationSeparator" w:id="1">
    <w:p w:rsidR="00D84ABE" w:rsidRDefault="00D84ABE">
      <w:r>
        <w:continuationSeparator/>
      </w:r>
    </w:p>
  </w:endnote>
  <w:endnote w:type="continuationNotice" w:id="2">
    <w:p w:rsidR="00D84ABE" w:rsidRDefault="00D84A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8F" w:rsidRDefault="00CF6269">
    <w:pPr>
      <w:pStyle w:val="aa"/>
      <w:framePr w:wrap="around" w:vAnchor="text" w:hAnchor="margin" w:xAlign="center" w:y="1"/>
      <w:rPr>
        <w:rStyle w:val="ac"/>
      </w:rPr>
    </w:pPr>
    <w:r>
      <w:fldChar w:fldCharType="begin"/>
    </w:r>
    <w:r w:rsidR="00FD628F">
      <w:rPr>
        <w:rStyle w:val="ac"/>
      </w:rPr>
      <w:instrText xml:space="preserve">PAGE  </w:instrText>
    </w:r>
    <w:r>
      <w:fldChar w:fldCharType="separate"/>
    </w:r>
    <w:r w:rsidR="00FD628F">
      <w:rPr>
        <w:rStyle w:val="ac"/>
      </w:rPr>
      <w:t>1</w:t>
    </w:r>
    <w:r>
      <w:fldChar w:fldCharType="end"/>
    </w:r>
  </w:p>
  <w:p w:rsidR="00FD628F" w:rsidRDefault="00FD628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28F" w:rsidRDefault="00CF6269">
    <w:pPr>
      <w:pStyle w:val="aa"/>
      <w:framePr w:wrap="around" w:vAnchor="text" w:hAnchor="margin" w:xAlign="center" w:y="1"/>
      <w:rPr>
        <w:rStyle w:val="ac"/>
      </w:rPr>
    </w:pPr>
    <w:r>
      <w:fldChar w:fldCharType="begin"/>
    </w:r>
    <w:r w:rsidR="00FD628F">
      <w:rPr>
        <w:rStyle w:val="ac"/>
      </w:rPr>
      <w:instrText xml:space="preserve">PAGE  </w:instrText>
    </w:r>
    <w:r>
      <w:fldChar w:fldCharType="separate"/>
    </w:r>
    <w:r w:rsidR="00A67A24">
      <w:rPr>
        <w:rStyle w:val="ac"/>
        <w:noProof/>
      </w:rPr>
      <w:t>4</w:t>
    </w:r>
    <w:r>
      <w:fldChar w:fldCharType="end"/>
    </w:r>
  </w:p>
  <w:p w:rsidR="00FD628F" w:rsidRDefault="00FD62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ABE" w:rsidRDefault="00D84ABE">
      <w:r>
        <w:separator/>
      </w:r>
    </w:p>
  </w:footnote>
  <w:footnote w:type="continuationSeparator" w:id="1">
    <w:p w:rsidR="00D84ABE" w:rsidRDefault="00D84ABE">
      <w:r>
        <w:continuationSeparator/>
      </w:r>
    </w:p>
  </w:footnote>
  <w:footnote w:type="continuationNotice" w:id="2">
    <w:p w:rsidR="00D84ABE" w:rsidRDefault="00D84A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1B3290"/>
    <w:multiLevelType w:val="hybridMultilevel"/>
    <w:tmpl w:val="B008A012"/>
    <w:lvl w:ilvl="0" w:tplc="3C5E3FB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 w:id="2"/>
  </w:footnotePr>
  <w:endnotePr>
    <w:endnote w:id="0"/>
    <w:endnote w:id="1"/>
    <w:endnote w:id="2"/>
  </w:endnotePr>
  <w:compat>
    <w:spaceForUL/>
    <w:balanceSingleByteDoubleByteWidth/>
    <w:doNotLeaveBackslashAlone/>
    <w:ulTrailSpace/>
    <w:doNotExpandShiftReturn/>
    <w:adjustLineHeightInTable/>
    <w:useFELayout/>
  </w:compat>
  <w:rsids>
    <w:rsidRoot w:val="00B1166A"/>
    <w:rsid w:val="00000715"/>
    <w:rsid w:val="00000B42"/>
    <w:rsid w:val="00001AC7"/>
    <w:rsid w:val="0000204E"/>
    <w:rsid w:val="00004216"/>
    <w:rsid w:val="00004908"/>
    <w:rsid w:val="000057E3"/>
    <w:rsid w:val="00006D3A"/>
    <w:rsid w:val="00007210"/>
    <w:rsid w:val="00007365"/>
    <w:rsid w:val="00010576"/>
    <w:rsid w:val="00011945"/>
    <w:rsid w:val="00013379"/>
    <w:rsid w:val="00013823"/>
    <w:rsid w:val="000143F3"/>
    <w:rsid w:val="000164BC"/>
    <w:rsid w:val="0001749B"/>
    <w:rsid w:val="00020055"/>
    <w:rsid w:val="000233E3"/>
    <w:rsid w:val="000234CF"/>
    <w:rsid w:val="00023BF1"/>
    <w:rsid w:val="000240B8"/>
    <w:rsid w:val="000247FE"/>
    <w:rsid w:val="00025BF2"/>
    <w:rsid w:val="00025CFA"/>
    <w:rsid w:val="000261F9"/>
    <w:rsid w:val="000268C8"/>
    <w:rsid w:val="00026F98"/>
    <w:rsid w:val="00027A41"/>
    <w:rsid w:val="00031487"/>
    <w:rsid w:val="00031848"/>
    <w:rsid w:val="00031A4E"/>
    <w:rsid w:val="0003360C"/>
    <w:rsid w:val="000360C1"/>
    <w:rsid w:val="0003791B"/>
    <w:rsid w:val="00042AF1"/>
    <w:rsid w:val="00042BFF"/>
    <w:rsid w:val="0004331C"/>
    <w:rsid w:val="000443FD"/>
    <w:rsid w:val="000449D2"/>
    <w:rsid w:val="000476C8"/>
    <w:rsid w:val="00050142"/>
    <w:rsid w:val="00052A9C"/>
    <w:rsid w:val="00053403"/>
    <w:rsid w:val="00056392"/>
    <w:rsid w:val="00056861"/>
    <w:rsid w:val="00057365"/>
    <w:rsid w:val="00060BE8"/>
    <w:rsid w:val="0006156A"/>
    <w:rsid w:val="00062858"/>
    <w:rsid w:val="000636AD"/>
    <w:rsid w:val="000636F8"/>
    <w:rsid w:val="00063A81"/>
    <w:rsid w:val="00063EC8"/>
    <w:rsid w:val="000640B5"/>
    <w:rsid w:val="00067338"/>
    <w:rsid w:val="00067A2F"/>
    <w:rsid w:val="0007018E"/>
    <w:rsid w:val="00070967"/>
    <w:rsid w:val="00072A91"/>
    <w:rsid w:val="000738FB"/>
    <w:rsid w:val="000739EC"/>
    <w:rsid w:val="00073DA4"/>
    <w:rsid w:val="0007499A"/>
    <w:rsid w:val="0007598C"/>
    <w:rsid w:val="00075AD2"/>
    <w:rsid w:val="000767FF"/>
    <w:rsid w:val="00077669"/>
    <w:rsid w:val="000809E5"/>
    <w:rsid w:val="00080E5A"/>
    <w:rsid w:val="000835AC"/>
    <w:rsid w:val="00084734"/>
    <w:rsid w:val="0008594A"/>
    <w:rsid w:val="00091559"/>
    <w:rsid w:val="00091F3A"/>
    <w:rsid w:val="00092FD5"/>
    <w:rsid w:val="000931FA"/>
    <w:rsid w:val="000932C7"/>
    <w:rsid w:val="00094087"/>
    <w:rsid w:val="00095300"/>
    <w:rsid w:val="00095420"/>
    <w:rsid w:val="00096622"/>
    <w:rsid w:val="0009668B"/>
    <w:rsid w:val="00097B48"/>
    <w:rsid w:val="00097C3C"/>
    <w:rsid w:val="00097C44"/>
    <w:rsid w:val="000A2732"/>
    <w:rsid w:val="000A5143"/>
    <w:rsid w:val="000A5520"/>
    <w:rsid w:val="000A614C"/>
    <w:rsid w:val="000A7C04"/>
    <w:rsid w:val="000B051A"/>
    <w:rsid w:val="000B0BB3"/>
    <w:rsid w:val="000B1BC2"/>
    <w:rsid w:val="000B5598"/>
    <w:rsid w:val="000B69E2"/>
    <w:rsid w:val="000B7FA9"/>
    <w:rsid w:val="000C04F7"/>
    <w:rsid w:val="000C17FC"/>
    <w:rsid w:val="000C2181"/>
    <w:rsid w:val="000C27A9"/>
    <w:rsid w:val="000C4280"/>
    <w:rsid w:val="000C6A50"/>
    <w:rsid w:val="000C77D0"/>
    <w:rsid w:val="000D2211"/>
    <w:rsid w:val="000D2EA7"/>
    <w:rsid w:val="000D4786"/>
    <w:rsid w:val="000D484B"/>
    <w:rsid w:val="000D6828"/>
    <w:rsid w:val="000D6D7A"/>
    <w:rsid w:val="000E099A"/>
    <w:rsid w:val="000E0B9E"/>
    <w:rsid w:val="000E17F7"/>
    <w:rsid w:val="000E4714"/>
    <w:rsid w:val="000E572C"/>
    <w:rsid w:val="000E62AE"/>
    <w:rsid w:val="000E6E59"/>
    <w:rsid w:val="000E75B7"/>
    <w:rsid w:val="000F16F4"/>
    <w:rsid w:val="000F4153"/>
    <w:rsid w:val="000F4C33"/>
    <w:rsid w:val="000F72F4"/>
    <w:rsid w:val="00103590"/>
    <w:rsid w:val="00103BFC"/>
    <w:rsid w:val="00105D66"/>
    <w:rsid w:val="0010616B"/>
    <w:rsid w:val="0010667F"/>
    <w:rsid w:val="0010687B"/>
    <w:rsid w:val="0010701E"/>
    <w:rsid w:val="0010779E"/>
    <w:rsid w:val="00110496"/>
    <w:rsid w:val="0011168E"/>
    <w:rsid w:val="00112555"/>
    <w:rsid w:val="00115054"/>
    <w:rsid w:val="00115DDA"/>
    <w:rsid w:val="00115E25"/>
    <w:rsid w:val="0011643D"/>
    <w:rsid w:val="001200DA"/>
    <w:rsid w:val="00122457"/>
    <w:rsid w:val="00122E9B"/>
    <w:rsid w:val="0012367A"/>
    <w:rsid w:val="0012380B"/>
    <w:rsid w:val="00124085"/>
    <w:rsid w:val="00124173"/>
    <w:rsid w:val="0012441D"/>
    <w:rsid w:val="001245DB"/>
    <w:rsid w:val="00127188"/>
    <w:rsid w:val="001273D6"/>
    <w:rsid w:val="00130306"/>
    <w:rsid w:val="0013080E"/>
    <w:rsid w:val="001310CD"/>
    <w:rsid w:val="001313E1"/>
    <w:rsid w:val="00131D58"/>
    <w:rsid w:val="00132D61"/>
    <w:rsid w:val="001330BE"/>
    <w:rsid w:val="00133938"/>
    <w:rsid w:val="00134F0D"/>
    <w:rsid w:val="00135BE1"/>
    <w:rsid w:val="001373D1"/>
    <w:rsid w:val="00137D1C"/>
    <w:rsid w:val="001412D2"/>
    <w:rsid w:val="00141759"/>
    <w:rsid w:val="00143322"/>
    <w:rsid w:val="0014699C"/>
    <w:rsid w:val="00147BC1"/>
    <w:rsid w:val="00147DF2"/>
    <w:rsid w:val="00151F2A"/>
    <w:rsid w:val="00153AE1"/>
    <w:rsid w:val="00154B6F"/>
    <w:rsid w:val="00155232"/>
    <w:rsid w:val="00155A66"/>
    <w:rsid w:val="00160845"/>
    <w:rsid w:val="00161C28"/>
    <w:rsid w:val="00161EE2"/>
    <w:rsid w:val="001657B7"/>
    <w:rsid w:val="00166D1A"/>
    <w:rsid w:val="0016774E"/>
    <w:rsid w:val="001706B6"/>
    <w:rsid w:val="0017115B"/>
    <w:rsid w:val="001723DF"/>
    <w:rsid w:val="0017299D"/>
    <w:rsid w:val="00172A95"/>
    <w:rsid w:val="00173038"/>
    <w:rsid w:val="00173070"/>
    <w:rsid w:val="00174CD4"/>
    <w:rsid w:val="00176D04"/>
    <w:rsid w:val="00177BBE"/>
    <w:rsid w:val="0018005B"/>
    <w:rsid w:val="00180681"/>
    <w:rsid w:val="001813E0"/>
    <w:rsid w:val="00181D6D"/>
    <w:rsid w:val="00181DCF"/>
    <w:rsid w:val="0018204A"/>
    <w:rsid w:val="0018331F"/>
    <w:rsid w:val="0018381C"/>
    <w:rsid w:val="001842E6"/>
    <w:rsid w:val="00191238"/>
    <w:rsid w:val="001919F9"/>
    <w:rsid w:val="00192065"/>
    <w:rsid w:val="0019226B"/>
    <w:rsid w:val="00192E4E"/>
    <w:rsid w:val="00193B88"/>
    <w:rsid w:val="00194671"/>
    <w:rsid w:val="0019478A"/>
    <w:rsid w:val="001A05D3"/>
    <w:rsid w:val="001A1074"/>
    <w:rsid w:val="001A143D"/>
    <w:rsid w:val="001A1F89"/>
    <w:rsid w:val="001A2103"/>
    <w:rsid w:val="001A244F"/>
    <w:rsid w:val="001A284C"/>
    <w:rsid w:val="001A47EB"/>
    <w:rsid w:val="001A4E9C"/>
    <w:rsid w:val="001A63C7"/>
    <w:rsid w:val="001B00CC"/>
    <w:rsid w:val="001B280E"/>
    <w:rsid w:val="001B3C8A"/>
    <w:rsid w:val="001B406E"/>
    <w:rsid w:val="001B48DE"/>
    <w:rsid w:val="001B4D5E"/>
    <w:rsid w:val="001B6004"/>
    <w:rsid w:val="001B6711"/>
    <w:rsid w:val="001B714E"/>
    <w:rsid w:val="001B74BB"/>
    <w:rsid w:val="001B7958"/>
    <w:rsid w:val="001B7C08"/>
    <w:rsid w:val="001C11FE"/>
    <w:rsid w:val="001C16E1"/>
    <w:rsid w:val="001C27AC"/>
    <w:rsid w:val="001C3172"/>
    <w:rsid w:val="001C3826"/>
    <w:rsid w:val="001C74E9"/>
    <w:rsid w:val="001D1035"/>
    <w:rsid w:val="001D1945"/>
    <w:rsid w:val="001D25D3"/>
    <w:rsid w:val="001D3A87"/>
    <w:rsid w:val="001D46DD"/>
    <w:rsid w:val="001D4E3E"/>
    <w:rsid w:val="001D585C"/>
    <w:rsid w:val="001D5BAC"/>
    <w:rsid w:val="001E1170"/>
    <w:rsid w:val="001E2244"/>
    <w:rsid w:val="001E2273"/>
    <w:rsid w:val="001E261E"/>
    <w:rsid w:val="001E27A9"/>
    <w:rsid w:val="001E2DAA"/>
    <w:rsid w:val="001E4249"/>
    <w:rsid w:val="001E5E63"/>
    <w:rsid w:val="001E6FE2"/>
    <w:rsid w:val="001F07B1"/>
    <w:rsid w:val="001F1D62"/>
    <w:rsid w:val="001F2D5D"/>
    <w:rsid w:val="001F3E55"/>
    <w:rsid w:val="001F44B7"/>
    <w:rsid w:val="001F61F0"/>
    <w:rsid w:val="001F6F71"/>
    <w:rsid w:val="002010F9"/>
    <w:rsid w:val="00201C81"/>
    <w:rsid w:val="002027FD"/>
    <w:rsid w:val="00202887"/>
    <w:rsid w:val="002039A6"/>
    <w:rsid w:val="00205E20"/>
    <w:rsid w:val="00205F10"/>
    <w:rsid w:val="002065CD"/>
    <w:rsid w:val="0020736B"/>
    <w:rsid w:val="002136A8"/>
    <w:rsid w:val="00213971"/>
    <w:rsid w:val="0021548C"/>
    <w:rsid w:val="00215EBD"/>
    <w:rsid w:val="0021636F"/>
    <w:rsid w:val="00216654"/>
    <w:rsid w:val="002179A0"/>
    <w:rsid w:val="00217F30"/>
    <w:rsid w:val="00220A9B"/>
    <w:rsid w:val="00221DE7"/>
    <w:rsid w:val="00221F8C"/>
    <w:rsid w:val="00225538"/>
    <w:rsid w:val="00225DE4"/>
    <w:rsid w:val="0022666C"/>
    <w:rsid w:val="00226DCE"/>
    <w:rsid w:val="00227510"/>
    <w:rsid w:val="002302A5"/>
    <w:rsid w:val="0023052E"/>
    <w:rsid w:val="0023072F"/>
    <w:rsid w:val="00231B81"/>
    <w:rsid w:val="0023202B"/>
    <w:rsid w:val="00232CAF"/>
    <w:rsid w:val="002339F8"/>
    <w:rsid w:val="00234490"/>
    <w:rsid w:val="00235025"/>
    <w:rsid w:val="00235032"/>
    <w:rsid w:val="00236DCE"/>
    <w:rsid w:val="00237161"/>
    <w:rsid w:val="002379F3"/>
    <w:rsid w:val="00237E45"/>
    <w:rsid w:val="00237F38"/>
    <w:rsid w:val="002401AF"/>
    <w:rsid w:val="00240B18"/>
    <w:rsid w:val="00240B3B"/>
    <w:rsid w:val="00240C66"/>
    <w:rsid w:val="00240DC5"/>
    <w:rsid w:val="002412A9"/>
    <w:rsid w:val="00241438"/>
    <w:rsid w:val="002425F4"/>
    <w:rsid w:val="00242915"/>
    <w:rsid w:val="00242929"/>
    <w:rsid w:val="0024328C"/>
    <w:rsid w:val="00243D6B"/>
    <w:rsid w:val="002447C3"/>
    <w:rsid w:val="0024482D"/>
    <w:rsid w:val="0024507D"/>
    <w:rsid w:val="00245930"/>
    <w:rsid w:val="00247812"/>
    <w:rsid w:val="00255788"/>
    <w:rsid w:val="00255FC4"/>
    <w:rsid w:val="00257E5E"/>
    <w:rsid w:val="00260B5C"/>
    <w:rsid w:val="0026197A"/>
    <w:rsid w:val="00264047"/>
    <w:rsid w:val="002643C9"/>
    <w:rsid w:val="002653A4"/>
    <w:rsid w:val="00267332"/>
    <w:rsid w:val="00267401"/>
    <w:rsid w:val="00267A90"/>
    <w:rsid w:val="00267B86"/>
    <w:rsid w:val="00267BEB"/>
    <w:rsid w:val="002702BC"/>
    <w:rsid w:val="0027047D"/>
    <w:rsid w:val="002704E6"/>
    <w:rsid w:val="00272D7E"/>
    <w:rsid w:val="002742C8"/>
    <w:rsid w:val="002749BC"/>
    <w:rsid w:val="00275749"/>
    <w:rsid w:val="0028017E"/>
    <w:rsid w:val="00280927"/>
    <w:rsid w:val="00282BFA"/>
    <w:rsid w:val="00282FCE"/>
    <w:rsid w:val="00285656"/>
    <w:rsid w:val="00286ACE"/>
    <w:rsid w:val="00286FA2"/>
    <w:rsid w:val="00290B16"/>
    <w:rsid w:val="00290BE1"/>
    <w:rsid w:val="00293BB2"/>
    <w:rsid w:val="00294A08"/>
    <w:rsid w:val="00294B25"/>
    <w:rsid w:val="002951FF"/>
    <w:rsid w:val="002A0CD3"/>
    <w:rsid w:val="002A17DC"/>
    <w:rsid w:val="002A2999"/>
    <w:rsid w:val="002A4062"/>
    <w:rsid w:val="002A446C"/>
    <w:rsid w:val="002A4663"/>
    <w:rsid w:val="002A46C1"/>
    <w:rsid w:val="002A53DF"/>
    <w:rsid w:val="002A610A"/>
    <w:rsid w:val="002A62D2"/>
    <w:rsid w:val="002A65B8"/>
    <w:rsid w:val="002A6A61"/>
    <w:rsid w:val="002B1DFA"/>
    <w:rsid w:val="002B37E2"/>
    <w:rsid w:val="002B4F60"/>
    <w:rsid w:val="002B560E"/>
    <w:rsid w:val="002B59EF"/>
    <w:rsid w:val="002B5B1E"/>
    <w:rsid w:val="002B6991"/>
    <w:rsid w:val="002B6EB8"/>
    <w:rsid w:val="002B7B1F"/>
    <w:rsid w:val="002B7BF9"/>
    <w:rsid w:val="002C26EC"/>
    <w:rsid w:val="002C29CE"/>
    <w:rsid w:val="002C3D58"/>
    <w:rsid w:val="002C40C3"/>
    <w:rsid w:val="002C470C"/>
    <w:rsid w:val="002C4744"/>
    <w:rsid w:val="002C7048"/>
    <w:rsid w:val="002D0010"/>
    <w:rsid w:val="002D0F2B"/>
    <w:rsid w:val="002D1127"/>
    <w:rsid w:val="002D136C"/>
    <w:rsid w:val="002D1B6F"/>
    <w:rsid w:val="002D1D0C"/>
    <w:rsid w:val="002D25EB"/>
    <w:rsid w:val="002D3025"/>
    <w:rsid w:val="002D3965"/>
    <w:rsid w:val="002D399B"/>
    <w:rsid w:val="002D4CA7"/>
    <w:rsid w:val="002D7B5C"/>
    <w:rsid w:val="002E0010"/>
    <w:rsid w:val="002E041D"/>
    <w:rsid w:val="002E0F44"/>
    <w:rsid w:val="002E2255"/>
    <w:rsid w:val="002E3017"/>
    <w:rsid w:val="002E36F0"/>
    <w:rsid w:val="002E6437"/>
    <w:rsid w:val="002E64CA"/>
    <w:rsid w:val="002E75CF"/>
    <w:rsid w:val="002F01B0"/>
    <w:rsid w:val="002F02B1"/>
    <w:rsid w:val="002F19AE"/>
    <w:rsid w:val="002F2394"/>
    <w:rsid w:val="002F29C2"/>
    <w:rsid w:val="002F319A"/>
    <w:rsid w:val="002F54B3"/>
    <w:rsid w:val="002F79EF"/>
    <w:rsid w:val="002F7F1C"/>
    <w:rsid w:val="00301087"/>
    <w:rsid w:val="003010DE"/>
    <w:rsid w:val="0030124E"/>
    <w:rsid w:val="0030277E"/>
    <w:rsid w:val="003027F8"/>
    <w:rsid w:val="00302EB9"/>
    <w:rsid w:val="0030435B"/>
    <w:rsid w:val="00304ADD"/>
    <w:rsid w:val="00305376"/>
    <w:rsid w:val="00305397"/>
    <w:rsid w:val="00306C5F"/>
    <w:rsid w:val="0030722A"/>
    <w:rsid w:val="00307C3B"/>
    <w:rsid w:val="00310057"/>
    <w:rsid w:val="00310D5B"/>
    <w:rsid w:val="00312FBF"/>
    <w:rsid w:val="003139FB"/>
    <w:rsid w:val="00316D5E"/>
    <w:rsid w:val="00317669"/>
    <w:rsid w:val="00320DF0"/>
    <w:rsid w:val="00321B06"/>
    <w:rsid w:val="00323D78"/>
    <w:rsid w:val="00324CAE"/>
    <w:rsid w:val="003258DC"/>
    <w:rsid w:val="00325C88"/>
    <w:rsid w:val="003260C6"/>
    <w:rsid w:val="0032679A"/>
    <w:rsid w:val="00332608"/>
    <w:rsid w:val="0033548B"/>
    <w:rsid w:val="0034014D"/>
    <w:rsid w:val="003405CC"/>
    <w:rsid w:val="003407BF"/>
    <w:rsid w:val="00340AAA"/>
    <w:rsid w:val="00341868"/>
    <w:rsid w:val="0034238E"/>
    <w:rsid w:val="00342F47"/>
    <w:rsid w:val="0034324C"/>
    <w:rsid w:val="003435E1"/>
    <w:rsid w:val="0034384E"/>
    <w:rsid w:val="00343F70"/>
    <w:rsid w:val="0034451C"/>
    <w:rsid w:val="003457BF"/>
    <w:rsid w:val="003461BD"/>
    <w:rsid w:val="00350006"/>
    <w:rsid w:val="00351A7F"/>
    <w:rsid w:val="0035274F"/>
    <w:rsid w:val="00354B56"/>
    <w:rsid w:val="00355EB0"/>
    <w:rsid w:val="00357120"/>
    <w:rsid w:val="00357915"/>
    <w:rsid w:val="0036054E"/>
    <w:rsid w:val="00360E80"/>
    <w:rsid w:val="003616EE"/>
    <w:rsid w:val="00362079"/>
    <w:rsid w:val="00362FB5"/>
    <w:rsid w:val="0036308E"/>
    <w:rsid w:val="00363E17"/>
    <w:rsid w:val="003646DF"/>
    <w:rsid w:val="00365905"/>
    <w:rsid w:val="00365BEA"/>
    <w:rsid w:val="00367E9F"/>
    <w:rsid w:val="00370F50"/>
    <w:rsid w:val="00371718"/>
    <w:rsid w:val="0037454C"/>
    <w:rsid w:val="0037544B"/>
    <w:rsid w:val="003761DA"/>
    <w:rsid w:val="00376549"/>
    <w:rsid w:val="00376983"/>
    <w:rsid w:val="00380209"/>
    <w:rsid w:val="003809A6"/>
    <w:rsid w:val="003809BC"/>
    <w:rsid w:val="00380A57"/>
    <w:rsid w:val="00381E5B"/>
    <w:rsid w:val="00381E5F"/>
    <w:rsid w:val="00383231"/>
    <w:rsid w:val="00383C7E"/>
    <w:rsid w:val="003855C0"/>
    <w:rsid w:val="00385D51"/>
    <w:rsid w:val="00387083"/>
    <w:rsid w:val="00391932"/>
    <w:rsid w:val="00391B5E"/>
    <w:rsid w:val="003921B3"/>
    <w:rsid w:val="00392CE5"/>
    <w:rsid w:val="0039356C"/>
    <w:rsid w:val="00393FF0"/>
    <w:rsid w:val="00394447"/>
    <w:rsid w:val="00394C71"/>
    <w:rsid w:val="003966CC"/>
    <w:rsid w:val="00397A0C"/>
    <w:rsid w:val="003A129A"/>
    <w:rsid w:val="003A1C91"/>
    <w:rsid w:val="003A32E3"/>
    <w:rsid w:val="003B0430"/>
    <w:rsid w:val="003B0C22"/>
    <w:rsid w:val="003B118E"/>
    <w:rsid w:val="003B3ED6"/>
    <w:rsid w:val="003B4593"/>
    <w:rsid w:val="003B48EA"/>
    <w:rsid w:val="003B51EB"/>
    <w:rsid w:val="003B68C7"/>
    <w:rsid w:val="003B7469"/>
    <w:rsid w:val="003C0391"/>
    <w:rsid w:val="003C19C4"/>
    <w:rsid w:val="003C2443"/>
    <w:rsid w:val="003C2AF4"/>
    <w:rsid w:val="003C4FD7"/>
    <w:rsid w:val="003C504E"/>
    <w:rsid w:val="003C5F79"/>
    <w:rsid w:val="003C6034"/>
    <w:rsid w:val="003C6D7A"/>
    <w:rsid w:val="003D1FFF"/>
    <w:rsid w:val="003D22C5"/>
    <w:rsid w:val="003D23BC"/>
    <w:rsid w:val="003D2743"/>
    <w:rsid w:val="003D2A1E"/>
    <w:rsid w:val="003D3E81"/>
    <w:rsid w:val="003E061C"/>
    <w:rsid w:val="003E267B"/>
    <w:rsid w:val="003E3132"/>
    <w:rsid w:val="003E406D"/>
    <w:rsid w:val="003E6073"/>
    <w:rsid w:val="003E7007"/>
    <w:rsid w:val="003F019F"/>
    <w:rsid w:val="003F0B2D"/>
    <w:rsid w:val="003F0D85"/>
    <w:rsid w:val="003F172C"/>
    <w:rsid w:val="003F1D47"/>
    <w:rsid w:val="003F3F30"/>
    <w:rsid w:val="003F50EA"/>
    <w:rsid w:val="003F542D"/>
    <w:rsid w:val="003F5987"/>
    <w:rsid w:val="003F5E57"/>
    <w:rsid w:val="003F6709"/>
    <w:rsid w:val="003F6A64"/>
    <w:rsid w:val="00402E2A"/>
    <w:rsid w:val="0040352A"/>
    <w:rsid w:val="004043F3"/>
    <w:rsid w:val="004045E9"/>
    <w:rsid w:val="0040585B"/>
    <w:rsid w:val="0040740D"/>
    <w:rsid w:val="00411171"/>
    <w:rsid w:val="00411721"/>
    <w:rsid w:val="004125AD"/>
    <w:rsid w:val="00412605"/>
    <w:rsid w:val="0041321B"/>
    <w:rsid w:val="00413431"/>
    <w:rsid w:val="0041395E"/>
    <w:rsid w:val="00415627"/>
    <w:rsid w:val="004159AD"/>
    <w:rsid w:val="004159BB"/>
    <w:rsid w:val="00416613"/>
    <w:rsid w:val="00416E45"/>
    <w:rsid w:val="004174D9"/>
    <w:rsid w:val="00417938"/>
    <w:rsid w:val="004203FE"/>
    <w:rsid w:val="0042049C"/>
    <w:rsid w:val="00420657"/>
    <w:rsid w:val="00420AC8"/>
    <w:rsid w:val="00420BFE"/>
    <w:rsid w:val="00420CB0"/>
    <w:rsid w:val="00420FD1"/>
    <w:rsid w:val="00421385"/>
    <w:rsid w:val="00421BB0"/>
    <w:rsid w:val="00422259"/>
    <w:rsid w:val="00422F6E"/>
    <w:rsid w:val="00424B3C"/>
    <w:rsid w:val="004256B3"/>
    <w:rsid w:val="0042597F"/>
    <w:rsid w:val="00427433"/>
    <w:rsid w:val="004276F4"/>
    <w:rsid w:val="00430A4F"/>
    <w:rsid w:val="00430EFF"/>
    <w:rsid w:val="00432037"/>
    <w:rsid w:val="00433B4E"/>
    <w:rsid w:val="004347F4"/>
    <w:rsid w:val="00435733"/>
    <w:rsid w:val="004360DC"/>
    <w:rsid w:val="00444AC5"/>
    <w:rsid w:val="00444B7B"/>
    <w:rsid w:val="00447EB2"/>
    <w:rsid w:val="00450088"/>
    <w:rsid w:val="00451858"/>
    <w:rsid w:val="0045186B"/>
    <w:rsid w:val="00451A7D"/>
    <w:rsid w:val="004540CC"/>
    <w:rsid w:val="004542EF"/>
    <w:rsid w:val="00454ADF"/>
    <w:rsid w:val="0045599D"/>
    <w:rsid w:val="00457366"/>
    <w:rsid w:val="004625F9"/>
    <w:rsid w:val="0046262D"/>
    <w:rsid w:val="00462946"/>
    <w:rsid w:val="00462DA6"/>
    <w:rsid w:val="00463C82"/>
    <w:rsid w:val="00464520"/>
    <w:rsid w:val="00464587"/>
    <w:rsid w:val="004653EE"/>
    <w:rsid w:val="004660D9"/>
    <w:rsid w:val="00466730"/>
    <w:rsid w:val="0046709B"/>
    <w:rsid w:val="004715D1"/>
    <w:rsid w:val="004718E5"/>
    <w:rsid w:val="00474A83"/>
    <w:rsid w:val="00474D79"/>
    <w:rsid w:val="004764BF"/>
    <w:rsid w:val="0048121A"/>
    <w:rsid w:val="0048138C"/>
    <w:rsid w:val="00482A6A"/>
    <w:rsid w:val="00482EC1"/>
    <w:rsid w:val="00482FAC"/>
    <w:rsid w:val="00483A49"/>
    <w:rsid w:val="00483C70"/>
    <w:rsid w:val="004852F6"/>
    <w:rsid w:val="004859EA"/>
    <w:rsid w:val="004871F7"/>
    <w:rsid w:val="0048770A"/>
    <w:rsid w:val="00487AE4"/>
    <w:rsid w:val="00490867"/>
    <w:rsid w:val="00491024"/>
    <w:rsid w:val="00491839"/>
    <w:rsid w:val="00493D53"/>
    <w:rsid w:val="004945F0"/>
    <w:rsid w:val="00496E45"/>
    <w:rsid w:val="004A1952"/>
    <w:rsid w:val="004A3FDA"/>
    <w:rsid w:val="004A553A"/>
    <w:rsid w:val="004A5616"/>
    <w:rsid w:val="004A6D0A"/>
    <w:rsid w:val="004A6FB5"/>
    <w:rsid w:val="004B0AA2"/>
    <w:rsid w:val="004B0FDA"/>
    <w:rsid w:val="004B1316"/>
    <w:rsid w:val="004B1F1C"/>
    <w:rsid w:val="004B259D"/>
    <w:rsid w:val="004B26B4"/>
    <w:rsid w:val="004B2C51"/>
    <w:rsid w:val="004B38DD"/>
    <w:rsid w:val="004B3BEF"/>
    <w:rsid w:val="004B4B51"/>
    <w:rsid w:val="004B619C"/>
    <w:rsid w:val="004B6FC3"/>
    <w:rsid w:val="004B7830"/>
    <w:rsid w:val="004B78F8"/>
    <w:rsid w:val="004B7981"/>
    <w:rsid w:val="004C3824"/>
    <w:rsid w:val="004C4EA0"/>
    <w:rsid w:val="004C6154"/>
    <w:rsid w:val="004C7E1A"/>
    <w:rsid w:val="004D0333"/>
    <w:rsid w:val="004D2983"/>
    <w:rsid w:val="004D2B5D"/>
    <w:rsid w:val="004D30D4"/>
    <w:rsid w:val="004D4A11"/>
    <w:rsid w:val="004D693F"/>
    <w:rsid w:val="004D720B"/>
    <w:rsid w:val="004D7D4D"/>
    <w:rsid w:val="004E205E"/>
    <w:rsid w:val="004E2DC3"/>
    <w:rsid w:val="004E30FE"/>
    <w:rsid w:val="004E4575"/>
    <w:rsid w:val="004E4623"/>
    <w:rsid w:val="004E473E"/>
    <w:rsid w:val="004E4DBF"/>
    <w:rsid w:val="004E50B2"/>
    <w:rsid w:val="004E5372"/>
    <w:rsid w:val="004E537C"/>
    <w:rsid w:val="004E66C5"/>
    <w:rsid w:val="004E66DB"/>
    <w:rsid w:val="004E7F89"/>
    <w:rsid w:val="004F1BAB"/>
    <w:rsid w:val="004F49DA"/>
    <w:rsid w:val="004F4C0A"/>
    <w:rsid w:val="004F504D"/>
    <w:rsid w:val="004F5CB1"/>
    <w:rsid w:val="004F6453"/>
    <w:rsid w:val="004F7ADE"/>
    <w:rsid w:val="00500EF6"/>
    <w:rsid w:val="00501C60"/>
    <w:rsid w:val="005029FE"/>
    <w:rsid w:val="005038F7"/>
    <w:rsid w:val="005039DF"/>
    <w:rsid w:val="00504500"/>
    <w:rsid w:val="005046EF"/>
    <w:rsid w:val="00504DC4"/>
    <w:rsid w:val="00505046"/>
    <w:rsid w:val="005053B2"/>
    <w:rsid w:val="005060F9"/>
    <w:rsid w:val="005114A1"/>
    <w:rsid w:val="00512D83"/>
    <w:rsid w:val="00513519"/>
    <w:rsid w:val="00514244"/>
    <w:rsid w:val="00514AEB"/>
    <w:rsid w:val="0051546B"/>
    <w:rsid w:val="00515FCC"/>
    <w:rsid w:val="00517589"/>
    <w:rsid w:val="00517A17"/>
    <w:rsid w:val="005212EF"/>
    <w:rsid w:val="00521F9E"/>
    <w:rsid w:val="005225F5"/>
    <w:rsid w:val="00522FBD"/>
    <w:rsid w:val="00523BF4"/>
    <w:rsid w:val="005243D8"/>
    <w:rsid w:val="00524801"/>
    <w:rsid w:val="00524CBF"/>
    <w:rsid w:val="00524D2A"/>
    <w:rsid w:val="00524F8D"/>
    <w:rsid w:val="0052598E"/>
    <w:rsid w:val="00525D62"/>
    <w:rsid w:val="00532495"/>
    <w:rsid w:val="00532940"/>
    <w:rsid w:val="00533ACE"/>
    <w:rsid w:val="00533F94"/>
    <w:rsid w:val="00534537"/>
    <w:rsid w:val="0053460A"/>
    <w:rsid w:val="00534F2F"/>
    <w:rsid w:val="005353E0"/>
    <w:rsid w:val="00536610"/>
    <w:rsid w:val="00543E1E"/>
    <w:rsid w:val="005453B3"/>
    <w:rsid w:val="00545FC8"/>
    <w:rsid w:val="00546F01"/>
    <w:rsid w:val="005474B2"/>
    <w:rsid w:val="005500B7"/>
    <w:rsid w:val="00550165"/>
    <w:rsid w:val="00550363"/>
    <w:rsid w:val="005508A3"/>
    <w:rsid w:val="00550FC4"/>
    <w:rsid w:val="0055392C"/>
    <w:rsid w:val="00553B4A"/>
    <w:rsid w:val="00554063"/>
    <w:rsid w:val="00560DEB"/>
    <w:rsid w:val="0056333B"/>
    <w:rsid w:val="00563CED"/>
    <w:rsid w:val="005641AF"/>
    <w:rsid w:val="00564419"/>
    <w:rsid w:val="00564521"/>
    <w:rsid w:val="00564DC6"/>
    <w:rsid w:val="00566A12"/>
    <w:rsid w:val="00566DB1"/>
    <w:rsid w:val="00570357"/>
    <w:rsid w:val="00571FD8"/>
    <w:rsid w:val="005732C8"/>
    <w:rsid w:val="0057334A"/>
    <w:rsid w:val="0057359C"/>
    <w:rsid w:val="00574916"/>
    <w:rsid w:val="00574B26"/>
    <w:rsid w:val="00575397"/>
    <w:rsid w:val="00575B35"/>
    <w:rsid w:val="00577681"/>
    <w:rsid w:val="00577ADB"/>
    <w:rsid w:val="0058097E"/>
    <w:rsid w:val="00580BD7"/>
    <w:rsid w:val="0058162A"/>
    <w:rsid w:val="00581DE3"/>
    <w:rsid w:val="00582097"/>
    <w:rsid w:val="005821F9"/>
    <w:rsid w:val="00582576"/>
    <w:rsid w:val="00583056"/>
    <w:rsid w:val="005830D0"/>
    <w:rsid w:val="005841AB"/>
    <w:rsid w:val="00585A3C"/>
    <w:rsid w:val="00586BEE"/>
    <w:rsid w:val="00591F15"/>
    <w:rsid w:val="00592575"/>
    <w:rsid w:val="00592FFA"/>
    <w:rsid w:val="00595797"/>
    <w:rsid w:val="005965BB"/>
    <w:rsid w:val="00597ED1"/>
    <w:rsid w:val="005A0C06"/>
    <w:rsid w:val="005A0FA8"/>
    <w:rsid w:val="005A2E14"/>
    <w:rsid w:val="005A3EBD"/>
    <w:rsid w:val="005A528B"/>
    <w:rsid w:val="005A5DEE"/>
    <w:rsid w:val="005A5FC4"/>
    <w:rsid w:val="005A6EEF"/>
    <w:rsid w:val="005A75B5"/>
    <w:rsid w:val="005A7B6D"/>
    <w:rsid w:val="005A7E72"/>
    <w:rsid w:val="005B30F6"/>
    <w:rsid w:val="005B66B9"/>
    <w:rsid w:val="005B6EE7"/>
    <w:rsid w:val="005B6FB1"/>
    <w:rsid w:val="005B7C9D"/>
    <w:rsid w:val="005B7EC3"/>
    <w:rsid w:val="005C0752"/>
    <w:rsid w:val="005C16D2"/>
    <w:rsid w:val="005C4722"/>
    <w:rsid w:val="005C65DD"/>
    <w:rsid w:val="005C6EE0"/>
    <w:rsid w:val="005C74F6"/>
    <w:rsid w:val="005D1D6B"/>
    <w:rsid w:val="005D20E3"/>
    <w:rsid w:val="005D2486"/>
    <w:rsid w:val="005D45BF"/>
    <w:rsid w:val="005D4C92"/>
    <w:rsid w:val="005D5033"/>
    <w:rsid w:val="005D5362"/>
    <w:rsid w:val="005D576E"/>
    <w:rsid w:val="005D6342"/>
    <w:rsid w:val="005D6CBA"/>
    <w:rsid w:val="005D7B70"/>
    <w:rsid w:val="005E1255"/>
    <w:rsid w:val="005E4612"/>
    <w:rsid w:val="005E6244"/>
    <w:rsid w:val="005E6AD2"/>
    <w:rsid w:val="005F0D67"/>
    <w:rsid w:val="005F147A"/>
    <w:rsid w:val="005F35BD"/>
    <w:rsid w:val="005F4EF4"/>
    <w:rsid w:val="005F5B2B"/>
    <w:rsid w:val="005F71DF"/>
    <w:rsid w:val="00600BD3"/>
    <w:rsid w:val="006101DA"/>
    <w:rsid w:val="0061153B"/>
    <w:rsid w:val="00612CCD"/>
    <w:rsid w:val="0061408E"/>
    <w:rsid w:val="0061424B"/>
    <w:rsid w:val="006147F1"/>
    <w:rsid w:val="006151A0"/>
    <w:rsid w:val="00616A3D"/>
    <w:rsid w:val="00616FAB"/>
    <w:rsid w:val="0062076F"/>
    <w:rsid w:val="006211B5"/>
    <w:rsid w:val="006214A7"/>
    <w:rsid w:val="00621FF2"/>
    <w:rsid w:val="0062263C"/>
    <w:rsid w:val="006228C8"/>
    <w:rsid w:val="00622F21"/>
    <w:rsid w:val="00626417"/>
    <w:rsid w:val="00626851"/>
    <w:rsid w:val="00627021"/>
    <w:rsid w:val="006275C5"/>
    <w:rsid w:val="00627A3A"/>
    <w:rsid w:val="00630827"/>
    <w:rsid w:val="00631874"/>
    <w:rsid w:val="00632784"/>
    <w:rsid w:val="00633054"/>
    <w:rsid w:val="00633CED"/>
    <w:rsid w:val="0063538C"/>
    <w:rsid w:val="00636779"/>
    <w:rsid w:val="0063780C"/>
    <w:rsid w:val="00640E8C"/>
    <w:rsid w:val="00641A18"/>
    <w:rsid w:val="00641D30"/>
    <w:rsid w:val="00641FA0"/>
    <w:rsid w:val="00642908"/>
    <w:rsid w:val="00643529"/>
    <w:rsid w:val="00643E35"/>
    <w:rsid w:val="00646197"/>
    <w:rsid w:val="00646996"/>
    <w:rsid w:val="006509C3"/>
    <w:rsid w:val="00651C43"/>
    <w:rsid w:val="006522E1"/>
    <w:rsid w:val="0065236D"/>
    <w:rsid w:val="00652835"/>
    <w:rsid w:val="006539BA"/>
    <w:rsid w:val="00654D03"/>
    <w:rsid w:val="006558DD"/>
    <w:rsid w:val="00656428"/>
    <w:rsid w:val="0065694F"/>
    <w:rsid w:val="006577FA"/>
    <w:rsid w:val="00657935"/>
    <w:rsid w:val="00657CD4"/>
    <w:rsid w:val="00661148"/>
    <w:rsid w:val="00661639"/>
    <w:rsid w:val="00664C66"/>
    <w:rsid w:val="00665DE7"/>
    <w:rsid w:val="006702FC"/>
    <w:rsid w:val="00672FC7"/>
    <w:rsid w:val="00675786"/>
    <w:rsid w:val="00676792"/>
    <w:rsid w:val="00676B86"/>
    <w:rsid w:val="0067721B"/>
    <w:rsid w:val="00681789"/>
    <w:rsid w:val="00682F53"/>
    <w:rsid w:val="006837E0"/>
    <w:rsid w:val="0068632C"/>
    <w:rsid w:val="00687543"/>
    <w:rsid w:val="00690630"/>
    <w:rsid w:val="0069087D"/>
    <w:rsid w:val="00690B6B"/>
    <w:rsid w:val="006911EE"/>
    <w:rsid w:val="00691F71"/>
    <w:rsid w:val="00693D32"/>
    <w:rsid w:val="00694E1B"/>
    <w:rsid w:val="00695347"/>
    <w:rsid w:val="006A0EA9"/>
    <w:rsid w:val="006A2E3A"/>
    <w:rsid w:val="006A2EC2"/>
    <w:rsid w:val="006A32B7"/>
    <w:rsid w:val="006A3FD2"/>
    <w:rsid w:val="006A48FA"/>
    <w:rsid w:val="006A5416"/>
    <w:rsid w:val="006A7144"/>
    <w:rsid w:val="006A7605"/>
    <w:rsid w:val="006A7EF5"/>
    <w:rsid w:val="006B03FE"/>
    <w:rsid w:val="006B2728"/>
    <w:rsid w:val="006B2C70"/>
    <w:rsid w:val="006B3ACE"/>
    <w:rsid w:val="006B4B0F"/>
    <w:rsid w:val="006B6A06"/>
    <w:rsid w:val="006B6F80"/>
    <w:rsid w:val="006B7013"/>
    <w:rsid w:val="006C050E"/>
    <w:rsid w:val="006C0A87"/>
    <w:rsid w:val="006C0F4F"/>
    <w:rsid w:val="006C2B92"/>
    <w:rsid w:val="006C2F34"/>
    <w:rsid w:val="006C72E7"/>
    <w:rsid w:val="006C7A4C"/>
    <w:rsid w:val="006C7D86"/>
    <w:rsid w:val="006D082A"/>
    <w:rsid w:val="006D1EDF"/>
    <w:rsid w:val="006D2E4B"/>
    <w:rsid w:val="006D3517"/>
    <w:rsid w:val="006D3BF2"/>
    <w:rsid w:val="006D3F36"/>
    <w:rsid w:val="006D54AE"/>
    <w:rsid w:val="006D5597"/>
    <w:rsid w:val="006D57CD"/>
    <w:rsid w:val="006E1227"/>
    <w:rsid w:val="006E3649"/>
    <w:rsid w:val="006E445D"/>
    <w:rsid w:val="006E5B8D"/>
    <w:rsid w:val="006E61A5"/>
    <w:rsid w:val="006E7A05"/>
    <w:rsid w:val="006F1D83"/>
    <w:rsid w:val="006F2575"/>
    <w:rsid w:val="006F3C4C"/>
    <w:rsid w:val="006F3CD2"/>
    <w:rsid w:val="006F7508"/>
    <w:rsid w:val="006F7EA9"/>
    <w:rsid w:val="007004C2"/>
    <w:rsid w:val="00700651"/>
    <w:rsid w:val="0070071D"/>
    <w:rsid w:val="0070084E"/>
    <w:rsid w:val="00700F4F"/>
    <w:rsid w:val="0070317B"/>
    <w:rsid w:val="007041C8"/>
    <w:rsid w:val="007051A6"/>
    <w:rsid w:val="007105F2"/>
    <w:rsid w:val="00710DFC"/>
    <w:rsid w:val="00710F04"/>
    <w:rsid w:val="00711AE4"/>
    <w:rsid w:val="00711B05"/>
    <w:rsid w:val="00711F43"/>
    <w:rsid w:val="007127ED"/>
    <w:rsid w:val="007135EF"/>
    <w:rsid w:val="00714006"/>
    <w:rsid w:val="00716C53"/>
    <w:rsid w:val="0072078E"/>
    <w:rsid w:val="00721B14"/>
    <w:rsid w:val="00722F1C"/>
    <w:rsid w:val="0072427C"/>
    <w:rsid w:val="007258DF"/>
    <w:rsid w:val="00727455"/>
    <w:rsid w:val="007276F2"/>
    <w:rsid w:val="007277D0"/>
    <w:rsid w:val="00730976"/>
    <w:rsid w:val="00730A2C"/>
    <w:rsid w:val="007322A1"/>
    <w:rsid w:val="00733FA5"/>
    <w:rsid w:val="00734914"/>
    <w:rsid w:val="00734D6F"/>
    <w:rsid w:val="007368EF"/>
    <w:rsid w:val="00740308"/>
    <w:rsid w:val="00740586"/>
    <w:rsid w:val="00741203"/>
    <w:rsid w:val="007425CE"/>
    <w:rsid w:val="00743867"/>
    <w:rsid w:val="00744574"/>
    <w:rsid w:val="00744873"/>
    <w:rsid w:val="007457E6"/>
    <w:rsid w:val="0074706E"/>
    <w:rsid w:val="00747640"/>
    <w:rsid w:val="007501CE"/>
    <w:rsid w:val="007509CD"/>
    <w:rsid w:val="00750F74"/>
    <w:rsid w:val="007511FF"/>
    <w:rsid w:val="00754D98"/>
    <w:rsid w:val="0076149C"/>
    <w:rsid w:val="00761BA7"/>
    <w:rsid w:val="0076249B"/>
    <w:rsid w:val="00763737"/>
    <w:rsid w:val="00763A48"/>
    <w:rsid w:val="00763C81"/>
    <w:rsid w:val="007646D9"/>
    <w:rsid w:val="00764DEB"/>
    <w:rsid w:val="00765AFC"/>
    <w:rsid w:val="00765EEC"/>
    <w:rsid w:val="00766C3D"/>
    <w:rsid w:val="00766C88"/>
    <w:rsid w:val="00767FD8"/>
    <w:rsid w:val="0077262E"/>
    <w:rsid w:val="007737B3"/>
    <w:rsid w:val="007749A7"/>
    <w:rsid w:val="007769DF"/>
    <w:rsid w:val="00780086"/>
    <w:rsid w:val="00780403"/>
    <w:rsid w:val="00780456"/>
    <w:rsid w:val="007805F4"/>
    <w:rsid w:val="00780FFD"/>
    <w:rsid w:val="007816D4"/>
    <w:rsid w:val="0078220E"/>
    <w:rsid w:val="007826B0"/>
    <w:rsid w:val="00784655"/>
    <w:rsid w:val="00785719"/>
    <w:rsid w:val="0078765F"/>
    <w:rsid w:val="0079013C"/>
    <w:rsid w:val="00790AC9"/>
    <w:rsid w:val="007919BF"/>
    <w:rsid w:val="00792F5D"/>
    <w:rsid w:val="00793F54"/>
    <w:rsid w:val="007955CE"/>
    <w:rsid w:val="007A01D3"/>
    <w:rsid w:val="007A089B"/>
    <w:rsid w:val="007A17B5"/>
    <w:rsid w:val="007A27EB"/>
    <w:rsid w:val="007A2C39"/>
    <w:rsid w:val="007A34D9"/>
    <w:rsid w:val="007A38CD"/>
    <w:rsid w:val="007A40D7"/>
    <w:rsid w:val="007A5F21"/>
    <w:rsid w:val="007A5F7D"/>
    <w:rsid w:val="007A7339"/>
    <w:rsid w:val="007A76D3"/>
    <w:rsid w:val="007B08C8"/>
    <w:rsid w:val="007B0DA0"/>
    <w:rsid w:val="007B19D8"/>
    <w:rsid w:val="007B27F6"/>
    <w:rsid w:val="007B283A"/>
    <w:rsid w:val="007B50C8"/>
    <w:rsid w:val="007B7448"/>
    <w:rsid w:val="007B7658"/>
    <w:rsid w:val="007B79B4"/>
    <w:rsid w:val="007B7E31"/>
    <w:rsid w:val="007C0AE7"/>
    <w:rsid w:val="007C0FA6"/>
    <w:rsid w:val="007C1328"/>
    <w:rsid w:val="007C23FA"/>
    <w:rsid w:val="007C3EB8"/>
    <w:rsid w:val="007C6B0E"/>
    <w:rsid w:val="007C7336"/>
    <w:rsid w:val="007C73D9"/>
    <w:rsid w:val="007C7F4C"/>
    <w:rsid w:val="007C7FE9"/>
    <w:rsid w:val="007D27D9"/>
    <w:rsid w:val="007D4B0F"/>
    <w:rsid w:val="007D5832"/>
    <w:rsid w:val="007D77D4"/>
    <w:rsid w:val="007D78B7"/>
    <w:rsid w:val="007D7921"/>
    <w:rsid w:val="007D7B92"/>
    <w:rsid w:val="007E0C66"/>
    <w:rsid w:val="007E1CF9"/>
    <w:rsid w:val="007E1EED"/>
    <w:rsid w:val="007E4A6A"/>
    <w:rsid w:val="007E4F34"/>
    <w:rsid w:val="007E5DA8"/>
    <w:rsid w:val="007E6F7D"/>
    <w:rsid w:val="007E78C1"/>
    <w:rsid w:val="007E7944"/>
    <w:rsid w:val="007E7EC5"/>
    <w:rsid w:val="007F251F"/>
    <w:rsid w:val="007F35CD"/>
    <w:rsid w:val="007F401E"/>
    <w:rsid w:val="007F4F66"/>
    <w:rsid w:val="007F536B"/>
    <w:rsid w:val="007F567A"/>
    <w:rsid w:val="007F5C6C"/>
    <w:rsid w:val="007F5F4D"/>
    <w:rsid w:val="007F6B58"/>
    <w:rsid w:val="00800A2B"/>
    <w:rsid w:val="00801BC4"/>
    <w:rsid w:val="00802780"/>
    <w:rsid w:val="00802CD7"/>
    <w:rsid w:val="008037AB"/>
    <w:rsid w:val="008059F0"/>
    <w:rsid w:val="008070FA"/>
    <w:rsid w:val="008078B8"/>
    <w:rsid w:val="00810C0E"/>
    <w:rsid w:val="0081439A"/>
    <w:rsid w:val="00815121"/>
    <w:rsid w:val="0081585C"/>
    <w:rsid w:val="008159E1"/>
    <w:rsid w:val="00815DA3"/>
    <w:rsid w:val="0081760A"/>
    <w:rsid w:val="00820028"/>
    <w:rsid w:val="00820AD1"/>
    <w:rsid w:val="00822E3E"/>
    <w:rsid w:val="00823C79"/>
    <w:rsid w:val="00825443"/>
    <w:rsid w:val="008257F5"/>
    <w:rsid w:val="00827C55"/>
    <w:rsid w:val="00831081"/>
    <w:rsid w:val="008314CE"/>
    <w:rsid w:val="00831F7B"/>
    <w:rsid w:val="00832917"/>
    <w:rsid w:val="00832B36"/>
    <w:rsid w:val="00833EF2"/>
    <w:rsid w:val="00836F68"/>
    <w:rsid w:val="00840B73"/>
    <w:rsid w:val="00842477"/>
    <w:rsid w:val="00842BA3"/>
    <w:rsid w:val="00843538"/>
    <w:rsid w:val="00843859"/>
    <w:rsid w:val="00843C55"/>
    <w:rsid w:val="00843E03"/>
    <w:rsid w:val="008459CE"/>
    <w:rsid w:val="00846313"/>
    <w:rsid w:val="008474D0"/>
    <w:rsid w:val="00847674"/>
    <w:rsid w:val="0085179D"/>
    <w:rsid w:val="00851925"/>
    <w:rsid w:val="00851ECF"/>
    <w:rsid w:val="008536BA"/>
    <w:rsid w:val="00854447"/>
    <w:rsid w:val="00855275"/>
    <w:rsid w:val="00855AEF"/>
    <w:rsid w:val="00857651"/>
    <w:rsid w:val="00857959"/>
    <w:rsid w:val="00860332"/>
    <w:rsid w:val="008603EF"/>
    <w:rsid w:val="00861FEA"/>
    <w:rsid w:val="00862BCF"/>
    <w:rsid w:val="00863576"/>
    <w:rsid w:val="00864E66"/>
    <w:rsid w:val="00865945"/>
    <w:rsid w:val="00865E01"/>
    <w:rsid w:val="0086659F"/>
    <w:rsid w:val="00867685"/>
    <w:rsid w:val="00867752"/>
    <w:rsid w:val="00870945"/>
    <w:rsid w:val="00871353"/>
    <w:rsid w:val="00872480"/>
    <w:rsid w:val="00872EFB"/>
    <w:rsid w:val="008735A8"/>
    <w:rsid w:val="00873A13"/>
    <w:rsid w:val="00874084"/>
    <w:rsid w:val="00874966"/>
    <w:rsid w:val="008755C7"/>
    <w:rsid w:val="00875C6F"/>
    <w:rsid w:val="00877C28"/>
    <w:rsid w:val="00881AC7"/>
    <w:rsid w:val="00883B3D"/>
    <w:rsid w:val="00884491"/>
    <w:rsid w:val="00884B8F"/>
    <w:rsid w:val="00885871"/>
    <w:rsid w:val="008910C2"/>
    <w:rsid w:val="008922A9"/>
    <w:rsid w:val="00892359"/>
    <w:rsid w:val="00893573"/>
    <w:rsid w:val="00893B96"/>
    <w:rsid w:val="00893F3B"/>
    <w:rsid w:val="00893FE9"/>
    <w:rsid w:val="008A0EB7"/>
    <w:rsid w:val="008A1DBD"/>
    <w:rsid w:val="008A1E83"/>
    <w:rsid w:val="008A4418"/>
    <w:rsid w:val="008A4A70"/>
    <w:rsid w:val="008A5643"/>
    <w:rsid w:val="008A6E0C"/>
    <w:rsid w:val="008B0782"/>
    <w:rsid w:val="008B0FC3"/>
    <w:rsid w:val="008B3989"/>
    <w:rsid w:val="008B465D"/>
    <w:rsid w:val="008B6DCB"/>
    <w:rsid w:val="008B7A32"/>
    <w:rsid w:val="008C11FA"/>
    <w:rsid w:val="008C33AD"/>
    <w:rsid w:val="008C3BE0"/>
    <w:rsid w:val="008C492F"/>
    <w:rsid w:val="008C51CE"/>
    <w:rsid w:val="008C57F5"/>
    <w:rsid w:val="008C60C3"/>
    <w:rsid w:val="008C6208"/>
    <w:rsid w:val="008C7D46"/>
    <w:rsid w:val="008D1638"/>
    <w:rsid w:val="008D51E5"/>
    <w:rsid w:val="008D6285"/>
    <w:rsid w:val="008E2005"/>
    <w:rsid w:val="008E4816"/>
    <w:rsid w:val="008E6093"/>
    <w:rsid w:val="008F0310"/>
    <w:rsid w:val="008F16CF"/>
    <w:rsid w:val="008F277A"/>
    <w:rsid w:val="008F732C"/>
    <w:rsid w:val="009004DE"/>
    <w:rsid w:val="00900954"/>
    <w:rsid w:val="009010BC"/>
    <w:rsid w:val="009013B9"/>
    <w:rsid w:val="009023CF"/>
    <w:rsid w:val="00902D4D"/>
    <w:rsid w:val="0090340A"/>
    <w:rsid w:val="00903921"/>
    <w:rsid w:val="009049E7"/>
    <w:rsid w:val="00905448"/>
    <w:rsid w:val="009064F5"/>
    <w:rsid w:val="00907B8D"/>
    <w:rsid w:val="00912127"/>
    <w:rsid w:val="00912739"/>
    <w:rsid w:val="00912B51"/>
    <w:rsid w:val="0091483A"/>
    <w:rsid w:val="00916557"/>
    <w:rsid w:val="00917147"/>
    <w:rsid w:val="009236EB"/>
    <w:rsid w:val="009240DB"/>
    <w:rsid w:val="00925D50"/>
    <w:rsid w:val="00926327"/>
    <w:rsid w:val="00926766"/>
    <w:rsid w:val="00926E32"/>
    <w:rsid w:val="00931710"/>
    <w:rsid w:val="00935435"/>
    <w:rsid w:val="00935A72"/>
    <w:rsid w:val="0093627E"/>
    <w:rsid w:val="00936793"/>
    <w:rsid w:val="009368C5"/>
    <w:rsid w:val="00937334"/>
    <w:rsid w:val="00937780"/>
    <w:rsid w:val="00937C37"/>
    <w:rsid w:val="00937EC2"/>
    <w:rsid w:val="009404F8"/>
    <w:rsid w:val="009405AD"/>
    <w:rsid w:val="0094159D"/>
    <w:rsid w:val="00941622"/>
    <w:rsid w:val="00941D2D"/>
    <w:rsid w:val="00943339"/>
    <w:rsid w:val="00943545"/>
    <w:rsid w:val="0094513A"/>
    <w:rsid w:val="00945BBC"/>
    <w:rsid w:val="00946146"/>
    <w:rsid w:val="00946EC5"/>
    <w:rsid w:val="00953852"/>
    <w:rsid w:val="00953861"/>
    <w:rsid w:val="00953914"/>
    <w:rsid w:val="0095438F"/>
    <w:rsid w:val="00954632"/>
    <w:rsid w:val="00954AF1"/>
    <w:rsid w:val="00955542"/>
    <w:rsid w:val="009569FB"/>
    <w:rsid w:val="00957381"/>
    <w:rsid w:val="00960849"/>
    <w:rsid w:val="00960995"/>
    <w:rsid w:val="00960B6D"/>
    <w:rsid w:val="0096100F"/>
    <w:rsid w:val="00961B89"/>
    <w:rsid w:val="00962036"/>
    <w:rsid w:val="00962479"/>
    <w:rsid w:val="009633CC"/>
    <w:rsid w:val="0096354B"/>
    <w:rsid w:val="00964DCD"/>
    <w:rsid w:val="00965C4C"/>
    <w:rsid w:val="00965F52"/>
    <w:rsid w:val="00966725"/>
    <w:rsid w:val="00966DF2"/>
    <w:rsid w:val="00970FB6"/>
    <w:rsid w:val="009712F3"/>
    <w:rsid w:val="009730A5"/>
    <w:rsid w:val="009730B3"/>
    <w:rsid w:val="00973556"/>
    <w:rsid w:val="009766CA"/>
    <w:rsid w:val="00977817"/>
    <w:rsid w:val="00982D9F"/>
    <w:rsid w:val="00983F19"/>
    <w:rsid w:val="0098503D"/>
    <w:rsid w:val="0098567A"/>
    <w:rsid w:val="009859F7"/>
    <w:rsid w:val="0098679D"/>
    <w:rsid w:val="00986BBD"/>
    <w:rsid w:val="00987100"/>
    <w:rsid w:val="0098738F"/>
    <w:rsid w:val="0098781B"/>
    <w:rsid w:val="0099181B"/>
    <w:rsid w:val="00992437"/>
    <w:rsid w:val="00996B15"/>
    <w:rsid w:val="00996DC8"/>
    <w:rsid w:val="00997954"/>
    <w:rsid w:val="009A08DF"/>
    <w:rsid w:val="009A1EC9"/>
    <w:rsid w:val="009A2439"/>
    <w:rsid w:val="009A429E"/>
    <w:rsid w:val="009A61B5"/>
    <w:rsid w:val="009A6844"/>
    <w:rsid w:val="009A6F22"/>
    <w:rsid w:val="009B0173"/>
    <w:rsid w:val="009B0252"/>
    <w:rsid w:val="009B02D5"/>
    <w:rsid w:val="009B06AA"/>
    <w:rsid w:val="009B5D26"/>
    <w:rsid w:val="009B5E39"/>
    <w:rsid w:val="009B5FE3"/>
    <w:rsid w:val="009B6AC2"/>
    <w:rsid w:val="009B6B49"/>
    <w:rsid w:val="009B7E2C"/>
    <w:rsid w:val="009C0912"/>
    <w:rsid w:val="009C1C16"/>
    <w:rsid w:val="009C1FB1"/>
    <w:rsid w:val="009C2029"/>
    <w:rsid w:val="009C27F0"/>
    <w:rsid w:val="009C2A2E"/>
    <w:rsid w:val="009C6186"/>
    <w:rsid w:val="009D09BF"/>
    <w:rsid w:val="009D1F9C"/>
    <w:rsid w:val="009D21D1"/>
    <w:rsid w:val="009D30A3"/>
    <w:rsid w:val="009D53C6"/>
    <w:rsid w:val="009E002A"/>
    <w:rsid w:val="009E026F"/>
    <w:rsid w:val="009E0D4F"/>
    <w:rsid w:val="009E274B"/>
    <w:rsid w:val="009E2D6D"/>
    <w:rsid w:val="009E2FFD"/>
    <w:rsid w:val="009E34FE"/>
    <w:rsid w:val="009E3FBC"/>
    <w:rsid w:val="009E431E"/>
    <w:rsid w:val="009E4B0B"/>
    <w:rsid w:val="009E4CB5"/>
    <w:rsid w:val="009E52EF"/>
    <w:rsid w:val="009E58B8"/>
    <w:rsid w:val="009E60DA"/>
    <w:rsid w:val="009E6D9E"/>
    <w:rsid w:val="009E7515"/>
    <w:rsid w:val="009F1043"/>
    <w:rsid w:val="009F12BC"/>
    <w:rsid w:val="009F2074"/>
    <w:rsid w:val="009F2C9A"/>
    <w:rsid w:val="009F312D"/>
    <w:rsid w:val="009F4515"/>
    <w:rsid w:val="009F6DCF"/>
    <w:rsid w:val="009F7346"/>
    <w:rsid w:val="00A012D3"/>
    <w:rsid w:val="00A01B63"/>
    <w:rsid w:val="00A034B4"/>
    <w:rsid w:val="00A048F8"/>
    <w:rsid w:val="00A059F5"/>
    <w:rsid w:val="00A065BF"/>
    <w:rsid w:val="00A066CB"/>
    <w:rsid w:val="00A0729D"/>
    <w:rsid w:val="00A117C8"/>
    <w:rsid w:val="00A12159"/>
    <w:rsid w:val="00A1290B"/>
    <w:rsid w:val="00A13C9A"/>
    <w:rsid w:val="00A16BA1"/>
    <w:rsid w:val="00A171D0"/>
    <w:rsid w:val="00A21D55"/>
    <w:rsid w:val="00A220E2"/>
    <w:rsid w:val="00A23666"/>
    <w:rsid w:val="00A23701"/>
    <w:rsid w:val="00A23C1A"/>
    <w:rsid w:val="00A25AE3"/>
    <w:rsid w:val="00A26703"/>
    <w:rsid w:val="00A26B1D"/>
    <w:rsid w:val="00A276F7"/>
    <w:rsid w:val="00A30072"/>
    <w:rsid w:val="00A30E8E"/>
    <w:rsid w:val="00A3308D"/>
    <w:rsid w:val="00A33A1D"/>
    <w:rsid w:val="00A33B3D"/>
    <w:rsid w:val="00A33E58"/>
    <w:rsid w:val="00A3584F"/>
    <w:rsid w:val="00A360F2"/>
    <w:rsid w:val="00A37E65"/>
    <w:rsid w:val="00A40A53"/>
    <w:rsid w:val="00A40E51"/>
    <w:rsid w:val="00A411B2"/>
    <w:rsid w:val="00A42FF1"/>
    <w:rsid w:val="00A43978"/>
    <w:rsid w:val="00A45D45"/>
    <w:rsid w:val="00A46374"/>
    <w:rsid w:val="00A46DDA"/>
    <w:rsid w:val="00A475DA"/>
    <w:rsid w:val="00A53072"/>
    <w:rsid w:val="00A540FE"/>
    <w:rsid w:val="00A541EF"/>
    <w:rsid w:val="00A5430E"/>
    <w:rsid w:val="00A54426"/>
    <w:rsid w:val="00A54E1B"/>
    <w:rsid w:val="00A55D5E"/>
    <w:rsid w:val="00A57D2B"/>
    <w:rsid w:val="00A60F0F"/>
    <w:rsid w:val="00A61952"/>
    <w:rsid w:val="00A61EDA"/>
    <w:rsid w:val="00A65357"/>
    <w:rsid w:val="00A66153"/>
    <w:rsid w:val="00A67158"/>
    <w:rsid w:val="00A67461"/>
    <w:rsid w:val="00A67A24"/>
    <w:rsid w:val="00A67B1C"/>
    <w:rsid w:val="00A67B90"/>
    <w:rsid w:val="00A67E63"/>
    <w:rsid w:val="00A72461"/>
    <w:rsid w:val="00A747E3"/>
    <w:rsid w:val="00A75A64"/>
    <w:rsid w:val="00A76200"/>
    <w:rsid w:val="00A80E7A"/>
    <w:rsid w:val="00A81054"/>
    <w:rsid w:val="00A8255B"/>
    <w:rsid w:val="00A83272"/>
    <w:rsid w:val="00A83601"/>
    <w:rsid w:val="00A8373F"/>
    <w:rsid w:val="00A86A14"/>
    <w:rsid w:val="00A878AD"/>
    <w:rsid w:val="00A90040"/>
    <w:rsid w:val="00A916B4"/>
    <w:rsid w:val="00A9219E"/>
    <w:rsid w:val="00A924AD"/>
    <w:rsid w:val="00A92615"/>
    <w:rsid w:val="00A92871"/>
    <w:rsid w:val="00A93303"/>
    <w:rsid w:val="00A96BC5"/>
    <w:rsid w:val="00A97FFE"/>
    <w:rsid w:val="00AA0739"/>
    <w:rsid w:val="00AA2B28"/>
    <w:rsid w:val="00AA2DF9"/>
    <w:rsid w:val="00AA310A"/>
    <w:rsid w:val="00AA311D"/>
    <w:rsid w:val="00AA5FE7"/>
    <w:rsid w:val="00AA61F4"/>
    <w:rsid w:val="00AB0FB6"/>
    <w:rsid w:val="00AB14DC"/>
    <w:rsid w:val="00AB1798"/>
    <w:rsid w:val="00AB2777"/>
    <w:rsid w:val="00AB3093"/>
    <w:rsid w:val="00AB3C89"/>
    <w:rsid w:val="00AB405B"/>
    <w:rsid w:val="00AB4FB2"/>
    <w:rsid w:val="00AB6ACA"/>
    <w:rsid w:val="00AC08FB"/>
    <w:rsid w:val="00AC0C6F"/>
    <w:rsid w:val="00AC0D14"/>
    <w:rsid w:val="00AC0D70"/>
    <w:rsid w:val="00AC0F25"/>
    <w:rsid w:val="00AC0F78"/>
    <w:rsid w:val="00AC1061"/>
    <w:rsid w:val="00AC69EC"/>
    <w:rsid w:val="00AD0F50"/>
    <w:rsid w:val="00AD1B91"/>
    <w:rsid w:val="00AD247A"/>
    <w:rsid w:val="00AD3D57"/>
    <w:rsid w:val="00AD4EB7"/>
    <w:rsid w:val="00AD540B"/>
    <w:rsid w:val="00AD5792"/>
    <w:rsid w:val="00AD5E7A"/>
    <w:rsid w:val="00AD653A"/>
    <w:rsid w:val="00AD6E5D"/>
    <w:rsid w:val="00AD7589"/>
    <w:rsid w:val="00AD7C31"/>
    <w:rsid w:val="00AE344A"/>
    <w:rsid w:val="00AE4706"/>
    <w:rsid w:val="00AE5321"/>
    <w:rsid w:val="00AE53FF"/>
    <w:rsid w:val="00AE5C5D"/>
    <w:rsid w:val="00AE5E5B"/>
    <w:rsid w:val="00AE7B81"/>
    <w:rsid w:val="00AE7CB2"/>
    <w:rsid w:val="00AE7D5A"/>
    <w:rsid w:val="00AF0C26"/>
    <w:rsid w:val="00AF1A38"/>
    <w:rsid w:val="00AF2054"/>
    <w:rsid w:val="00AF6126"/>
    <w:rsid w:val="00AF7005"/>
    <w:rsid w:val="00B011C5"/>
    <w:rsid w:val="00B01CB3"/>
    <w:rsid w:val="00B01D34"/>
    <w:rsid w:val="00B01DF5"/>
    <w:rsid w:val="00B03789"/>
    <w:rsid w:val="00B04A54"/>
    <w:rsid w:val="00B04B2A"/>
    <w:rsid w:val="00B05FD1"/>
    <w:rsid w:val="00B079D0"/>
    <w:rsid w:val="00B10644"/>
    <w:rsid w:val="00B1166A"/>
    <w:rsid w:val="00B11923"/>
    <w:rsid w:val="00B11B50"/>
    <w:rsid w:val="00B1402C"/>
    <w:rsid w:val="00B14C0A"/>
    <w:rsid w:val="00B17703"/>
    <w:rsid w:val="00B2021B"/>
    <w:rsid w:val="00B2057F"/>
    <w:rsid w:val="00B220E1"/>
    <w:rsid w:val="00B22571"/>
    <w:rsid w:val="00B2370F"/>
    <w:rsid w:val="00B23747"/>
    <w:rsid w:val="00B23A1B"/>
    <w:rsid w:val="00B23BA3"/>
    <w:rsid w:val="00B25C0D"/>
    <w:rsid w:val="00B2795C"/>
    <w:rsid w:val="00B30185"/>
    <w:rsid w:val="00B32F56"/>
    <w:rsid w:val="00B337D4"/>
    <w:rsid w:val="00B37234"/>
    <w:rsid w:val="00B407AD"/>
    <w:rsid w:val="00B41115"/>
    <w:rsid w:val="00B42359"/>
    <w:rsid w:val="00B43A78"/>
    <w:rsid w:val="00B445E7"/>
    <w:rsid w:val="00B45C52"/>
    <w:rsid w:val="00B46A07"/>
    <w:rsid w:val="00B473CF"/>
    <w:rsid w:val="00B50D2C"/>
    <w:rsid w:val="00B527A9"/>
    <w:rsid w:val="00B5308A"/>
    <w:rsid w:val="00B5346A"/>
    <w:rsid w:val="00B53626"/>
    <w:rsid w:val="00B55A1F"/>
    <w:rsid w:val="00B606F2"/>
    <w:rsid w:val="00B629C2"/>
    <w:rsid w:val="00B62E37"/>
    <w:rsid w:val="00B63472"/>
    <w:rsid w:val="00B636DE"/>
    <w:rsid w:val="00B63F08"/>
    <w:rsid w:val="00B64472"/>
    <w:rsid w:val="00B6478B"/>
    <w:rsid w:val="00B65D05"/>
    <w:rsid w:val="00B67548"/>
    <w:rsid w:val="00B70461"/>
    <w:rsid w:val="00B70489"/>
    <w:rsid w:val="00B70679"/>
    <w:rsid w:val="00B71364"/>
    <w:rsid w:val="00B71783"/>
    <w:rsid w:val="00B73811"/>
    <w:rsid w:val="00B7554D"/>
    <w:rsid w:val="00B75E55"/>
    <w:rsid w:val="00B775EF"/>
    <w:rsid w:val="00B77BBA"/>
    <w:rsid w:val="00B77D4A"/>
    <w:rsid w:val="00B802E4"/>
    <w:rsid w:val="00B804EF"/>
    <w:rsid w:val="00B80BB5"/>
    <w:rsid w:val="00B80FD6"/>
    <w:rsid w:val="00B81947"/>
    <w:rsid w:val="00B81D24"/>
    <w:rsid w:val="00B82CE2"/>
    <w:rsid w:val="00B841B3"/>
    <w:rsid w:val="00B84571"/>
    <w:rsid w:val="00B85729"/>
    <w:rsid w:val="00B859D4"/>
    <w:rsid w:val="00B87E22"/>
    <w:rsid w:val="00B91875"/>
    <w:rsid w:val="00B91B46"/>
    <w:rsid w:val="00B9520C"/>
    <w:rsid w:val="00B95535"/>
    <w:rsid w:val="00B9574B"/>
    <w:rsid w:val="00B95E90"/>
    <w:rsid w:val="00B9651E"/>
    <w:rsid w:val="00B972B5"/>
    <w:rsid w:val="00B97E2A"/>
    <w:rsid w:val="00BA088C"/>
    <w:rsid w:val="00BA24FD"/>
    <w:rsid w:val="00BA26D3"/>
    <w:rsid w:val="00BA42FE"/>
    <w:rsid w:val="00BA5459"/>
    <w:rsid w:val="00BA7C4C"/>
    <w:rsid w:val="00BB0928"/>
    <w:rsid w:val="00BB1AAA"/>
    <w:rsid w:val="00BB1DA6"/>
    <w:rsid w:val="00BB24FC"/>
    <w:rsid w:val="00BB32F7"/>
    <w:rsid w:val="00BB417A"/>
    <w:rsid w:val="00BB417C"/>
    <w:rsid w:val="00BB4E0A"/>
    <w:rsid w:val="00BB5800"/>
    <w:rsid w:val="00BB5AF9"/>
    <w:rsid w:val="00BB6E13"/>
    <w:rsid w:val="00BB70FF"/>
    <w:rsid w:val="00BB7ECA"/>
    <w:rsid w:val="00BC0126"/>
    <w:rsid w:val="00BC05B0"/>
    <w:rsid w:val="00BC1928"/>
    <w:rsid w:val="00BC2463"/>
    <w:rsid w:val="00BC3121"/>
    <w:rsid w:val="00BC4439"/>
    <w:rsid w:val="00BC5286"/>
    <w:rsid w:val="00BC5EE0"/>
    <w:rsid w:val="00BC69CF"/>
    <w:rsid w:val="00BC6C08"/>
    <w:rsid w:val="00BC6DE0"/>
    <w:rsid w:val="00BC6E8A"/>
    <w:rsid w:val="00BD4178"/>
    <w:rsid w:val="00BD469B"/>
    <w:rsid w:val="00BD499A"/>
    <w:rsid w:val="00BD5594"/>
    <w:rsid w:val="00BD595F"/>
    <w:rsid w:val="00BD62EA"/>
    <w:rsid w:val="00BD7997"/>
    <w:rsid w:val="00BE0CD7"/>
    <w:rsid w:val="00BE1A2A"/>
    <w:rsid w:val="00BE1D2A"/>
    <w:rsid w:val="00BE328F"/>
    <w:rsid w:val="00BE43A1"/>
    <w:rsid w:val="00BE4517"/>
    <w:rsid w:val="00BE4EC5"/>
    <w:rsid w:val="00BE52F8"/>
    <w:rsid w:val="00BE5F45"/>
    <w:rsid w:val="00BE63A1"/>
    <w:rsid w:val="00BE66ED"/>
    <w:rsid w:val="00BF097D"/>
    <w:rsid w:val="00BF0F29"/>
    <w:rsid w:val="00BF18A3"/>
    <w:rsid w:val="00BF3781"/>
    <w:rsid w:val="00BF3863"/>
    <w:rsid w:val="00BF3EBB"/>
    <w:rsid w:val="00BF5C09"/>
    <w:rsid w:val="00BF5C28"/>
    <w:rsid w:val="00BF5FC7"/>
    <w:rsid w:val="00BF66F9"/>
    <w:rsid w:val="00BF6EA1"/>
    <w:rsid w:val="00BF7505"/>
    <w:rsid w:val="00C00378"/>
    <w:rsid w:val="00C004A4"/>
    <w:rsid w:val="00C005A0"/>
    <w:rsid w:val="00C0126A"/>
    <w:rsid w:val="00C01F83"/>
    <w:rsid w:val="00C021D7"/>
    <w:rsid w:val="00C03033"/>
    <w:rsid w:val="00C03D17"/>
    <w:rsid w:val="00C04915"/>
    <w:rsid w:val="00C05315"/>
    <w:rsid w:val="00C1081C"/>
    <w:rsid w:val="00C11C15"/>
    <w:rsid w:val="00C1366B"/>
    <w:rsid w:val="00C13688"/>
    <w:rsid w:val="00C1390B"/>
    <w:rsid w:val="00C2015B"/>
    <w:rsid w:val="00C20988"/>
    <w:rsid w:val="00C20A26"/>
    <w:rsid w:val="00C20BA6"/>
    <w:rsid w:val="00C2121B"/>
    <w:rsid w:val="00C226E5"/>
    <w:rsid w:val="00C228CE"/>
    <w:rsid w:val="00C233A0"/>
    <w:rsid w:val="00C26D6F"/>
    <w:rsid w:val="00C2701F"/>
    <w:rsid w:val="00C27111"/>
    <w:rsid w:val="00C2795C"/>
    <w:rsid w:val="00C303A4"/>
    <w:rsid w:val="00C32811"/>
    <w:rsid w:val="00C3397D"/>
    <w:rsid w:val="00C33F7E"/>
    <w:rsid w:val="00C3432E"/>
    <w:rsid w:val="00C355DF"/>
    <w:rsid w:val="00C35A17"/>
    <w:rsid w:val="00C35CAC"/>
    <w:rsid w:val="00C37078"/>
    <w:rsid w:val="00C372FE"/>
    <w:rsid w:val="00C37685"/>
    <w:rsid w:val="00C40127"/>
    <w:rsid w:val="00C41257"/>
    <w:rsid w:val="00C412A3"/>
    <w:rsid w:val="00C42A3A"/>
    <w:rsid w:val="00C42CD7"/>
    <w:rsid w:val="00C43535"/>
    <w:rsid w:val="00C45953"/>
    <w:rsid w:val="00C45DA3"/>
    <w:rsid w:val="00C46677"/>
    <w:rsid w:val="00C4700A"/>
    <w:rsid w:val="00C472D6"/>
    <w:rsid w:val="00C47B32"/>
    <w:rsid w:val="00C52841"/>
    <w:rsid w:val="00C52F85"/>
    <w:rsid w:val="00C530D1"/>
    <w:rsid w:val="00C53776"/>
    <w:rsid w:val="00C54F22"/>
    <w:rsid w:val="00C55BB3"/>
    <w:rsid w:val="00C55F3C"/>
    <w:rsid w:val="00C57A45"/>
    <w:rsid w:val="00C57C7E"/>
    <w:rsid w:val="00C57F56"/>
    <w:rsid w:val="00C60902"/>
    <w:rsid w:val="00C610BB"/>
    <w:rsid w:val="00C62A0C"/>
    <w:rsid w:val="00C62AC9"/>
    <w:rsid w:val="00C64CA5"/>
    <w:rsid w:val="00C66CA4"/>
    <w:rsid w:val="00C66CDE"/>
    <w:rsid w:val="00C66E03"/>
    <w:rsid w:val="00C67202"/>
    <w:rsid w:val="00C67A6B"/>
    <w:rsid w:val="00C70958"/>
    <w:rsid w:val="00C70DA6"/>
    <w:rsid w:val="00C723C6"/>
    <w:rsid w:val="00C72C69"/>
    <w:rsid w:val="00C73EF8"/>
    <w:rsid w:val="00C747D7"/>
    <w:rsid w:val="00C74C68"/>
    <w:rsid w:val="00C76A52"/>
    <w:rsid w:val="00C770FC"/>
    <w:rsid w:val="00C7745F"/>
    <w:rsid w:val="00C8028A"/>
    <w:rsid w:val="00C812A5"/>
    <w:rsid w:val="00C8288E"/>
    <w:rsid w:val="00C82AC9"/>
    <w:rsid w:val="00C8366D"/>
    <w:rsid w:val="00C84A95"/>
    <w:rsid w:val="00C8604E"/>
    <w:rsid w:val="00C867C3"/>
    <w:rsid w:val="00C90EC1"/>
    <w:rsid w:val="00C91E27"/>
    <w:rsid w:val="00C92584"/>
    <w:rsid w:val="00C92EEB"/>
    <w:rsid w:val="00C93D38"/>
    <w:rsid w:val="00C94024"/>
    <w:rsid w:val="00C951F9"/>
    <w:rsid w:val="00CA16DD"/>
    <w:rsid w:val="00CA3B7E"/>
    <w:rsid w:val="00CA3D13"/>
    <w:rsid w:val="00CA4D7C"/>
    <w:rsid w:val="00CA4FF8"/>
    <w:rsid w:val="00CA59E8"/>
    <w:rsid w:val="00CA6A66"/>
    <w:rsid w:val="00CA7CC5"/>
    <w:rsid w:val="00CA7CCD"/>
    <w:rsid w:val="00CB1918"/>
    <w:rsid w:val="00CB1D5A"/>
    <w:rsid w:val="00CB240C"/>
    <w:rsid w:val="00CB2BC3"/>
    <w:rsid w:val="00CB4B57"/>
    <w:rsid w:val="00CB5A10"/>
    <w:rsid w:val="00CB725B"/>
    <w:rsid w:val="00CC125E"/>
    <w:rsid w:val="00CC17AA"/>
    <w:rsid w:val="00CC470B"/>
    <w:rsid w:val="00CC5325"/>
    <w:rsid w:val="00CC5C10"/>
    <w:rsid w:val="00CC5CFC"/>
    <w:rsid w:val="00CC6425"/>
    <w:rsid w:val="00CC667D"/>
    <w:rsid w:val="00CC6CA5"/>
    <w:rsid w:val="00CD104B"/>
    <w:rsid w:val="00CD1114"/>
    <w:rsid w:val="00CD14D8"/>
    <w:rsid w:val="00CD1C0E"/>
    <w:rsid w:val="00CD2315"/>
    <w:rsid w:val="00CD29AE"/>
    <w:rsid w:val="00CD396F"/>
    <w:rsid w:val="00CD39A2"/>
    <w:rsid w:val="00CD3F4F"/>
    <w:rsid w:val="00CD42C3"/>
    <w:rsid w:val="00CD4CE6"/>
    <w:rsid w:val="00CD508D"/>
    <w:rsid w:val="00CD5177"/>
    <w:rsid w:val="00CD59D8"/>
    <w:rsid w:val="00CD5A1C"/>
    <w:rsid w:val="00CD6513"/>
    <w:rsid w:val="00CD6BA2"/>
    <w:rsid w:val="00CD78FD"/>
    <w:rsid w:val="00CE0471"/>
    <w:rsid w:val="00CE1898"/>
    <w:rsid w:val="00CE1A9B"/>
    <w:rsid w:val="00CE380E"/>
    <w:rsid w:val="00CE38A9"/>
    <w:rsid w:val="00CE5535"/>
    <w:rsid w:val="00CE5761"/>
    <w:rsid w:val="00CE63C3"/>
    <w:rsid w:val="00CE6EAF"/>
    <w:rsid w:val="00CE7F34"/>
    <w:rsid w:val="00CF02C8"/>
    <w:rsid w:val="00CF139D"/>
    <w:rsid w:val="00CF153E"/>
    <w:rsid w:val="00CF2447"/>
    <w:rsid w:val="00CF290C"/>
    <w:rsid w:val="00CF2B0F"/>
    <w:rsid w:val="00CF35C2"/>
    <w:rsid w:val="00CF3877"/>
    <w:rsid w:val="00CF5721"/>
    <w:rsid w:val="00CF5926"/>
    <w:rsid w:val="00CF5A3D"/>
    <w:rsid w:val="00CF5B11"/>
    <w:rsid w:val="00CF6269"/>
    <w:rsid w:val="00CF706E"/>
    <w:rsid w:val="00D02A9F"/>
    <w:rsid w:val="00D04650"/>
    <w:rsid w:val="00D0582C"/>
    <w:rsid w:val="00D07374"/>
    <w:rsid w:val="00D07578"/>
    <w:rsid w:val="00D07AFD"/>
    <w:rsid w:val="00D10190"/>
    <w:rsid w:val="00D11BFF"/>
    <w:rsid w:val="00D13784"/>
    <w:rsid w:val="00D13BE2"/>
    <w:rsid w:val="00D147FF"/>
    <w:rsid w:val="00D158FD"/>
    <w:rsid w:val="00D2057F"/>
    <w:rsid w:val="00D2199A"/>
    <w:rsid w:val="00D21B59"/>
    <w:rsid w:val="00D22B04"/>
    <w:rsid w:val="00D22BAF"/>
    <w:rsid w:val="00D22FD8"/>
    <w:rsid w:val="00D240D9"/>
    <w:rsid w:val="00D26075"/>
    <w:rsid w:val="00D30544"/>
    <w:rsid w:val="00D318D4"/>
    <w:rsid w:val="00D32281"/>
    <w:rsid w:val="00D3247D"/>
    <w:rsid w:val="00D33C54"/>
    <w:rsid w:val="00D33EB5"/>
    <w:rsid w:val="00D34E4F"/>
    <w:rsid w:val="00D37D30"/>
    <w:rsid w:val="00D37ED0"/>
    <w:rsid w:val="00D37EDA"/>
    <w:rsid w:val="00D40A5A"/>
    <w:rsid w:val="00D413F0"/>
    <w:rsid w:val="00D44B75"/>
    <w:rsid w:val="00D45B86"/>
    <w:rsid w:val="00D45BEA"/>
    <w:rsid w:val="00D45C12"/>
    <w:rsid w:val="00D45F38"/>
    <w:rsid w:val="00D507D7"/>
    <w:rsid w:val="00D51296"/>
    <w:rsid w:val="00D512C9"/>
    <w:rsid w:val="00D53592"/>
    <w:rsid w:val="00D552B4"/>
    <w:rsid w:val="00D557B7"/>
    <w:rsid w:val="00D55BA2"/>
    <w:rsid w:val="00D5652A"/>
    <w:rsid w:val="00D56AFB"/>
    <w:rsid w:val="00D604C5"/>
    <w:rsid w:val="00D62246"/>
    <w:rsid w:val="00D63889"/>
    <w:rsid w:val="00D64912"/>
    <w:rsid w:val="00D6522A"/>
    <w:rsid w:val="00D65F2E"/>
    <w:rsid w:val="00D66C55"/>
    <w:rsid w:val="00D67458"/>
    <w:rsid w:val="00D71CEA"/>
    <w:rsid w:val="00D766B6"/>
    <w:rsid w:val="00D772B7"/>
    <w:rsid w:val="00D775C8"/>
    <w:rsid w:val="00D804CB"/>
    <w:rsid w:val="00D828BF"/>
    <w:rsid w:val="00D8388A"/>
    <w:rsid w:val="00D83F15"/>
    <w:rsid w:val="00D84ABE"/>
    <w:rsid w:val="00D84AD9"/>
    <w:rsid w:val="00D85E86"/>
    <w:rsid w:val="00D871CA"/>
    <w:rsid w:val="00D87AAE"/>
    <w:rsid w:val="00D87FC6"/>
    <w:rsid w:val="00D90D25"/>
    <w:rsid w:val="00D9149A"/>
    <w:rsid w:val="00D916C6"/>
    <w:rsid w:val="00D91D54"/>
    <w:rsid w:val="00D92B66"/>
    <w:rsid w:val="00D93870"/>
    <w:rsid w:val="00D93B9C"/>
    <w:rsid w:val="00D940E9"/>
    <w:rsid w:val="00D947FA"/>
    <w:rsid w:val="00D96AFC"/>
    <w:rsid w:val="00D96F6A"/>
    <w:rsid w:val="00D974A1"/>
    <w:rsid w:val="00D97EF0"/>
    <w:rsid w:val="00DA0065"/>
    <w:rsid w:val="00DA1374"/>
    <w:rsid w:val="00DA1DA9"/>
    <w:rsid w:val="00DA3533"/>
    <w:rsid w:val="00DA35D2"/>
    <w:rsid w:val="00DA55BA"/>
    <w:rsid w:val="00DA71FD"/>
    <w:rsid w:val="00DA7302"/>
    <w:rsid w:val="00DA7C65"/>
    <w:rsid w:val="00DB0554"/>
    <w:rsid w:val="00DB0A6A"/>
    <w:rsid w:val="00DB14C2"/>
    <w:rsid w:val="00DB22F6"/>
    <w:rsid w:val="00DB2C98"/>
    <w:rsid w:val="00DB2D5B"/>
    <w:rsid w:val="00DB3167"/>
    <w:rsid w:val="00DB3600"/>
    <w:rsid w:val="00DB40D5"/>
    <w:rsid w:val="00DB59F1"/>
    <w:rsid w:val="00DC1D8C"/>
    <w:rsid w:val="00DC22A4"/>
    <w:rsid w:val="00DC2A8B"/>
    <w:rsid w:val="00DC3305"/>
    <w:rsid w:val="00DC3649"/>
    <w:rsid w:val="00DC3BAD"/>
    <w:rsid w:val="00DC5623"/>
    <w:rsid w:val="00DC5BE0"/>
    <w:rsid w:val="00DC6D6F"/>
    <w:rsid w:val="00DC785C"/>
    <w:rsid w:val="00DD0488"/>
    <w:rsid w:val="00DD1838"/>
    <w:rsid w:val="00DD2C3B"/>
    <w:rsid w:val="00DD2F96"/>
    <w:rsid w:val="00DD3C4A"/>
    <w:rsid w:val="00DD4949"/>
    <w:rsid w:val="00DD542F"/>
    <w:rsid w:val="00DD5CF2"/>
    <w:rsid w:val="00DD7B18"/>
    <w:rsid w:val="00DE3B5C"/>
    <w:rsid w:val="00DE42F2"/>
    <w:rsid w:val="00DE4AFD"/>
    <w:rsid w:val="00DE7988"/>
    <w:rsid w:val="00DF234F"/>
    <w:rsid w:val="00DF24E1"/>
    <w:rsid w:val="00DF33A9"/>
    <w:rsid w:val="00DF506E"/>
    <w:rsid w:val="00DF5957"/>
    <w:rsid w:val="00DF65CF"/>
    <w:rsid w:val="00DF6C49"/>
    <w:rsid w:val="00E001C6"/>
    <w:rsid w:val="00E01081"/>
    <w:rsid w:val="00E0109B"/>
    <w:rsid w:val="00E01C80"/>
    <w:rsid w:val="00E02319"/>
    <w:rsid w:val="00E027F9"/>
    <w:rsid w:val="00E02C7F"/>
    <w:rsid w:val="00E02EFE"/>
    <w:rsid w:val="00E03D55"/>
    <w:rsid w:val="00E041C5"/>
    <w:rsid w:val="00E05A38"/>
    <w:rsid w:val="00E06461"/>
    <w:rsid w:val="00E07703"/>
    <w:rsid w:val="00E122E8"/>
    <w:rsid w:val="00E146EC"/>
    <w:rsid w:val="00E155A5"/>
    <w:rsid w:val="00E16236"/>
    <w:rsid w:val="00E16816"/>
    <w:rsid w:val="00E208C2"/>
    <w:rsid w:val="00E218A9"/>
    <w:rsid w:val="00E22217"/>
    <w:rsid w:val="00E2419B"/>
    <w:rsid w:val="00E2470E"/>
    <w:rsid w:val="00E24718"/>
    <w:rsid w:val="00E24887"/>
    <w:rsid w:val="00E24B5F"/>
    <w:rsid w:val="00E24F7B"/>
    <w:rsid w:val="00E257D2"/>
    <w:rsid w:val="00E25A52"/>
    <w:rsid w:val="00E25FB0"/>
    <w:rsid w:val="00E27E78"/>
    <w:rsid w:val="00E318C2"/>
    <w:rsid w:val="00E322E2"/>
    <w:rsid w:val="00E330C8"/>
    <w:rsid w:val="00E3435C"/>
    <w:rsid w:val="00E34DC2"/>
    <w:rsid w:val="00E36019"/>
    <w:rsid w:val="00E36C80"/>
    <w:rsid w:val="00E37EEF"/>
    <w:rsid w:val="00E4184D"/>
    <w:rsid w:val="00E423CA"/>
    <w:rsid w:val="00E433F8"/>
    <w:rsid w:val="00E434E8"/>
    <w:rsid w:val="00E43E90"/>
    <w:rsid w:val="00E44192"/>
    <w:rsid w:val="00E44226"/>
    <w:rsid w:val="00E4681A"/>
    <w:rsid w:val="00E476AE"/>
    <w:rsid w:val="00E5068E"/>
    <w:rsid w:val="00E518E5"/>
    <w:rsid w:val="00E526D9"/>
    <w:rsid w:val="00E53282"/>
    <w:rsid w:val="00E53E7F"/>
    <w:rsid w:val="00E55197"/>
    <w:rsid w:val="00E5519A"/>
    <w:rsid w:val="00E55CE1"/>
    <w:rsid w:val="00E57537"/>
    <w:rsid w:val="00E60837"/>
    <w:rsid w:val="00E6094A"/>
    <w:rsid w:val="00E60B29"/>
    <w:rsid w:val="00E60D3C"/>
    <w:rsid w:val="00E60FC7"/>
    <w:rsid w:val="00E61649"/>
    <w:rsid w:val="00E6185E"/>
    <w:rsid w:val="00E639B6"/>
    <w:rsid w:val="00E63FDD"/>
    <w:rsid w:val="00E648AF"/>
    <w:rsid w:val="00E6611A"/>
    <w:rsid w:val="00E66D1B"/>
    <w:rsid w:val="00E6704C"/>
    <w:rsid w:val="00E70410"/>
    <w:rsid w:val="00E72928"/>
    <w:rsid w:val="00E72E9F"/>
    <w:rsid w:val="00E7529F"/>
    <w:rsid w:val="00E758F2"/>
    <w:rsid w:val="00E76B71"/>
    <w:rsid w:val="00E773AB"/>
    <w:rsid w:val="00E77628"/>
    <w:rsid w:val="00E778D3"/>
    <w:rsid w:val="00E83228"/>
    <w:rsid w:val="00E847D9"/>
    <w:rsid w:val="00E85DBB"/>
    <w:rsid w:val="00E86024"/>
    <w:rsid w:val="00E86186"/>
    <w:rsid w:val="00E910ED"/>
    <w:rsid w:val="00E91F15"/>
    <w:rsid w:val="00E9636B"/>
    <w:rsid w:val="00E97083"/>
    <w:rsid w:val="00E97D45"/>
    <w:rsid w:val="00EA04BD"/>
    <w:rsid w:val="00EA04C2"/>
    <w:rsid w:val="00EA141E"/>
    <w:rsid w:val="00EA1F59"/>
    <w:rsid w:val="00EA293F"/>
    <w:rsid w:val="00EA2D23"/>
    <w:rsid w:val="00EA30C1"/>
    <w:rsid w:val="00EA474D"/>
    <w:rsid w:val="00EA7B43"/>
    <w:rsid w:val="00EB0638"/>
    <w:rsid w:val="00EB16A8"/>
    <w:rsid w:val="00EB16B0"/>
    <w:rsid w:val="00EB19F5"/>
    <w:rsid w:val="00EB1A8F"/>
    <w:rsid w:val="00EB229E"/>
    <w:rsid w:val="00EB2DAB"/>
    <w:rsid w:val="00EB3306"/>
    <w:rsid w:val="00EB40E4"/>
    <w:rsid w:val="00EB40F1"/>
    <w:rsid w:val="00EB65E9"/>
    <w:rsid w:val="00EB723C"/>
    <w:rsid w:val="00EB7969"/>
    <w:rsid w:val="00EB7EAB"/>
    <w:rsid w:val="00EC00B4"/>
    <w:rsid w:val="00EC0679"/>
    <w:rsid w:val="00EC192B"/>
    <w:rsid w:val="00EC2732"/>
    <w:rsid w:val="00EC2E65"/>
    <w:rsid w:val="00EC2FB9"/>
    <w:rsid w:val="00EC457E"/>
    <w:rsid w:val="00EC45C1"/>
    <w:rsid w:val="00EC558E"/>
    <w:rsid w:val="00EC6403"/>
    <w:rsid w:val="00EC7814"/>
    <w:rsid w:val="00ED04C9"/>
    <w:rsid w:val="00ED081F"/>
    <w:rsid w:val="00ED08DA"/>
    <w:rsid w:val="00ED1E26"/>
    <w:rsid w:val="00ED3A80"/>
    <w:rsid w:val="00ED48FA"/>
    <w:rsid w:val="00ED6CA2"/>
    <w:rsid w:val="00ED6E5B"/>
    <w:rsid w:val="00EE116B"/>
    <w:rsid w:val="00EE1233"/>
    <w:rsid w:val="00EE1676"/>
    <w:rsid w:val="00EE19C7"/>
    <w:rsid w:val="00EE208A"/>
    <w:rsid w:val="00EE2951"/>
    <w:rsid w:val="00EE3508"/>
    <w:rsid w:val="00EE38CA"/>
    <w:rsid w:val="00EE46E8"/>
    <w:rsid w:val="00EE5563"/>
    <w:rsid w:val="00EE685E"/>
    <w:rsid w:val="00EE7480"/>
    <w:rsid w:val="00EF0590"/>
    <w:rsid w:val="00EF05F3"/>
    <w:rsid w:val="00EF06CD"/>
    <w:rsid w:val="00EF20BC"/>
    <w:rsid w:val="00EF2666"/>
    <w:rsid w:val="00EF2F8E"/>
    <w:rsid w:val="00EF3E71"/>
    <w:rsid w:val="00EF5355"/>
    <w:rsid w:val="00EF5EE4"/>
    <w:rsid w:val="00EF6B83"/>
    <w:rsid w:val="00EF6C5E"/>
    <w:rsid w:val="00EF7405"/>
    <w:rsid w:val="00EF7A9E"/>
    <w:rsid w:val="00F0021C"/>
    <w:rsid w:val="00F00478"/>
    <w:rsid w:val="00F00967"/>
    <w:rsid w:val="00F029AD"/>
    <w:rsid w:val="00F03831"/>
    <w:rsid w:val="00F03EA7"/>
    <w:rsid w:val="00F06F20"/>
    <w:rsid w:val="00F102BD"/>
    <w:rsid w:val="00F109E2"/>
    <w:rsid w:val="00F12479"/>
    <w:rsid w:val="00F12842"/>
    <w:rsid w:val="00F144E8"/>
    <w:rsid w:val="00F14B5E"/>
    <w:rsid w:val="00F151A1"/>
    <w:rsid w:val="00F15EFA"/>
    <w:rsid w:val="00F17739"/>
    <w:rsid w:val="00F20D45"/>
    <w:rsid w:val="00F229F1"/>
    <w:rsid w:val="00F22CA3"/>
    <w:rsid w:val="00F230A7"/>
    <w:rsid w:val="00F23EB4"/>
    <w:rsid w:val="00F246FB"/>
    <w:rsid w:val="00F265C4"/>
    <w:rsid w:val="00F2675B"/>
    <w:rsid w:val="00F30AE5"/>
    <w:rsid w:val="00F3257F"/>
    <w:rsid w:val="00F3258F"/>
    <w:rsid w:val="00F32810"/>
    <w:rsid w:val="00F32AF2"/>
    <w:rsid w:val="00F3358A"/>
    <w:rsid w:val="00F347F2"/>
    <w:rsid w:val="00F35B9D"/>
    <w:rsid w:val="00F35C99"/>
    <w:rsid w:val="00F35D81"/>
    <w:rsid w:val="00F37C81"/>
    <w:rsid w:val="00F4066A"/>
    <w:rsid w:val="00F40B2F"/>
    <w:rsid w:val="00F40DEC"/>
    <w:rsid w:val="00F4447C"/>
    <w:rsid w:val="00F4448A"/>
    <w:rsid w:val="00F4469F"/>
    <w:rsid w:val="00F45170"/>
    <w:rsid w:val="00F45CE3"/>
    <w:rsid w:val="00F46783"/>
    <w:rsid w:val="00F47A5F"/>
    <w:rsid w:val="00F514D1"/>
    <w:rsid w:val="00F51D30"/>
    <w:rsid w:val="00F53232"/>
    <w:rsid w:val="00F536B0"/>
    <w:rsid w:val="00F5416D"/>
    <w:rsid w:val="00F5478B"/>
    <w:rsid w:val="00F55C41"/>
    <w:rsid w:val="00F5624C"/>
    <w:rsid w:val="00F5732E"/>
    <w:rsid w:val="00F6089B"/>
    <w:rsid w:val="00F60AE3"/>
    <w:rsid w:val="00F631E8"/>
    <w:rsid w:val="00F65536"/>
    <w:rsid w:val="00F65AB2"/>
    <w:rsid w:val="00F65E8E"/>
    <w:rsid w:val="00F67B66"/>
    <w:rsid w:val="00F70519"/>
    <w:rsid w:val="00F7148E"/>
    <w:rsid w:val="00F71CB8"/>
    <w:rsid w:val="00F71F1B"/>
    <w:rsid w:val="00F729CC"/>
    <w:rsid w:val="00F72C22"/>
    <w:rsid w:val="00F73F8F"/>
    <w:rsid w:val="00F747B5"/>
    <w:rsid w:val="00F75108"/>
    <w:rsid w:val="00F75CFA"/>
    <w:rsid w:val="00F762C3"/>
    <w:rsid w:val="00F7778C"/>
    <w:rsid w:val="00F77D27"/>
    <w:rsid w:val="00F80205"/>
    <w:rsid w:val="00F806AE"/>
    <w:rsid w:val="00F82008"/>
    <w:rsid w:val="00F82452"/>
    <w:rsid w:val="00F82C36"/>
    <w:rsid w:val="00F83678"/>
    <w:rsid w:val="00F83874"/>
    <w:rsid w:val="00F842A4"/>
    <w:rsid w:val="00F84513"/>
    <w:rsid w:val="00F84ABB"/>
    <w:rsid w:val="00F86D2C"/>
    <w:rsid w:val="00F877EA"/>
    <w:rsid w:val="00F87E93"/>
    <w:rsid w:val="00F9087E"/>
    <w:rsid w:val="00F92E68"/>
    <w:rsid w:val="00F93B15"/>
    <w:rsid w:val="00F94B0A"/>
    <w:rsid w:val="00F957C1"/>
    <w:rsid w:val="00F972BE"/>
    <w:rsid w:val="00F97316"/>
    <w:rsid w:val="00F97676"/>
    <w:rsid w:val="00FA2B5F"/>
    <w:rsid w:val="00FA3865"/>
    <w:rsid w:val="00FA3EB3"/>
    <w:rsid w:val="00FA611B"/>
    <w:rsid w:val="00FA62F0"/>
    <w:rsid w:val="00FA6845"/>
    <w:rsid w:val="00FA71B4"/>
    <w:rsid w:val="00FA7432"/>
    <w:rsid w:val="00FA77F9"/>
    <w:rsid w:val="00FB0553"/>
    <w:rsid w:val="00FB155A"/>
    <w:rsid w:val="00FB3237"/>
    <w:rsid w:val="00FB3A6B"/>
    <w:rsid w:val="00FB541B"/>
    <w:rsid w:val="00FB6D5D"/>
    <w:rsid w:val="00FB78C3"/>
    <w:rsid w:val="00FB7EAC"/>
    <w:rsid w:val="00FC2939"/>
    <w:rsid w:val="00FC2F8B"/>
    <w:rsid w:val="00FC41D9"/>
    <w:rsid w:val="00FC44CD"/>
    <w:rsid w:val="00FC4664"/>
    <w:rsid w:val="00FC477A"/>
    <w:rsid w:val="00FC6F01"/>
    <w:rsid w:val="00FC75B7"/>
    <w:rsid w:val="00FD0B87"/>
    <w:rsid w:val="00FD23CF"/>
    <w:rsid w:val="00FD2793"/>
    <w:rsid w:val="00FD2C28"/>
    <w:rsid w:val="00FD36F1"/>
    <w:rsid w:val="00FD384B"/>
    <w:rsid w:val="00FD628F"/>
    <w:rsid w:val="00FD7D51"/>
    <w:rsid w:val="00FE0BC8"/>
    <w:rsid w:val="00FE29B7"/>
    <w:rsid w:val="00FE31AE"/>
    <w:rsid w:val="00FE4630"/>
    <w:rsid w:val="00FE4844"/>
    <w:rsid w:val="00FE4B36"/>
    <w:rsid w:val="00FE4DA4"/>
    <w:rsid w:val="00FE652E"/>
    <w:rsid w:val="00FF0E9B"/>
    <w:rsid w:val="00FF1482"/>
    <w:rsid w:val="00FF22FF"/>
    <w:rsid w:val="00FF393D"/>
    <w:rsid w:val="00FF4A06"/>
    <w:rsid w:val="00FF557B"/>
    <w:rsid w:val="00FF5D07"/>
    <w:rsid w:val="00FF6C33"/>
    <w:rsid w:val="00FF6D6B"/>
    <w:rsid w:val="00FF7D43"/>
    <w:rsid w:val="00FF7F10"/>
    <w:rsid w:val="0D9E1F9F"/>
    <w:rsid w:val="7E03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uiPriority="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402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B1402C"/>
    <w:rPr>
      <w:b/>
      <w:bCs/>
    </w:rPr>
  </w:style>
  <w:style w:type="paragraph" w:styleId="a4">
    <w:name w:val="annotation text"/>
    <w:basedOn w:val="a"/>
    <w:semiHidden/>
    <w:rsid w:val="00B1402C"/>
    <w:pPr>
      <w:jc w:val="left"/>
    </w:pPr>
  </w:style>
  <w:style w:type="paragraph" w:styleId="a5">
    <w:name w:val="Document Map"/>
    <w:basedOn w:val="a"/>
    <w:semiHidden/>
    <w:rsid w:val="00B1402C"/>
    <w:pPr>
      <w:shd w:val="clear" w:color="auto" w:fill="000080"/>
    </w:pPr>
  </w:style>
  <w:style w:type="paragraph" w:styleId="a6">
    <w:name w:val="Body Text Indent"/>
    <w:basedOn w:val="a"/>
    <w:link w:val="Char"/>
    <w:rsid w:val="00B1402C"/>
    <w:pPr>
      <w:spacing w:line="480" w:lineRule="exact"/>
      <w:ind w:firstLine="560"/>
    </w:pPr>
    <w:rPr>
      <w:rFonts w:ascii="宋体" w:hAnsi="宋体"/>
    </w:rPr>
  </w:style>
  <w:style w:type="paragraph" w:styleId="a7">
    <w:name w:val="Plain Text"/>
    <w:basedOn w:val="a"/>
    <w:rsid w:val="00B1402C"/>
    <w:rPr>
      <w:rFonts w:ascii="宋体" w:hAnsi="Courier New"/>
    </w:rPr>
  </w:style>
  <w:style w:type="paragraph" w:styleId="a8">
    <w:name w:val="Date"/>
    <w:basedOn w:val="a"/>
    <w:next w:val="a"/>
    <w:link w:val="Char0"/>
    <w:rsid w:val="00B1402C"/>
    <w:rPr>
      <w:sz w:val="24"/>
    </w:rPr>
  </w:style>
  <w:style w:type="paragraph" w:styleId="2">
    <w:name w:val="Body Text Indent 2"/>
    <w:basedOn w:val="a"/>
    <w:rsid w:val="00B1402C"/>
    <w:pPr>
      <w:ind w:firstLine="539"/>
    </w:pPr>
    <w:rPr>
      <w:color w:val="FF0000"/>
    </w:rPr>
  </w:style>
  <w:style w:type="paragraph" w:styleId="a9">
    <w:name w:val="Balloon Text"/>
    <w:basedOn w:val="a"/>
    <w:semiHidden/>
    <w:rsid w:val="00B1402C"/>
    <w:rPr>
      <w:sz w:val="18"/>
      <w:szCs w:val="18"/>
    </w:rPr>
  </w:style>
  <w:style w:type="paragraph" w:styleId="aa">
    <w:name w:val="footer"/>
    <w:basedOn w:val="a"/>
    <w:rsid w:val="00B1402C"/>
    <w:pPr>
      <w:tabs>
        <w:tab w:val="center" w:pos="4153"/>
        <w:tab w:val="right" w:pos="8306"/>
      </w:tabs>
      <w:snapToGrid w:val="0"/>
      <w:jc w:val="left"/>
    </w:pPr>
    <w:rPr>
      <w:sz w:val="18"/>
    </w:rPr>
  </w:style>
  <w:style w:type="paragraph" w:styleId="ab">
    <w:name w:val="header"/>
    <w:basedOn w:val="a"/>
    <w:link w:val="Char1"/>
    <w:rsid w:val="00B1402C"/>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1402C"/>
    <w:pPr>
      <w:spacing w:line="440" w:lineRule="exact"/>
      <w:ind w:firstLine="480"/>
    </w:pPr>
    <w:rPr>
      <w:rFonts w:ascii="宋体" w:hAnsi="宋体"/>
      <w:sz w:val="24"/>
    </w:rPr>
  </w:style>
  <w:style w:type="paragraph" w:styleId="1">
    <w:name w:val="index 1"/>
    <w:basedOn w:val="a"/>
    <w:next w:val="a"/>
    <w:rsid w:val="00B1402C"/>
    <w:pPr>
      <w:jc w:val="right"/>
    </w:pPr>
    <w:rPr>
      <w:rFonts w:ascii="宋体" w:eastAsia="楷体_GB2312" w:hAnsi="宋体"/>
      <w:kern w:val="0"/>
      <w:szCs w:val="21"/>
    </w:rPr>
  </w:style>
  <w:style w:type="character" w:styleId="ac">
    <w:name w:val="page number"/>
    <w:basedOn w:val="a0"/>
    <w:rsid w:val="00B1402C"/>
  </w:style>
  <w:style w:type="character" w:styleId="ad">
    <w:name w:val="FollowedHyperlink"/>
    <w:rsid w:val="00B1402C"/>
    <w:rPr>
      <w:color w:val="800080"/>
      <w:u w:val="single"/>
    </w:rPr>
  </w:style>
  <w:style w:type="character" w:styleId="ae">
    <w:name w:val="Hyperlink"/>
    <w:rsid w:val="00B1402C"/>
    <w:rPr>
      <w:color w:val="0000FF"/>
      <w:u w:val="single"/>
    </w:rPr>
  </w:style>
  <w:style w:type="character" w:styleId="af">
    <w:name w:val="annotation reference"/>
    <w:semiHidden/>
    <w:rsid w:val="00B1402C"/>
    <w:rPr>
      <w:sz w:val="21"/>
      <w:szCs w:val="21"/>
    </w:rPr>
  </w:style>
  <w:style w:type="table" w:styleId="af0">
    <w:name w:val="Table Grid"/>
    <w:basedOn w:val="a1"/>
    <w:rsid w:val="00B1402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5"/>
    <w:rsid w:val="00B1402C"/>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rsid w:val="00B1402C"/>
    <w:rPr>
      <w:rFonts w:ascii="Tahoma" w:hAnsi="Tahoma"/>
      <w:sz w:val="24"/>
    </w:rPr>
  </w:style>
  <w:style w:type="paragraph" w:customStyle="1" w:styleId="10">
    <w:name w:val="正文1"/>
    <w:rsid w:val="00B1402C"/>
    <w:pPr>
      <w:jc w:val="both"/>
    </w:pPr>
    <w:rPr>
      <w:rFonts w:eastAsia="PMingLiU"/>
      <w:kern w:val="2"/>
      <w:sz w:val="24"/>
      <w:lang w:eastAsia="zh-TW"/>
    </w:rPr>
  </w:style>
  <w:style w:type="paragraph" w:customStyle="1" w:styleId="CharCharCharCharCharCharCharChar">
    <w:name w:val="Char Char Char Char Char Char Char Char"/>
    <w:basedOn w:val="a"/>
    <w:rsid w:val="00B1402C"/>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rsid w:val="00B1402C"/>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rsid w:val="00B1402C"/>
    <w:rPr>
      <w:rFonts w:ascii="Tahoma" w:hAnsi="Tahoma"/>
      <w:sz w:val="24"/>
    </w:rPr>
  </w:style>
  <w:style w:type="paragraph" w:customStyle="1" w:styleId="zw">
    <w:name w:val="zw"/>
    <w:basedOn w:val="a"/>
    <w:rsid w:val="00B1402C"/>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Char">
    <w:name w:val="正文文本缩进 Char"/>
    <w:link w:val="a6"/>
    <w:rsid w:val="00B1402C"/>
    <w:rPr>
      <w:rFonts w:ascii="宋体" w:hAnsi="宋体"/>
      <w:kern w:val="2"/>
      <w:sz w:val="21"/>
    </w:rPr>
  </w:style>
  <w:style w:type="character" w:customStyle="1" w:styleId="Char1">
    <w:name w:val="页眉 Char"/>
    <w:link w:val="ab"/>
    <w:rsid w:val="00B1402C"/>
    <w:rPr>
      <w:kern w:val="2"/>
      <w:sz w:val="18"/>
      <w:szCs w:val="18"/>
    </w:rPr>
  </w:style>
  <w:style w:type="character" w:customStyle="1" w:styleId="Char0">
    <w:name w:val="日期 Char"/>
    <w:link w:val="a8"/>
    <w:rsid w:val="00B1402C"/>
    <w:rPr>
      <w:kern w:val="2"/>
      <w:sz w:val="24"/>
    </w:rPr>
  </w:style>
  <w:style w:type="paragraph" w:styleId="af1">
    <w:name w:val="List Paragraph"/>
    <w:basedOn w:val="a"/>
    <w:uiPriority w:val="99"/>
    <w:rsid w:val="004F49D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uiPriority="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Pr>
      <w:b/>
      <w:bCs/>
    </w:rPr>
  </w:style>
  <w:style w:type="paragraph" w:styleId="a4">
    <w:name w:val="annotation text"/>
    <w:basedOn w:val="a"/>
    <w:semiHidden/>
    <w:pPr>
      <w:jc w:val="left"/>
    </w:pPr>
  </w:style>
  <w:style w:type="paragraph" w:styleId="a5">
    <w:name w:val="Document Map"/>
    <w:basedOn w:val="a"/>
    <w:semiHidden/>
    <w:pPr>
      <w:shd w:val="clear" w:color="auto" w:fill="000080"/>
    </w:pPr>
  </w:style>
  <w:style w:type="paragraph" w:styleId="a6">
    <w:name w:val="Body Text Indent"/>
    <w:basedOn w:val="a"/>
    <w:link w:val="Char"/>
    <w:pPr>
      <w:spacing w:line="480" w:lineRule="exact"/>
      <w:ind w:firstLine="560"/>
    </w:pPr>
    <w:rPr>
      <w:rFonts w:ascii="宋体" w:hAnsi="宋体"/>
    </w:rPr>
  </w:style>
  <w:style w:type="paragraph" w:styleId="a7">
    <w:name w:val="Plain Text"/>
    <w:basedOn w:val="a"/>
    <w:rPr>
      <w:rFonts w:ascii="宋体" w:hAnsi="Courier New"/>
    </w:rPr>
  </w:style>
  <w:style w:type="paragraph" w:styleId="a8">
    <w:name w:val="Date"/>
    <w:basedOn w:val="a"/>
    <w:next w:val="a"/>
    <w:link w:val="Char0"/>
    <w:rPr>
      <w:sz w:val="24"/>
    </w:rPr>
  </w:style>
  <w:style w:type="paragraph" w:styleId="2">
    <w:name w:val="Body Text Indent 2"/>
    <w:basedOn w:val="a"/>
    <w:pPr>
      <w:ind w:firstLine="539"/>
    </w:pPr>
    <w:rPr>
      <w:color w:val="FF000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rPr>
  </w:style>
  <w:style w:type="paragraph" w:styleId="ab">
    <w:name w:val="header"/>
    <w:basedOn w:val="a"/>
    <w:link w:val="Char1"/>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440" w:lineRule="exact"/>
      <w:ind w:firstLine="480"/>
    </w:pPr>
    <w:rPr>
      <w:rFonts w:ascii="宋体" w:hAnsi="宋体"/>
      <w:sz w:val="24"/>
    </w:rPr>
  </w:style>
  <w:style w:type="paragraph" w:styleId="1">
    <w:name w:val="index 1"/>
    <w:basedOn w:val="a"/>
    <w:next w:val="a"/>
    <w:pPr>
      <w:jc w:val="right"/>
    </w:pPr>
    <w:rPr>
      <w:rFonts w:ascii="宋体" w:eastAsia="楷体_GB2312" w:hAnsi="宋体"/>
      <w:kern w:val="0"/>
      <w:szCs w:val="21"/>
    </w:rPr>
  </w:style>
  <w:style w:type="character" w:styleId="ac">
    <w:name w:val="page number"/>
    <w:basedOn w:val="a0"/>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21"/>
      <w:szCs w:val="21"/>
    </w:rPr>
  </w:style>
  <w:style w:type="table" w:styleId="af0">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5"/>
    <w:pPr>
      <w:adjustRightInd w:val="0"/>
      <w:spacing w:line="436" w:lineRule="exact"/>
      <w:ind w:left="357"/>
      <w:jc w:val="left"/>
      <w:outlineLvl w:val="3"/>
    </w:pPr>
    <w:rPr>
      <w:rFonts w:ascii="Tahoma" w:hAnsi="Tahoma"/>
      <w:b/>
      <w:sz w:val="24"/>
      <w:szCs w:val="28"/>
    </w:rPr>
  </w:style>
  <w:style w:type="paragraph" w:customStyle="1" w:styleId="CharCharChar1CharCharCharCharCharCharCharCharCharChar">
    <w:name w:val="Char Char Char1 Char Char Char Char Char Char Char Char Char Char"/>
    <w:basedOn w:val="a"/>
    <w:rPr>
      <w:rFonts w:ascii="Tahoma" w:hAnsi="Tahoma"/>
      <w:sz w:val="24"/>
    </w:rPr>
  </w:style>
  <w:style w:type="paragraph" w:customStyle="1" w:styleId="10">
    <w:name w:val="正文1"/>
    <w:pPr>
      <w:jc w:val="both"/>
    </w:pPr>
    <w:rPr>
      <w:rFonts w:eastAsia="PMingLiU"/>
      <w:kern w:val="2"/>
      <w:sz w:val="24"/>
      <w:lang w:eastAsia="zh-TW"/>
    </w:rPr>
  </w:style>
  <w:style w:type="paragraph" w:customStyle="1" w:styleId="CharCharCharCharCharCharCharChar">
    <w:name w:val="Char Char Char Char Char Char Char Char"/>
    <w:basedOn w:val="a"/>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xl26">
    <w:name w:val="xl26"/>
    <w:basedOn w:val="a"/>
    <w:pPr>
      <w:widowControl/>
      <w:pBdr>
        <w:bottom w:val="single" w:sz="4" w:space="0" w:color="auto"/>
        <w:right w:val="single" w:sz="4" w:space="0" w:color="auto"/>
      </w:pBdr>
      <w:spacing w:before="100" w:beforeAutospacing="1" w:after="100" w:afterAutospacing="1"/>
      <w:jc w:val="right"/>
    </w:pPr>
    <w:rPr>
      <w:rFonts w:ascii="Arial Unicode MS" w:hAnsi="Arial Unicode MS"/>
      <w:kern w:val="0"/>
      <w:szCs w:val="21"/>
    </w:rPr>
  </w:style>
  <w:style w:type="paragraph" w:customStyle="1" w:styleId="ParaCharCharCharCharCharCharChar">
    <w:name w:val="默认段落字体 Para Char Char Char Char Char Char Char"/>
    <w:basedOn w:val="a"/>
    <w:rPr>
      <w:rFonts w:ascii="Tahoma" w:hAnsi="Tahoma"/>
      <w:sz w:val="24"/>
    </w:rPr>
  </w:style>
  <w:style w:type="paragraph" w:customStyle="1" w:styleId="zw">
    <w:name w:val="zw"/>
    <w:basedOn w:val="a"/>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character" w:customStyle="1" w:styleId="Char">
    <w:name w:val="正文文本缩进 Char"/>
    <w:link w:val="a6"/>
    <w:rPr>
      <w:rFonts w:ascii="宋体" w:hAnsi="宋体"/>
      <w:kern w:val="2"/>
      <w:sz w:val="21"/>
    </w:rPr>
  </w:style>
  <w:style w:type="character" w:customStyle="1" w:styleId="Char1">
    <w:name w:val="页眉 Char"/>
    <w:link w:val="ab"/>
    <w:rPr>
      <w:kern w:val="2"/>
      <w:sz w:val="18"/>
      <w:szCs w:val="18"/>
    </w:rPr>
  </w:style>
  <w:style w:type="character" w:customStyle="1" w:styleId="Char0">
    <w:name w:val="日期 Char"/>
    <w:link w:val="a8"/>
    <w:rPr>
      <w:kern w:val="2"/>
      <w:sz w:val="24"/>
    </w:rPr>
  </w:style>
  <w:style w:type="paragraph" w:styleId="af1">
    <w:name w:val="List Paragraph"/>
    <w:basedOn w:val="a"/>
    <w:uiPriority w:val="99"/>
    <w:rsid w:val="004F49D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6B563-AC4F-4392-8BF9-7AAD1FDB0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274</Words>
  <Characters>1564</Characters>
  <Application>Microsoft Office Word</Application>
  <DocSecurity>0</DocSecurity>
  <Lines>13</Lines>
  <Paragraphs>3</Paragraphs>
  <ScaleCrop>false</ScaleCrop>
  <Company>csc</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61</cp:revision>
  <cp:lastPrinted>2018-06-29T03:05:00Z</cp:lastPrinted>
  <dcterms:created xsi:type="dcterms:W3CDTF">2018-06-15T03:39:00Z</dcterms:created>
  <dcterms:modified xsi:type="dcterms:W3CDTF">2018-06-29T07:40:00Z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