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0739EB" w:rsidRPr="001644F5" w:rsidRDefault="00875D01" w:rsidP="00B84453">
          <w:pPr>
            <w:mirrorIndents/>
            <w:jc w:val="left"/>
            <w:rPr>
              <w:rFonts w:ascii="宋体" w:eastAsia="宋体" w:hAnsi="宋体"/>
              <w:b/>
              <w:szCs w:val="21"/>
            </w:rPr>
          </w:pPr>
          <w:r w:rsidRPr="001644F5">
            <w:rPr>
              <w:rFonts w:ascii="宋体" w:eastAsia="宋体" w:hAnsi="宋体" w:hint="eastAsia"/>
              <w:b/>
              <w:szCs w:val="21"/>
            </w:rPr>
            <w:t>证券代码：</w:t>
          </w:r>
          <w:sdt>
            <w:sdtPr>
              <w:rPr>
                <w:rFonts w:ascii="宋体" w:eastAsia="宋体" w:hAnsi="宋体" w:hint="eastAsia"/>
                <w:b/>
                <w:szCs w:val="21"/>
              </w:rPr>
              <w:alias w:val="A股代码"/>
              <w:tag w:val="_GBC_cc6fdf7dc2054e4f9e082ed74b6a5425"/>
              <w:id w:val="1363562172"/>
              <w:lock w:val="sdtLocked"/>
              <w:placeholder>
                <w:docPart w:val="GBC22222222222222222222222222222"/>
              </w:placeholder>
            </w:sdtPr>
            <w:sdtContent>
              <w:r w:rsidRPr="001644F5">
                <w:rPr>
                  <w:rFonts w:ascii="宋体" w:eastAsia="宋体" w:hAnsi="宋体" w:hint="eastAsia"/>
                  <w:b/>
                  <w:szCs w:val="21"/>
                </w:rPr>
                <w:t>600188</w:t>
              </w:r>
            </w:sdtContent>
          </w:sdt>
          <w:r w:rsidRPr="001644F5">
            <w:rPr>
              <w:rFonts w:ascii="宋体" w:eastAsia="宋体" w:hAnsi="宋体" w:hint="eastAsia"/>
              <w:b/>
              <w:szCs w:val="21"/>
            </w:rPr>
            <w:t xml:space="preserve">    </w:t>
          </w:r>
          <w:r w:rsidR="00B84453" w:rsidRPr="001644F5">
            <w:rPr>
              <w:rFonts w:ascii="宋体" w:eastAsia="宋体" w:hAnsi="宋体" w:hint="eastAsia"/>
              <w:b/>
              <w:szCs w:val="21"/>
            </w:rPr>
            <w:t xml:space="preserve">       </w:t>
          </w:r>
          <w:r w:rsidRPr="001644F5">
            <w:rPr>
              <w:rFonts w:ascii="宋体" w:eastAsia="宋体" w:hAnsi="宋体" w:hint="eastAsia"/>
              <w:b/>
              <w:szCs w:val="21"/>
            </w:rPr>
            <w:t xml:space="preserve">  证券简称：</w:t>
          </w:r>
          <w:sdt>
            <w:sdtPr>
              <w:rPr>
                <w:rFonts w:ascii="宋体" w:eastAsia="宋体" w:hAnsi="宋体" w:hint="eastAsia"/>
                <w:b/>
                <w:szCs w:val="21"/>
              </w:rPr>
              <w:alias w:val="A股简称"/>
              <w:tag w:val="_GBC_77e8fad392474aa4be479414251ffb31"/>
              <w:id w:val="-41373189"/>
              <w:lock w:val="sdtLocked"/>
              <w:placeholder>
                <w:docPart w:val="GBC22222222222222222222222222222"/>
              </w:placeholder>
            </w:sdtPr>
            <w:sdtContent>
              <w:r w:rsidRPr="001644F5">
                <w:rPr>
                  <w:rFonts w:ascii="宋体" w:eastAsia="宋体" w:hAnsi="宋体" w:hint="eastAsia"/>
                  <w:b/>
                  <w:szCs w:val="21"/>
                </w:rPr>
                <w:t>兖州煤业</w:t>
              </w:r>
            </w:sdtContent>
          </w:sdt>
          <w:r w:rsidRPr="001644F5">
            <w:rPr>
              <w:rFonts w:ascii="宋体" w:eastAsia="宋体" w:hAnsi="宋体" w:hint="eastAsia"/>
              <w:b/>
              <w:szCs w:val="21"/>
            </w:rPr>
            <w:t xml:space="preserve">    </w:t>
          </w:r>
          <w:r w:rsidR="00B84453" w:rsidRPr="001644F5">
            <w:rPr>
              <w:rFonts w:ascii="宋体" w:eastAsia="宋体" w:hAnsi="宋体" w:hint="eastAsia"/>
              <w:b/>
              <w:szCs w:val="21"/>
            </w:rPr>
            <w:t xml:space="preserve">       </w:t>
          </w:r>
          <w:r w:rsidRPr="001644F5">
            <w:rPr>
              <w:rFonts w:ascii="宋体" w:eastAsia="宋体" w:hAnsi="宋体" w:hint="eastAsia"/>
              <w:b/>
              <w:szCs w:val="21"/>
            </w:rPr>
            <w:t xml:space="preserve">  公告编号：</w:t>
          </w:r>
          <w:sdt>
            <w:sdtPr>
              <w:rPr>
                <w:rFonts w:ascii="宋体" w:eastAsia="宋体" w:hAnsi="宋体" w:hint="eastAsia"/>
                <w:b/>
                <w:szCs w:val="21"/>
              </w:rPr>
              <w:alias w:val="临时公告编号"/>
              <w:tag w:val="_GBC_fff01b59764149628ec7651b658cdfb6"/>
              <w:id w:val="-1559933919"/>
              <w:lock w:val="sdtLocked"/>
              <w:placeholder>
                <w:docPart w:val="GBC22222222222222222222222222222"/>
              </w:placeholder>
            </w:sdtPr>
            <w:sdtContent>
              <w:r w:rsidRPr="001644F5">
                <w:rPr>
                  <w:rFonts w:ascii="宋体" w:eastAsia="宋体" w:hAnsi="宋体" w:hint="eastAsia"/>
                  <w:b/>
                  <w:szCs w:val="21"/>
                </w:rPr>
                <w:t>2018-</w:t>
              </w:r>
              <w:r w:rsidR="00FE2F0B" w:rsidRPr="001644F5">
                <w:rPr>
                  <w:rFonts w:ascii="宋体" w:eastAsia="宋体" w:hAnsi="宋体" w:hint="eastAsia"/>
                  <w:b/>
                  <w:szCs w:val="21"/>
                </w:rPr>
                <w:t>052</w:t>
              </w:r>
            </w:sdtContent>
          </w:sdt>
        </w:p>
        <w:p w:rsidR="000739EB" w:rsidRDefault="00B27FB6">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Content>
        <w:p w:rsidR="000739EB" w:rsidRDefault="00B27FB6" w:rsidP="007C7A58">
          <w:pPr>
            <w:spacing w:beforeLines="50" w:afterLines="50"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 w:storeItemID="{F9CFF96E-F764-41B9-B1F0-CADBA89E637A}"/>
              <w:text/>
            </w:sdtPr>
            <w:sdtContent>
              <w:r w:rsidR="00B84453">
                <w:rPr>
                  <w:rFonts w:ascii="黑体" w:eastAsia="黑体" w:hAnsi="黑体" w:hint="eastAsia"/>
                  <w:b/>
                  <w:color w:val="FF0000"/>
                  <w:sz w:val="28"/>
                  <w:szCs w:val="28"/>
                </w:rPr>
                <w:t>兖州煤业股份有限公司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 w:storeItemID="{F9CFF96E-F764-41B9-B1F0-CADBA89E637A}"/>
              <w:text/>
            </w:sdtPr>
            <w:sdtContent>
              <w:r w:rsidR="00B84453">
                <w:rPr>
                  <w:rFonts w:ascii="黑体" w:eastAsia="黑体" w:hAnsi="黑体" w:hint="eastAsia"/>
                  <w:b/>
                  <w:color w:val="FF0000"/>
                  <w:sz w:val="28"/>
                  <w:szCs w:val="28"/>
                </w:rPr>
                <w:t>2017</w:t>
              </w:r>
            </w:sdtContent>
          </w:sdt>
          <w:r w:rsidR="00875D01">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 w:storeItemID="{F9CFF96E-F764-41B9-B1F0-CADBA89E637A}"/>
              <w:comboBox w:lastValue="年度">
                <w:listItem w:displayText="年度" w:value="年度"/>
                <w:listItem w:displayText="半年度" w:value="半年度"/>
                <w:listItem w:displayText="季度" w:value="季度"/>
                <w:listItem w:displayText="临时" w:value="临时"/>
              </w:comboBox>
            </w:sdtPr>
            <w:sdtContent>
              <w:r w:rsidR="00B84453">
                <w:rPr>
                  <w:rFonts w:ascii="黑体" w:eastAsia="黑体" w:hAnsi="黑体" w:hint="eastAsia"/>
                  <w:b/>
                  <w:color w:val="FF0000"/>
                  <w:sz w:val="28"/>
                  <w:szCs w:val="28"/>
                </w:rPr>
                <w:t>年度</w:t>
              </w:r>
            </w:sdtContent>
          </w:sdt>
          <w:r w:rsidR="00875D01">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Content>
        <w:tbl>
          <w:tblPr>
            <w:tblStyle w:val="a3"/>
            <w:tblW w:w="5000" w:type="pct"/>
            <w:tblLook w:val="04A0"/>
          </w:tblPr>
          <w:tblGrid>
            <w:gridCol w:w="8720"/>
          </w:tblGrid>
          <w:tr w:rsidR="000739EB" w:rsidTr="00BB674B">
            <w:tc>
              <w:tcPr>
                <w:tcW w:w="5000" w:type="pct"/>
              </w:tcPr>
              <w:p w:rsidR="000739EB" w:rsidRPr="00034B30" w:rsidRDefault="00875D01">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tc>
          </w:tr>
        </w:tbl>
        <w:p w:rsidR="000739EB" w:rsidRDefault="00B27FB6">
          <w:pPr>
            <w:rPr>
              <w:i/>
              <w:color w:val="0070C0"/>
              <w:szCs w:val="21"/>
            </w:rPr>
          </w:pPr>
        </w:p>
      </w:sdtContent>
    </w:sdt>
    <w:p w:rsidR="000739EB" w:rsidRDefault="00875D01">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F14F58" w:rsidRDefault="00B27FB6">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F14F58">
                <w:rPr>
                  <w:rFonts w:hint="eastAsia"/>
                </w:rPr>
                <w:t>每</w:t>
              </w:r>
              <w:proofErr w:type="gramStart"/>
              <w:r w:rsidR="00F14F58">
                <w:rPr>
                  <w:rFonts w:hint="eastAsia"/>
                </w:rPr>
                <w:t>股分</w:t>
              </w:r>
              <w:proofErr w:type="gramEnd"/>
              <w:r w:rsidR="00F14F58">
                <w:rPr>
                  <w:rFonts w:hint="eastAsia"/>
                </w:rPr>
                <w:t>配比例</w:t>
              </w:r>
            </w:sdtContent>
          </w:sdt>
        </w:p>
        <w:p w:rsidR="00F14F58" w:rsidRDefault="00F14F58">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 w:storeItemID="{F9CFF96E-F764-41B9-B1F0-CADBA89E637A}"/>
              <w:text/>
            </w:sdtPr>
            <w:sdtContent>
              <w:r>
                <w:rPr>
                  <w:rFonts w:hint="eastAsia"/>
                </w:rPr>
                <w:t>0.480</w:t>
              </w:r>
            </w:sdtContent>
          </w:sdt>
          <w:r>
            <w:rPr>
              <w:rFonts w:hint="eastAsia"/>
            </w:rPr>
            <w:t>元（含税）</w:t>
          </w:r>
        </w:p>
        <w:p w:rsidR="000739EB" w:rsidRDefault="00B27FB6">
          <w:pPr>
            <w:pStyle w:val="a5"/>
            <w:ind w:left="420" w:firstLineChars="0" w:firstLine="0"/>
            <w:jc w:val="left"/>
            <w:rPr>
              <w:rFonts w:asciiTheme="minorEastAsia" w:hAnsiTheme="minorEastAsia"/>
              <w:szCs w:val="21"/>
            </w:rPr>
          </w:pPr>
        </w:p>
      </w:sdtContent>
    </w:sdt>
    <w:p w:rsidR="000739EB" w:rsidRDefault="00875D01">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tblPr>
          <w:tblGrid>
            <w:gridCol w:w="1741"/>
            <w:gridCol w:w="1745"/>
            <w:gridCol w:w="1744"/>
            <w:gridCol w:w="1746"/>
            <w:gridCol w:w="1744"/>
          </w:tblGrid>
          <w:tr w:rsidR="000739EB" w:rsidTr="00037671">
            <w:trPr>
              <w:trHeight w:val="317"/>
            </w:trPr>
            <w:tc>
              <w:tcPr>
                <w:tcW w:w="998" w:type="pct"/>
                <w:vAlign w:val="center"/>
              </w:tcPr>
              <w:p w:rsidR="000739EB" w:rsidRDefault="00875D01">
                <w:pPr>
                  <w:widowControl/>
                  <w:jc w:val="center"/>
                </w:pPr>
                <w:r>
                  <w:rPr>
                    <w:rFonts w:hint="eastAsia"/>
                  </w:rPr>
                  <w:t>股份类别</w:t>
                </w:r>
              </w:p>
            </w:tc>
            <w:tc>
              <w:tcPr>
                <w:tcW w:w="1000" w:type="pct"/>
                <w:vAlign w:val="center"/>
              </w:tcPr>
              <w:p w:rsidR="000739EB" w:rsidRDefault="00875D01">
                <w:pPr>
                  <w:widowControl/>
                  <w:jc w:val="center"/>
                </w:pPr>
                <w:r>
                  <w:rPr>
                    <w:rFonts w:hint="eastAsia"/>
                  </w:rPr>
                  <w:t>股权登记日</w:t>
                </w:r>
              </w:p>
            </w:tc>
            <w:tc>
              <w:tcPr>
                <w:tcW w:w="999" w:type="pct"/>
                <w:vAlign w:val="center"/>
              </w:tcPr>
              <w:p w:rsidR="000739EB" w:rsidRDefault="00875D01">
                <w:pPr>
                  <w:widowControl/>
                  <w:jc w:val="center"/>
                </w:pPr>
                <w:r>
                  <w:rPr>
                    <w:rFonts w:hint="eastAsia"/>
                  </w:rPr>
                  <w:t>最后交易日</w:t>
                </w:r>
              </w:p>
            </w:tc>
            <w:tc>
              <w:tcPr>
                <w:tcW w:w="1000" w:type="pct"/>
                <w:vAlign w:val="center"/>
              </w:tcPr>
              <w:p w:rsidR="000739EB" w:rsidRDefault="00875D01">
                <w:pPr>
                  <w:widowControl/>
                  <w:jc w:val="center"/>
                </w:pPr>
                <w:r>
                  <w:rPr>
                    <w:rFonts w:hint="eastAsia"/>
                  </w:rPr>
                  <w:t>除权（息）日</w:t>
                </w:r>
              </w:p>
            </w:tc>
            <w:tc>
              <w:tcPr>
                <w:tcW w:w="999" w:type="pct"/>
                <w:vAlign w:val="center"/>
              </w:tcPr>
              <w:p w:rsidR="000739EB" w:rsidRDefault="00875D01">
                <w:pPr>
                  <w:widowControl/>
                  <w:jc w:val="center"/>
                </w:pPr>
                <w:r>
                  <w:rPr>
                    <w:rFonts w:hint="eastAsia"/>
                  </w:rPr>
                  <w:t>现金红利发放日</w:t>
                </w:r>
              </w:p>
            </w:tc>
          </w:tr>
          <w:tr w:rsidR="000739EB" w:rsidTr="00037671">
            <w:trPr>
              <w:trHeight w:val="317"/>
            </w:trPr>
            <w:tc>
              <w:tcPr>
                <w:tcW w:w="998" w:type="pct"/>
              </w:tcPr>
              <w:p w:rsidR="000739EB" w:rsidRDefault="00875D01">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 w:storeItemID="{F9CFF96E-F764-41B9-B1F0-CADBA89E637A}"/>
                <w:date w:fullDate="2018-06-08T00:00:00Z">
                  <w:dateFormat w:val="yyyy/M/d"/>
                  <w:lid w:val="zh-CN"/>
                  <w:storeMappedDataAs w:val="dateTime"/>
                  <w:calendar w:val="gregorian"/>
                </w:date>
              </w:sdtPr>
              <w:sdtContent>
                <w:tc>
                  <w:tcPr>
                    <w:tcW w:w="1000" w:type="pct"/>
                  </w:tcPr>
                  <w:p w:rsidR="00000000" w:rsidRDefault="005527C8">
                    <w:pPr>
                      <w:jc w:val="center"/>
                    </w:pPr>
                    <w:r>
                      <w:rPr>
                        <w:rFonts w:hint="eastAsia"/>
                      </w:rPr>
                      <w:t>2018/6/8</w:t>
                    </w:r>
                  </w:p>
                </w:tc>
              </w:sdtContent>
            </w:sdt>
            <w:tc>
              <w:tcPr>
                <w:tcW w:w="999" w:type="pct"/>
              </w:tcPr>
              <w:p w:rsidR="000739EB" w:rsidRDefault="00875D01" w:rsidP="00F14F58">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 w:storeItemID="{F9CFF96E-F764-41B9-B1F0-CADBA89E637A}"/>
                <w:date w:fullDate="2018-06-11T00:00:00Z">
                  <w:dateFormat w:val="yyyy/M/d"/>
                  <w:lid w:val="zh-CN"/>
                  <w:storeMappedDataAs w:val="dateTime"/>
                  <w:calendar w:val="gregorian"/>
                </w:date>
              </w:sdtPr>
              <w:sdtContent>
                <w:tc>
                  <w:tcPr>
                    <w:tcW w:w="1000" w:type="pct"/>
                  </w:tcPr>
                  <w:p w:rsidR="00000000" w:rsidRDefault="005527C8">
                    <w:pPr>
                      <w:jc w:val="center"/>
                    </w:pPr>
                    <w:r>
                      <w:rPr>
                        <w:rFonts w:hint="eastAsia"/>
                      </w:rPr>
                      <w:t>2018/6/11</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 w:storeItemID="{F9CFF96E-F764-41B9-B1F0-CADBA89E637A}"/>
                <w:date w:fullDate="2018-06-11T00:00:00Z">
                  <w:dateFormat w:val="yyyy/M/d"/>
                  <w:lid w:val="zh-CN"/>
                  <w:storeMappedDataAs w:val="dateTime"/>
                  <w:calendar w:val="gregorian"/>
                </w:date>
              </w:sdtPr>
              <w:sdtContent>
                <w:tc>
                  <w:tcPr>
                    <w:tcW w:w="999" w:type="pct"/>
                  </w:tcPr>
                  <w:p w:rsidR="00000000" w:rsidRDefault="005527C8">
                    <w:pPr>
                      <w:jc w:val="center"/>
                    </w:pPr>
                    <w:r>
                      <w:rPr>
                        <w:rFonts w:hint="eastAsia"/>
                      </w:rPr>
                      <w:t>2018/6/11</w:t>
                    </w:r>
                  </w:p>
                </w:tc>
              </w:sdtContent>
            </w:sdt>
          </w:tr>
        </w:tbl>
      </w:sdtContent>
    </w:sdt>
    <w:p w:rsidR="000739EB" w:rsidRDefault="000739EB"/>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Content>
        <w:p w:rsidR="005527C8" w:rsidRPr="005527C8" w:rsidRDefault="00875D01" w:rsidP="005527C8">
          <w:pPr>
            <w:pStyle w:val="a5"/>
            <w:numPr>
              <w:ilvl w:val="0"/>
              <w:numId w:val="1"/>
            </w:numPr>
            <w:spacing w:line="360" w:lineRule="auto"/>
            <w:ind w:firstLineChars="0"/>
            <w:jc w:val="left"/>
            <w:rPr>
              <w:rFonts w:asciiTheme="minorEastAsia" w:hAnsiTheme="minorEastAsia"/>
              <w:szCs w:val="21"/>
            </w:rPr>
          </w:pPr>
          <w:r w:rsidRPr="005527C8">
            <w:rPr>
              <w:rFonts w:asciiTheme="minorEastAsia" w:hAnsiTheme="minorEastAsia" w:hint="eastAsia"/>
              <w:szCs w:val="21"/>
            </w:rPr>
            <w:t>差异化</w:t>
          </w:r>
          <w:r w:rsidRPr="005527C8">
            <w:rPr>
              <w:rFonts w:ascii="宋体" w:hAnsi="宋体" w:hint="eastAsia"/>
              <w:szCs w:val="21"/>
            </w:rPr>
            <w:t>分红送转</w:t>
          </w:r>
          <w:r w:rsidRPr="005527C8">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Content>
              <w:r w:rsidRPr="005527C8">
                <w:rPr>
                  <w:rFonts w:asciiTheme="minorEastAsia" w:hAnsiTheme="minorEastAsia" w:hint="eastAsia"/>
                  <w:szCs w:val="21"/>
                </w:rPr>
                <w:t>否</w:t>
              </w:r>
            </w:sdtContent>
          </w:sdt>
        </w:p>
      </w:sdtContent>
    </w:sdt>
    <w:p w:rsidR="000739EB" w:rsidRPr="005527C8" w:rsidRDefault="005527C8" w:rsidP="005527C8">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H股股东的现金红利派发不适用本公告。</w:t>
      </w:r>
    </w:p>
    <w:p w:rsidR="000739EB" w:rsidRDefault="00875D01">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0739EB" w:rsidRDefault="00F14F58">
          <w:r>
            <w:rPr>
              <w:rFonts w:hint="eastAsia"/>
            </w:rPr>
            <w:t>本次利润分配方案经公司</w:t>
          </w:r>
          <w:sdt>
            <w:sdtPr>
              <w:rPr>
                <w:rFonts w:hint="eastAsia"/>
                <w:kern w:val="0"/>
              </w:rPr>
              <w:alias w:val="股东大会召开时间"/>
              <w:tag w:val="_GBC_ff98d7e7bac2478a81e9fab05e499aa2"/>
              <w:id w:val="5308307"/>
              <w:lock w:val="sdtLocked"/>
              <w:placeholder>
                <w:docPart w:val="GBC22222222222222222222222222222"/>
              </w:placeholder>
              <w:date w:fullDate="2018-05-25T00:00:00Z">
                <w:dateFormat w:val="yyyy'年'M'月'd'日'"/>
                <w:lid w:val="zh-CN"/>
                <w:storeMappedDataAs w:val="dateTime"/>
                <w:calendar w:val="gregorian"/>
              </w:date>
            </w:sdtPr>
            <w:sdtContent>
              <w:r w:rsidR="007C7A58">
                <w:rPr>
                  <w:rFonts w:hint="eastAsia"/>
                  <w:kern w:val="0"/>
                </w:rPr>
                <w:t>2018</w:t>
              </w:r>
              <w:r w:rsidR="007C7A58">
                <w:rPr>
                  <w:rFonts w:hint="eastAsia"/>
                  <w:kern w:val="0"/>
                </w:rPr>
                <w:t>年</w:t>
              </w:r>
              <w:r w:rsidR="007C7A58">
                <w:rPr>
                  <w:rFonts w:hint="eastAsia"/>
                  <w:kern w:val="0"/>
                </w:rPr>
                <w:t>5</w:t>
              </w:r>
              <w:r w:rsidR="007C7A58">
                <w:rPr>
                  <w:rFonts w:hint="eastAsia"/>
                  <w:kern w:val="0"/>
                </w:rPr>
                <w:t>月</w:t>
              </w:r>
              <w:r w:rsidR="007C7A58">
                <w:rPr>
                  <w:rFonts w:hint="eastAsia"/>
                  <w:kern w:val="0"/>
                </w:rPr>
                <w:t>25</w:t>
              </w:r>
              <w:r w:rsidR="007C7A58">
                <w:rPr>
                  <w:rFonts w:hint="eastAsia"/>
                  <w:kern w:val="0"/>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Content>
              <w:r w:rsidR="00A21A86">
                <w:rPr>
                  <w:rFonts w:hint="eastAsia"/>
                </w:rPr>
                <w:t>2017</w:t>
              </w:r>
            </w:sdtContent>
          </w:sdt>
          <w:proofErr w:type="gramStart"/>
          <w:r>
            <w:rPr>
              <w:rFonts w:hint="eastAsia"/>
            </w:rPr>
            <w:t>年</w:t>
          </w:r>
          <w:proofErr w:type="gramEnd"/>
          <w:r>
            <w:rPr>
              <w:rFonts w:hint="eastAsia"/>
            </w:rPr>
            <w:t>年度股东大会审议通过。</w:t>
          </w:r>
        </w:p>
      </w:sdtContent>
    </w:sdt>
    <w:p w:rsidR="000739EB" w:rsidRDefault="00875D01">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0739EB" w:rsidRDefault="00875D01">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 w:storeItemID="{F9CFF96E-F764-41B9-B1F0-CADBA89E637A}"/>
              <w:text/>
            </w:sdtPr>
            <w:sdtContent>
              <w:r w:rsidR="00B84453">
                <w:rPr>
                  <w:rFonts w:asciiTheme="minorHAnsi" w:eastAsiaTheme="minorEastAsia" w:hAnsiTheme="minorHAnsi" w:cstheme="minorBidi" w:hint="eastAsia"/>
                  <w:b w:val="0"/>
                  <w:bCs w:val="0"/>
                  <w:sz w:val="21"/>
                  <w:szCs w:val="22"/>
                </w:rPr>
                <w:t>2017</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 w:storeItemID="{F9CFF96E-F764-41B9-B1F0-CADBA89E637A}"/>
              <w:text/>
            </w:sdtPr>
            <w:sdtEndPr>
              <w:rPr>
                <w:rFonts w:ascii="宋体" w:eastAsia="宋体" w:hAnsi="宋体" w:cstheme="majorBidi"/>
                <w:bCs/>
                <w:szCs w:val="21"/>
              </w:rPr>
            </w:sdtEndPr>
            <w:sdtContent>
              <w:r w:rsidR="00B84453">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0739EB" w:rsidRDefault="00875D01">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0739EB" w:rsidRDefault="00B27FB6">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Content>
              <w:r w:rsidR="00875D01">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0739EB" w:rsidRDefault="00875D01">
          <w:pPr>
            <w:pStyle w:val="2"/>
            <w:numPr>
              <w:ilvl w:val="0"/>
              <w:numId w:val="4"/>
            </w:numPr>
            <w:spacing w:before="0" w:after="0" w:line="360" w:lineRule="auto"/>
            <w:rPr>
              <w:b w:val="0"/>
              <w:sz w:val="21"/>
              <w:szCs w:val="21"/>
            </w:rPr>
          </w:pPr>
          <w:r>
            <w:rPr>
              <w:rFonts w:hint="eastAsia"/>
              <w:b w:val="0"/>
              <w:sz w:val="21"/>
              <w:szCs w:val="21"/>
            </w:rPr>
            <w:t>分配方案：</w:t>
          </w:r>
        </w:p>
        <w:p w:rsidR="00BB3802" w:rsidRDefault="00BB3802">
          <w:pPr>
            <w:spacing w:line="360" w:lineRule="auto"/>
            <w:ind w:firstLineChars="200" w:firstLine="420"/>
          </w:pPr>
          <w:r w:rsidRPr="006070A9">
            <w:rPr>
              <w:rFonts w:hint="eastAsia"/>
            </w:rPr>
            <w:t>按照公司《章程》规定，公司在分配有关会计年度的税后利润时，以按中国会计准则和国际财务报告准则编制的财务报表税后利润数较少者为基准。</w:t>
          </w:r>
          <w:r w:rsidRPr="006070A9">
            <w:rPr>
              <w:rFonts w:hint="eastAsia"/>
            </w:rPr>
            <w:t>201</w:t>
          </w:r>
          <w:r>
            <w:rPr>
              <w:rFonts w:hint="eastAsia"/>
            </w:rPr>
            <w:t>7</w:t>
          </w:r>
          <w:r w:rsidRPr="006070A9">
            <w:rPr>
              <w:rFonts w:hint="eastAsia"/>
            </w:rPr>
            <w:t>年度公司按中国会计准则计算实现的净利润少于按国际财务报告准则实现的净利润，公司以</w:t>
          </w:r>
          <w:r w:rsidR="002F578F" w:rsidRPr="006070A9">
            <w:rPr>
              <w:rFonts w:hint="eastAsia"/>
            </w:rPr>
            <w:t>中国会计准则</w:t>
          </w:r>
          <w:r w:rsidRPr="006070A9">
            <w:rPr>
              <w:rFonts w:hint="eastAsia"/>
            </w:rPr>
            <w:t>实现的净利润为基础确定末期股利。按</w:t>
          </w:r>
          <w:r w:rsidR="002F578F">
            <w:rPr>
              <w:rFonts w:hint="eastAsia"/>
            </w:rPr>
            <w:t>中国会计</w:t>
          </w:r>
          <w:r w:rsidRPr="006070A9">
            <w:rPr>
              <w:rFonts w:hint="eastAsia"/>
            </w:rPr>
            <w:t>准则计算，</w:t>
          </w:r>
          <w:r w:rsidRPr="006070A9">
            <w:rPr>
              <w:rFonts w:hint="eastAsia"/>
            </w:rPr>
            <w:t>201</w:t>
          </w:r>
          <w:r w:rsidR="002F578F">
            <w:rPr>
              <w:rFonts w:hint="eastAsia"/>
            </w:rPr>
            <w:t>7</w:t>
          </w:r>
          <w:r w:rsidRPr="006070A9">
            <w:rPr>
              <w:rFonts w:hint="eastAsia"/>
            </w:rPr>
            <w:t>年度公司实现的归属于母公司股东的净</w:t>
          </w:r>
          <w:r w:rsidRPr="006070A9">
            <w:rPr>
              <w:rFonts w:hint="eastAsia"/>
            </w:rPr>
            <w:lastRenderedPageBreak/>
            <w:t>利润为人民币</w:t>
          </w:r>
          <w:r w:rsidR="002F578F">
            <w:rPr>
              <w:rFonts w:hint="eastAsia"/>
            </w:rPr>
            <w:t>67.706</w:t>
          </w:r>
          <w:r w:rsidRPr="006070A9">
            <w:rPr>
              <w:rFonts w:hint="eastAsia"/>
            </w:rPr>
            <w:t>亿元。因公司法定公积金累计金额已超过注册资本的</w:t>
          </w:r>
          <w:r w:rsidRPr="006070A9">
            <w:rPr>
              <w:rFonts w:hint="eastAsia"/>
            </w:rPr>
            <w:t>50%</w:t>
          </w:r>
          <w:r w:rsidRPr="006070A9">
            <w:rPr>
              <w:rFonts w:hint="eastAsia"/>
            </w:rPr>
            <w:t>，为回报股东长期以来对公司的支持，公司</w:t>
          </w:r>
          <w:r w:rsidR="002F578F">
            <w:rPr>
              <w:rFonts w:hint="eastAsia"/>
            </w:rPr>
            <w:t>2017</w:t>
          </w:r>
          <w:r w:rsidRPr="006070A9">
            <w:rPr>
              <w:rFonts w:hint="eastAsia"/>
            </w:rPr>
            <w:t>年度不再提取法定公积金。</w:t>
          </w:r>
        </w:p>
        <w:p w:rsidR="000739EB" w:rsidRDefault="00875D01">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Content>
              <w:r w:rsidR="005527C8">
                <w:t>4,912,016,000</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 w:storeItemID="{F9CFF96E-F764-41B9-B1F0-CADBA89E637A}"/>
              <w:text/>
            </w:sdtPr>
            <w:sdtContent>
              <w:r w:rsidR="005527C8">
                <w:rPr>
                  <w:rFonts w:hint="eastAsia"/>
                </w:rPr>
                <w:t>0.480</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Content>
              <w:r w:rsidR="00BB3802">
                <w:t>2,357,767,680</w:t>
              </w:r>
            </w:sdtContent>
          </w:sdt>
          <w:r>
            <w:rPr>
              <w:rFonts w:hint="eastAsia"/>
            </w:rPr>
            <w:t>元</w:t>
          </w:r>
          <w:r w:rsidR="00F245D3">
            <w:rPr>
              <w:rFonts w:hint="eastAsia"/>
            </w:rPr>
            <w:t>（含税）</w:t>
          </w:r>
          <w:r>
            <w:rPr>
              <w:rFonts w:hint="eastAsia"/>
            </w:rPr>
            <w:t>。</w:t>
          </w:r>
        </w:p>
      </w:sdtContent>
    </w:sdt>
    <w:p w:rsidR="000739EB" w:rsidRDefault="00875D01">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tblPr>
          <w:tblGrid>
            <w:gridCol w:w="1743"/>
            <w:gridCol w:w="1745"/>
            <w:gridCol w:w="1743"/>
            <w:gridCol w:w="1745"/>
            <w:gridCol w:w="1744"/>
          </w:tblGrid>
          <w:tr w:rsidR="000739EB" w:rsidTr="007F157F">
            <w:tc>
              <w:tcPr>
                <w:tcW w:w="999" w:type="pct"/>
                <w:vAlign w:val="center"/>
              </w:tcPr>
              <w:p w:rsidR="000739EB" w:rsidRDefault="00875D01">
                <w:pPr>
                  <w:widowControl/>
                  <w:jc w:val="center"/>
                </w:pPr>
                <w:r>
                  <w:rPr>
                    <w:rFonts w:hint="eastAsia"/>
                  </w:rPr>
                  <w:t>股份类别</w:t>
                </w:r>
              </w:p>
            </w:tc>
            <w:tc>
              <w:tcPr>
                <w:tcW w:w="1000" w:type="pct"/>
                <w:vAlign w:val="center"/>
              </w:tcPr>
              <w:p w:rsidR="000739EB" w:rsidRDefault="00875D01">
                <w:pPr>
                  <w:widowControl/>
                  <w:jc w:val="center"/>
                </w:pPr>
                <w:r>
                  <w:rPr>
                    <w:rFonts w:hint="eastAsia"/>
                  </w:rPr>
                  <w:t>股权登记日</w:t>
                </w:r>
              </w:p>
            </w:tc>
            <w:tc>
              <w:tcPr>
                <w:tcW w:w="999" w:type="pct"/>
                <w:vAlign w:val="center"/>
              </w:tcPr>
              <w:p w:rsidR="000739EB" w:rsidRDefault="00875D01">
                <w:pPr>
                  <w:widowControl/>
                  <w:jc w:val="center"/>
                </w:pPr>
                <w:r>
                  <w:rPr>
                    <w:rFonts w:hint="eastAsia"/>
                  </w:rPr>
                  <w:t>最后交易日</w:t>
                </w:r>
              </w:p>
            </w:tc>
            <w:tc>
              <w:tcPr>
                <w:tcW w:w="1000" w:type="pct"/>
                <w:vAlign w:val="center"/>
              </w:tcPr>
              <w:p w:rsidR="000739EB" w:rsidRDefault="00875D01">
                <w:pPr>
                  <w:widowControl/>
                  <w:jc w:val="center"/>
                </w:pPr>
                <w:r>
                  <w:rPr>
                    <w:rFonts w:hint="eastAsia"/>
                  </w:rPr>
                  <w:t>除权（息）日</w:t>
                </w:r>
              </w:p>
            </w:tc>
            <w:tc>
              <w:tcPr>
                <w:tcW w:w="999" w:type="pct"/>
                <w:vAlign w:val="center"/>
              </w:tcPr>
              <w:p w:rsidR="000739EB" w:rsidRDefault="00875D01">
                <w:pPr>
                  <w:widowControl/>
                  <w:jc w:val="center"/>
                </w:pPr>
                <w:r>
                  <w:rPr>
                    <w:rFonts w:hint="eastAsia"/>
                  </w:rPr>
                  <w:t>现金红利发放日</w:t>
                </w:r>
              </w:p>
            </w:tc>
          </w:tr>
          <w:tr w:rsidR="000739EB" w:rsidTr="00F93DE2">
            <w:tc>
              <w:tcPr>
                <w:tcW w:w="999" w:type="pct"/>
              </w:tcPr>
              <w:p w:rsidR="000739EB" w:rsidRDefault="00875D01">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 w:storeItemID="{F9CFF96E-F764-41B9-B1F0-CADBA89E637A}"/>
                <w:date w:fullDate="2018-06-08T00:00:00Z">
                  <w:dateFormat w:val="yyyy/M/d"/>
                  <w:lid w:val="zh-CN"/>
                  <w:storeMappedDataAs w:val="dateTime"/>
                  <w:calendar w:val="gregorian"/>
                </w:date>
              </w:sdtPr>
              <w:sdtContent>
                <w:tc>
                  <w:tcPr>
                    <w:tcW w:w="1000" w:type="pct"/>
                  </w:tcPr>
                  <w:p w:rsidR="00000000" w:rsidRDefault="005527C8">
                    <w:pPr>
                      <w:jc w:val="center"/>
                    </w:pPr>
                    <w:r>
                      <w:rPr>
                        <w:rFonts w:hint="eastAsia"/>
                      </w:rPr>
                      <w:t>2018/6/8</w:t>
                    </w:r>
                  </w:p>
                </w:tc>
              </w:sdtContent>
            </w:sdt>
            <w:tc>
              <w:tcPr>
                <w:tcW w:w="999" w:type="pct"/>
              </w:tcPr>
              <w:p w:rsidR="000739EB" w:rsidRDefault="00875D01" w:rsidP="00F14F58">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 w:storeItemID="{F9CFF96E-F764-41B9-B1F0-CADBA89E637A}"/>
                <w:date w:fullDate="2018-06-11T00:00:00Z">
                  <w:dateFormat w:val="yyyy/M/d"/>
                  <w:lid w:val="zh-CN"/>
                  <w:storeMappedDataAs w:val="dateTime"/>
                  <w:calendar w:val="gregorian"/>
                </w:date>
              </w:sdtPr>
              <w:sdtContent>
                <w:tc>
                  <w:tcPr>
                    <w:tcW w:w="1000" w:type="pct"/>
                  </w:tcPr>
                  <w:p w:rsidR="00000000" w:rsidRDefault="005527C8">
                    <w:pPr>
                      <w:jc w:val="center"/>
                    </w:pPr>
                    <w:r>
                      <w:rPr>
                        <w:rFonts w:hint="eastAsia"/>
                      </w:rPr>
                      <w:t>2018/6/11</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 w:storeItemID="{F9CFF96E-F764-41B9-B1F0-CADBA89E637A}"/>
                <w:date w:fullDate="2018-06-11T00:00:00Z">
                  <w:dateFormat w:val="yyyy/M/d"/>
                  <w:lid w:val="zh-CN"/>
                  <w:storeMappedDataAs w:val="dateTime"/>
                  <w:calendar w:val="gregorian"/>
                </w:date>
              </w:sdtPr>
              <w:sdtContent>
                <w:tc>
                  <w:tcPr>
                    <w:tcW w:w="999" w:type="pct"/>
                  </w:tcPr>
                  <w:p w:rsidR="00000000" w:rsidRDefault="005527C8">
                    <w:pPr>
                      <w:jc w:val="center"/>
                    </w:pPr>
                    <w:r>
                      <w:rPr>
                        <w:rFonts w:hint="eastAsia"/>
                      </w:rPr>
                      <w:t>2018/6/11</w:t>
                    </w:r>
                  </w:p>
                </w:tc>
              </w:sdtContent>
            </w:sdt>
          </w:tr>
        </w:tbl>
      </w:sdtContent>
    </w:sdt>
    <w:p w:rsidR="000739EB" w:rsidRDefault="000739EB"/>
    <w:p w:rsidR="000739EB" w:rsidRDefault="00875D01">
      <w:pPr>
        <w:pStyle w:val="1"/>
        <w:numPr>
          <w:ilvl w:val="0"/>
          <w:numId w:val="2"/>
        </w:numPr>
        <w:spacing w:line="240" w:lineRule="auto"/>
        <w:rPr>
          <w:sz w:val="21"/>
          <w:szCs w:val="21"/>
        </w:rPr>
      </w:pPr>
      <w:r>
        <w:rPr>
          <w:rFonts w:hint="eastAsia"/>
          <w:sz w:val="21"/>
          <w:szCs w:val="21"/>
        </w:rPr>
        <w:t>分配实施办法</w:t>
      </w:r>
    </w:p>
    <w:p w:rsidR="000739EB" w:rsidRDefault="00875D01">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Content>
        <w:p w:rsidR="000739EB" w:rsidRDefault="00875D01">
          <w:pPr>
            <w:pStyle w:val="a5"/>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0739EB" w:rsidRDefault="00875D01">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rsidR="000739EB" w:rsidRDefault="00875D01">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Content>
        <w:p w:rsidR="000739EB" w:rsidRDefault="00A57D26">
          <w:pPr>
            <w:spacing w:line="360" w:lineRule="auto"/>
            <w:ind w:firstLineChars="200" w:firstLine="420"/>
            <w:rPr>
              <w:u w:val="single"/>
            </w:rPr>
          </w:pPr>
          <w:r>
            <w:rPr>
              <w:rFonts w:ascii="宋体" w:eastAsia="宋体" w:hAnsi="宋体" w:hint="eastAsia"/>
            </w:rPr>
            <w:t>公司控股股东</w:t>
          </w:r>
          <w:proofErr w:type="gramStart"/>
          <w:r>
            <w:rPr>
              <w:rFonts w:ascii="宋体" w:eastAsia="宋体" w:hAnsi="宋体" w:hint="eastAsia"/>
            </w:rPr>
            <w:t>兖</w:t>
          </w:r>
          <w:proofErr w:type="gramEnd"/>
          <w:r>
            <w:rPr>
              <w:rFonts w:ascii="宋体" w:eastAsia="宋体" w:hAnsi="宋体" w:hint="eastAsia"/>
            </w:rPr>
            <w:t>矿集团有限公司</w:t>
          </w:r>
          <w:r w:rsidRPr="00423F40">
            <w:rPr>
              <w:rFonts w:ascii="宋体" w:eastAsia="宋体" w:hAnsi="宋体" w:hint="eastAsia"/>
            </w:rPr>
            <w:t>的现金红利由本公司直接发放。</w:t>
          </w:r>
        </w:p>
      </w:sdtContent>
    </w:sdt>
    <w:p w:rsidR="000739EB" w:rsidRDefault="00875D01">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0C1804" w:rsidRPr="00183179" w:rsidRDefault="000C1804" w:rsidP="000C1804">
          <w:pPr>
            <w:spacing w:line="360" w:lineRule="auto"/>
            <w:ind w:firstLineChars="200" w:firstLine="420"/>
            <w:rPr>
              <w:rFonts w:ascii="宋体" w:eastAsia="宋体" w:hAnsi="宋体"/>
            </w:rPr>
          </w:pPr>
          <w:r w:rsidRPr="00183179">
            <w:rPr>
              <w:rFonts w:ascii="宋体" w:eastAsia="宋体" w:hAnsi="宋体" w:hint="eastAsia"/>
            </w:rPr>
            <w:t>（1）对于持有公司A股股份的个人股东和证券投资基金的分红派息，公司将根据《关于实施上市公司股息红利差别化个人所得税政策有关问题的通知》（财税</w:t>
          </w:r>
          <w:r w:rsidR="002F578F">
            <w:rPr>
              <w:rFonts w:ascii="宋体" w:eastAsia="宋体" w:hAnsi="宋体" w:hint="eastAsia"/>
            </w:rPr>
            <w:t>〔</w:t>
          </w:r>
          <w:r w:rsidRPr="00183179">
            <w:rPr>
              <w:rFonts w:ascii="宋体" w:eastAsia="宋体" w:hAnsi="宋体" w:hint="eastAsia"/>
            </w:rPr>
            <w:t>2012</w:t>
          </w:r>
          <w:r w:rsidR="002F578F">
            <w:rPr>
              <w:rFonts w:ascii="宋体" w:eastAsia="宋体" w:hAnsi="宋体" w:hint="eastAsia"/>
            </w:rPr>
            <w:t>〕</w:t>
          </w:r>
          <w:r w:rsidRPr="00183179">
            <w:rPr>
              <w:rFonts w:ascii="宋体" w:eastAsia="宋体" w:hAnsi="宋体" w:hint="eastAsia"/>
            </w:rPr>
            <w:t>85号）（“《财税</w:t>
          </w:r>
          <w:r w:rsidR="002F578F">
            <w:rPr>
              <w:rFonts w:ascii="宋体" w:eastAsia="宋体" w:hAnsi="宋体" w:hint="eastAsia"/>
            </w:rPr>
            <w:t>〔</w:t>
          </w:r>
          <w:r w:rsidRPr="00183179">
            <w:rPr>
              <w:rFonts w:ascii="宋体" w:eastAsia="宋体" w:hAnsi="宋体" w:hint="eastAsia"/>
            </w:rPr>
            <w:t>2012</w:t>
          </w:r>
          <w:r w:rsidR="002F578F">
            <w:rPr>
              <w:rFonts w:ascii="宋体" w:eastAsia="宋体" w:hAnsi="宋体" w:hint="eastAsia"/>
            </w:rPr>
            <w:t>〕</w:t>
          </w:r>
          <w:r w:rsidRPr="00183179">
            <w:rPr>
              <w:rFonts w:ascii="宋体" w:eastAsia="宋体" w:hAnsi="宋体" w:hint="eastAsia"/>
            </w:rPr>
            <w:t>85号通知》”）和《关于上市公司股息红利差别化个人所得税政策有关问题的通知》（财税</w:t>
          </w:r>
          <w:r w:rsidR="002F578F">
            <w:rPr>
              <w:rFonts w:ascii="宋体" w:eastAsia="宋体" w:hAnsi="宋体" w:hint="eastAsia"/>
            </w:rPr>
            <w:t>〔</w:t>
          </w:r>
          <w:r w:rsidRPr="00183179">
            <w:rPr>
              <w:rFonts w:ascii="宋体" w:eastAsia="宋体" w:hAnsi="宋体" w:hint="eastAsia"/>
            </w:rPr>
            <w:t>2015</w:t>
          </w:r>
          <w:r w:rsidR="002F578F">
            <w:rPr>
              <w:rFonts w:ascii="宋体" w:eastAsia="宋体" w:hAnsi="宋体" w:hint="eastAsia"/>
            </w:rPr>
            <w:t>〕</w:t>
          </w:r>
          <w:r w:rsidRPr="00183179">
            <w:rPr>
              <w:rFonts w:ascii="宋体" w:eastAsia="宋体" w:hAnsi="宋体" w:hint="eastAsia"/>
            </w:rPr>
            <w:t>101号）（“《财税</w:t>
          </w:r>
          <w:r w:rsidR="002F578F">
            <w:rPr>
              <w:rFonts w:ascii="宋体" w:eastAsia="宋体" w:hAnsi="宋体" w:hint="eastAsia"/>
            </w:rPr>
            <w:t>〔</w:t>
          </w:r>
          <w:r w:rsidRPr="00183179">
            <w:rPr>
              <w:rFonts w:ascii="宋体" w:eastAsia="宋体" w:hAnsi="宋体" w:hint="eastAsia"/>
            </w:rPr>
            <w:t>2015</w:t>
          </w:r>
          <w:r w:rsidR="002F578F">
            <w:rPr>
              <w:rFonts w:ascii="宋体" w:eastAsia="宋体" w:hAnsi="宋体" w:hint="eastAsia"/>
            </w:rPr>
            <w:t>〕</w:t>
          </w:r>
          <w:r w:rsidRPr="00183179">
            <w:rPr>
              <w:rFonts w:ascii="宋体" w:eastAsia="宋体" w:hAnsi="宋体" w:hint="eastAsia"/>
            </w:rPr>
            <w:t>101号通知》”）的规定执行：</w:t>
          </w:r>
        </w:p>
        <w:p w:rsidR="000C1804" w:rsidRPr="00183179" w:rsidRDefault="000C1804" w:rsidP="000C1804">
          <w:pPr>
            <w:spacing w:line="360" w:lineRule="auto"/>
            <w:ind w:firstLineChars="200" w:firstLine="420"/>
            <w:rPr>
              <w:rFonts w:ascii="宋体" w:eastAsia="宋体" w:hAnsi="宋体"/>
            </w:rPr>
          </w:pPr>
          <w:r>
            <w:rPr>
              <w:rFonts w:ascii="宋体" w:eastAsia="宋体" w:hAnsi="宋体" w:hint="eastAsia"/>
            </w:rPr>
            <w:t xml:space="preserve">① </w:t>
          </w:r>
          <w:r w:rsidRPr="00183179">
            <w:rPr>
              <w:rFonts w:ascii="宋体" w:eastAsia="宋体" w:hAnsi="宋体" w:hint="eastAsia"/>
            </w:rPr>
            <w:t>持股期限超过1年的，股息红利所得暂免征收个人所得税，实际发放现金红利为每股人民币0.</w:t>
          </w:r>
          <w:r w:rsidR="00A33DCF">
            <w:rPr>
              <w:rFonts w:ascii="宋体" w:eastAsia="宋体" w:hAnsi="宋体" w:hint="eastAsia"/>
            </w:rPr>
            <w:t>48</w:t>
          </w:r>
          <w:r>
            <w:rPr>
              <w:rFonts w:ascii="宋体" w:eastAsia="宋体" w:hAnsi="宋体" w:hint="eastAsia"/>
            </w:rPr>
            <w:t>0</w:t>
          </w:r>
          <w:r w:rsidRPr="00183179">
            <w:rPr>
              <w:rFonts w:ascii="宋体" w:eastAsia="宋体" w:hAnsi="宋体" w:hint="eastAsia"/>
            </w:rPr>
            <w:t>元；</w:t>
          </w:r>
        </w:p>
        <w:p w:rsidR="000C1804" w:rsidRPr="00183179" w:rsidRDefault="000C1804" w:rsidP="000C1804">
          <w:pPr>
            <w:spacing w:line="360" w:lineRule="auto"/>
            <w:ind w:firstLineChars="200" w:firstLine="420"/>
            <w:rPr>
              <w:rFonts w:ascii="宋体" w:eastAsia="宋体" w:hAnsi="宋体"/>
            </w:rPr>
          </w:pPr>
          <w:r>
            <w:rPr>
              <w:rFonts w:ascii="宋体" w:eastAsia="宋体" w:hAnsi="宋体" w:hint="eastAsia"/>
            </w:rPr>
            <w:lastRenderedPageBreak/>
            <w:t xml:space="preserve">② </w:t>
          </w:r>
          <w:r w:rsidRPr="00183179">
            <w:rPr>
              <w:rFonts w:ascii="宋体" w:eastAsia="宋体" w:hAnsi="宋体" w:hint="eastAsia"/>
            </w:rPr>
            <w:t>持股期限1年以内（含1年）的，公司暂不扣缴个人所得税，</w:t>
          </w:r>
          <w:proofErr w:type="gramStart"/>
          <w:r w:rsidRPr="00183179">
            <w:rPr>
              <w:rFonts w:ascii="宋体" w:eastAsia="宋体" w:hAnsi="宋体" w:hint="eastAsia"/>
            </w:rPr>
            <w:t>待个人</w:t>
          </w:r>
          <w:proofErr w:type="gramEnd"/>
          <w:r w:rsidRPr="00183179">
            <w:rPr>
              <w:rFonts w:ascii="宋体" w:eastAsia="宋体" w:hAnsi="宋体" w:hint="eastAsia"/>
            </w:rPr>
            <w:t>和证券投资基金转让股票时，中国证券登记结算公司根据其持股期限计算应纳税额，由证券公司等股份托管机构从个人资金账户中扣收并划付中国证券登记结算公司上海分公司，并按照财税</w:t>
          </w:r>
          <w:r w:rsidR="002F578F">
            <w:rPr>
              <w:rFonts w:ascii="宋体" w:eastAsia="宋体" w:hAnsi="宋体" w:hint="eastAsia"/>
            </w:rPr>
            <w:t>〔</w:t>
          </w:r>
          <w:r w:rsidRPr="00183179">
            <w:rPr>
              <w:rFonts w:ascii="宋体" w:eastAsia="宋体" w:hAnsi="宋体" w:hint="eastAsia"/>
            </w:rPr>
            <w:t>2012</w:t>
          </w:r>
          <w:r w:rsidR="002F578F">
            <w:rPr>
              <w:rFonts w:ascii="宋体" w:eastAsia="宋体" w:hAnsi="宋体" w:hint="eastAsia"/>
            </w:rPr>
            <w:t>〕</w:t>
          </w:r>
          <w:r w:rsidRPr="00183179">
            <w:rPr>
              <w:rFonts w:ascii="宋体" w:eastAsia="宋体" w:hAnsi="宋体" w:hint="eastAsia"/>
            </w:rPr>
            <w:t>85号通知及财税</w:t>
          </w:r>
          <w:r w:rsidR="002F578F">
            <w:rPr>
              <w:rFonts w:ascii="宋体" w:eastAsia="宋体" w:hAnsi="宋体" w:hint="eastAsia"/>
            </w:rPr>
            <w:t>〔</w:t>
          </w:r>
          <w:r w:rsidRPr="00183179">
            <w:rPr>
              <w:rFonts w:ascii="宋体" w:eastAsia="宋体" w:hAnsi="宋体" w:hint="eastAsia"/>
            </w:rPr>
            <w:t>2015</w:t>
          </w:r>
          <w:r w:rsidR="002F578F">
            <w:rPr>
              <w:rFonts w:ascii="宋体" w:eastAsia="宋体" w:hAnsi="宋体" w:hint="eastAsia"/>
            </w:rPr>
            <w:t>〕</w:t>
          </w:r>
          <w:r w:rsidRPr="00183179">
            <w:rPr>
              <w:rFonts w:ascii="宋体" w:eastAsia="宋体" w:hAnsi="宋体" w:hint="eastAsia"/>
            </w:rPr>
            <w:t>101号通知的相关规定执行。其中，持股期限在1个月以内（含1个月）的，其股息红利所得全额计入应纳税所得额，实际税负为20%；持股期限在1个月以上至1年（含1年）的，暂减按50%计入应纳税所得额，实际税负为10%。</w:t>
          </w:r>
        </w:p>
        <w:p w:rsidR="000C1804" w:rsidRPr="00183179" w:rsidRDefault="000C1804" w:rsidP="000C1804">
          <w:pPr>
            <w:spacing w:line="360" w:lineRule="auto"/>
            <w:ind w:firstLineChars="200" w:firstLine="420"/>
            <w:rPr>
              <w:rFonts w:ascii="宋体" w:eastAsia="宋体" w:hAnsi="宋体"/>
            </w:rPr>
          </w:pPr>
          <w:r w:rsidRPr="00183179">
            <w:rPr>
              <w:rFonts w:ascii="宋体" w:eastAsia="宋体" w:hAnsi="宋体" w:hint="eastAsia"/>
            </w:rPr>
            <w:t>（2）对于持有公司A股股份的合格境外机构投资者（“QFII”）的现金红利，公司将根据国家税务总局《关于中国居民企业向QFII支付股息、红利、利息代扣代缴企业所得税有关问题的通知》（国税函</w:t>
          </w:r>
          <w:r w:rsidR="002F578F">
            <w:rPr>
              <w:rFonts w:ascii="宋体" w:eastAsia="宋体" w:hAnsi="宋体" w:hint="eastAsia"/>
            </w:rPr>
            <w:t>〔</w:t>
          </w:r>
          <w:r w:rsidRPr="00183179">
            <w:rPr>
              <w:rFonts w:ascii="宋体" w:eastAsia="宋体" w:hAnsi="宋体" w:hint="eastAsia"/>
            </w:rPr>
            <w:t>2009</w:t>
          </w:r>
          <w:r w:rsidR="002F578F">
            <w:rPr>
              <w:rFonts w:ascii="宋体" w:eastAsia="宋体" w:hAnsi="宋体" w:hint="eastAsia"/>
            </w:rPr>
            <w:t>〕</w:t>
          </w:r>
          <w:r w:rsidRPr="00183179">
            <w:rPr>
              <w:rFonts w:ascii="宋体" w:eastAsia="宋体" w:hAnsi="宋体" w:hint="eastAsia"/>
            </w:rPr>
            <w:t>47号）（“《国税函</w:t>
          </w:r>
          <w:r w:rsidR="002F578F">
            <w:rPr>
              <w:rFonts w:ascii="宋体" w:eastAsia="宋体" w:hAnsi="宋体" w:hint="eastAsia"/>
            </w:rPr>
            <w:t>〔</w:t>
          </w:r>
          <w:r w:rsidRPr="00183179">
            <w:rPr>
              <w:rFonts w:ascii="宋体" w:eastAsia="宋体" w:hAnsi="宋体" w:hint="eastAsia"/>
            </w:rPr>
            <w:t>2009</w:t>
          </w:r>
          <w:r w:rsidR="002F578F">
            <w:rPr>
              <w:rFonts w:ascii="宋体" w:eastAsia="宋体" w:hAnsi="宋体" w:hint="eastAsia"/>
            </w:rPr>
            <w:t>〕</w:t>
          </w:r>
          <w:r w:rsidRPr="00183179">
            <w:rPr>
              <w:rFonts w:ascii="宋体" w:eastAsia="宋体" w:hAnsi="宋体" w:hint="eastAsia"/>
            </w:rPr>
            <w:t>47号通知》”）的规定，由公司按10%税率代扣代缴所得税，扣税后实际发放现金红利为每股人民币0.</w:t>
          </w:r>
          <w:r w:rsidR="00B81714">
            <w:rPr>
              <w:rFonts w:ascii="宋体" w:eastAsia="宋体" w:hAnsi="宋体" w:hint="eastAsia"/>
            </w:rPr>
            <w:t>432</w:t>
          </w:r>
          <w:r w:rsidRPr="00183179">
            <w:rPr>
              <w:rFonts w:ascii="宋体" w:eastAsia="宋体" w:hAnsi="宋体" w:hint="eastAsia"/>
            </w:rPr>
            <w:t>元；如相关股东认为其取得的红利收入需要享受任何税收协定（安排）待遇的，可按照《国税函</w:t>
          </w:r>
          <w:r w:rsidR="002F578F">
            <w:rPr>
              <w:rFonts w:ascii="宋体" w:eastAsia="宋体" w:hAnsi="宋体" w:hint="eastAsia"/>
            </w:rPr>
            <w:t>〔</w:t>
          </w:r>
          <w:r w:rsidRPr="00183179">
            <w:rPr>
              <w:rFonts w:ascii="宋体" w:eastAsia="宋体" w:hAnsi="宋体" w:hint="eastAsia"/>
            </w:rPr>
            <w:t>2009</w:t>
          </w:r>
          <w:r w:rsidR="002F578F">
            <w:rPr>
              <w:rFonts w:ascii="宋体" w:eastAsia="宋体" w:hAnsi="宋体" w:hint="eastAsia"/>
            </w:rPr>
            <w:t>〕</w:t>
          </w:r>
          <w:r w:rsidRPr="00183179">
            <w:rPr>
              <w:rFonts w:ascii="宋体" w:eastAsia="宋体" w:hAnsi="宋体" w:hint="eastAsia"/>
            </w:rPr>
            <w:t>47号通知》的规定在取得红利后自行向主管税务机关提出申请。</w:t>
          </w:r>
        </w:p>
        <w:p w:rsidR="000C1804" w:rsidRPr="00183179" w:rsidRDefault="000C1804" w:rsidP="000C1804">
          <w:pPr>
            <w:spacing w:line="360" w:lineRule="auto"/>
            <w:ind w:firstLineChars="200" w:firstLine="420"/>
            <w:rPr>
              <w:rFonts w:ascii="宋体" w:eastAsia="宋体" w:hAnsi="宋体"/>
            </w:rPr>
          </w:pPr>
          <w:r w:rsidRPr="00183179">
            <w:rPr>
              <w:rFonts w:ascii="宋体" w:eastAsia="宋体" w:hAnsi="宋体" w:hint="eastAsia"/>
            </w:rPr>
            <w:t>（</w:t>
          </w:r>
          <w:r>
            <w:rPr>
              <w:rFonts w:ascii="宋体" w:eastAsia="宋体" w:hAnsi="宋体" w:hint="eastAsia"/>
            </w:rPr>
            <w:t>3</w:t>
          </w:r>
          <w:r w:rsidRPr="00183179">
            <w:rPr>
              <w:rFonts w:ascii="宋体" w:eastAsia="宋体" w:hAnsi="宋体" w:hint="eastAsia"/>
            </w:rPr>
            <w:t>）对于香港联交所投资者（包括企业和个人）投资上海证券交易所公司A股股票（“沪股通”），其股息红利将由公司通过中国证券登记结算有限公司上海分公司按A股股票名义持有人账户以人民币派发。根据财政部、国家税务总局、中国证监会《关于沪港股票市场交易互联互通机制试点有关税收政策的通知》（财税</w:t>
          </w:r>
          <w:r w:rsidR="002F578F">
            <w:rPr>
              <w:rFonts w:ascii="宋体" w:eastAsia="宋体" w:hAnsi="宋体" w:hint="eastAsia"/>
            </w:rPr>
            <w:t>〔</w:t>
          </w:r>
          <w:r w:rsidRPr="00183179">
            <w:rPr>
              <w:rFonts w:ascii="宋体" w:eastAsia="宋体" w:hAnsi="宋体" w:hint="eastAsia"/>
            </w:rPr>
            <w:t>2014</w:t>
          </w:r>
          <w:r w:rsidR="002F578F">
            <w:rPr>
              <w:rFonts w:ascii="宋体" w:eastAsia="宋体" w:hAnsi="宋体" w:hint="eastAsia"/>
            </w:rPr>
            <w:t>〕</w:t>
          </w:r>
          <w:r w:rsidRPr="00183179">
            <w:rPr>
              <w:rFonts w:ascii="宋体" w:eastAsia="宋体" w:hAnsi="宋体" w:hint="eastAsia"/>
            </w:rPr>
            <w:t>81号），公司按照10%的税率代扣所得税，扣税后实际发放现金红利为每股人民币0.</w:t>
          </w:r>
          <w:r w:rsidR="00B81714">
            <w:rPr>
              <w:rFonts w:ascii="宋体" w:eastAsia="宋体" w:hAnsi="宋体" w:hint="eastAsia"/>
            </w:rPr>
            <w:t>432</w:t>
          </w:r>
          <w:r w:rsidRPr="00183179">
            <w:rPr>
              <w:rFonts w:ascii="宋体" w:eastAsia="宋体" w:hAnsi="宋体" w:hint="eastAsia"/>
            </w:rPr>
            <w:t xml:space="preserve">元。对于沪股通投资者中属于其他国家税收居民且其所在国与中国签订的税收协议规定股息红利所得税率低于10%的，企业或个人可向公司主管税务机关提出享受税收协议待遇的申请，主管税务机关审核后，按已征税款和根据税收协议税率计算的应纳税款的差额予以退税。 </w:t>
          </w:r>
        </w:p>
        <w:p w:rsidR="000C1804" w:rsidRPr="00183179" w:rsidRDefault="000C1804" w:rsidP="000C1804">
          <w:pPr>
            <w:spacing w:line="360" w:lineRule="auto"/>
            <w:ind w:firstLineChars="200" w:firstLine="420"/>
            <w:rPr>
              <w:rFonts w:ascii="宋体" w:eastAsia="宋体" w:hAnsi="宋体"/>
            </w:rPr>
          </w:pPr>
          <w:r w:rsidRPr="00183179">
            <w:rPr>
              <w:rFonts w:ascii="宋体" w:eastAsia="宋体" w:hAnsi="宋体" w:hint="eastAsia"/>
            </w:rPr>
            <w:t>沪股通投资者股权登记日、现金红利</w:t>
          </w:r>
          <w:proofErr w:type="gramStart"/>
          <w:r w:rsidRPr="00183179">
            <w:rPr>
              <w:rFonts w:ascii="宋体" w:eastAsia="宋体" w:hAnsi="宋体" w:hint="eastAsia"/>
            </w:rPr>
            <w:t>派发日</w:t>
          </w:r>
          <w:proofErr w:type="gramEnd"/>
          <w:r w:rsidRPr="00183179">
            <w:rPr>
              <w:rFonts w:ascii="宋体" w:eastAsia="宋体" w:hAnsi="宋体" w:hint="eastAsia"/>
            </w:rPr>
            <w:t>等时间安排与公司A股股东一致。</w:t>
          </w:r>
        </w:p>
        <w:p w:rsidR="000C1804" w:rsidRDefault="000C1804" w:rsidP="000C1804">
          <w:pPr>
            <w:spacing w:line="360" w:lineRule="auto"/>
            <w:ind w:firstLineChars="200" w:firstLine="420"/>
            <w:rPr>
              <w:rFonts w:ascii="宋体" w:eastAsia="宋体" w:hAnsi="宋体"/>
              <w:szCs w:val="21"/>
              <w:u w:val="single"/>
            </w:rPr>
          </w:pPr>
          <w:r w:rsidRPr="00183179">
            <w:rPr>
              <w:rFonts w:ascii="宋体" w:eastAsia="宋体" w:hAnsi="宋体" w:hint="eastAsia"/>
            </w:rPr>
            <w:t>（</w:t>
          </w:r>
          <w:r>
            <w:rPr>
              <w:rFonts w:ascii="宋体" w:eastAsia="宋体" w:hAnsi="宋体" w:hint="eastAsia"/>
            </w:rPr>
            <w:t>4</w:t>
          </w:r>
          <w:r w:rsidRPr="00183179">
            <w:rPr>
              <w:rFonts w:ascii="宋体" w:eastAsia="宋体" w:hAnsi="宋体" w:hint="eastAsia"/>
            </w:rPr>
            <w:t>）对于持有公司A股的QFII和沪股通投资者以外的其他机构投资者和法人股东，由纳税人按税法有关规定自行缴纳，公司实际发放现金红利为每股人民币0.</w:t>
          </w:r>
          <w:r>
            <w:rPr>
              <w:rFonts w:ascii="宋体" w:eastAsia="宋体" w:hAnsi="宋体" w:hint="eastAsia"/>
            </w:rPr>
            <w:t>48</w:t>
          </w:r>
          <w:r w:rsidRPr="00183179">
            <w:rPr>
              <w:rFonts w:ascii="宋体" w:eastAsia="宋体" w:hAnsi="宋体" w:hint="eastAsia"/>
            </w:rPr>
            <w:t>0元。</w:t>
          </w:r>
        </w:p>
        <w:p w:rsidR="000739EB" w:rsidRDefault="00B27FB6">
          <w:pPr>
            <w:spacing w:line="360" w:lineRule="auto"/>
            <w:ind w:firstLineChars="200" w:firstLine="420"/>
            <w:rPr>
              <w:rFonts w:ascii="宋体" w:eastAsia="宋体" w:hAnsi="宋体"/>
              <w:szCs w:val="21"/>
              <w:u w:val="single"/>
            </w:rPr>
          </w:pPr>
        </w:p>
      </w:sdtContent>
    </w:sdt>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Content>
        <w:p w:rsidR="000739EB" w:rsidRDefault="00875D01">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Content>
            <w:p w:rsidR="000739EB" w:rsidRDefault="00B81714" w:rsidP="00F14F58">
              <w:pPr>
                <w:ind w:firstLineChars="200" w:firstLine="420"/>
              </w:pPr>
              <w:r w:rsidRPr="00E132F8">
                <w:rPr>
                  <w:rFonts w:hint="eastAsia"/>
                </w:rPr>
                <w:t>如</w:t>
              </w:r>
              <w:r>
                <w:rPr>
                  <w:rFonts w:hint="eastAsia"/>
                </w:rPr>
                <w:t>对本次</w:t>
              </w:r>
              <w:r w:rsidRPr="00E132F8">
                <w:rPr>
                  <w:rFonts w:hint="eastAsia"/>
                </w:rPr>
                <w:t>公司</w:t>
              </w:r>
              <w:r>
                <w:rPr>
                  <w:rFonts w:hint="eastAsia"/>
                </w:rPr>
                <w:t>2017</w:t>
              </w:r>
              <w:r w:rsidRPr="00E132F8">
                <w:rPr>
                  <w:rFonts w:hint="eastAsia"/>
                </w:rPr>
                <w:t>年年度分红派息事宜</w:t>
              </w:r>
              <w:r>
                <w:rPr>
                  <w:rFonts w:hint="eastAsia"/>
                </w:rPr>
                <w:t>有任何疑问，请按以下联系方式向公司咨询：</w:t>
              </w:r>
            </w:p>
          </w:sdtContent>
        </w:sdt>
        <w:p w:rsidR="000739EB" w:rsidRDefault="00875D01" w:rsidP="00F14F58">
          <w:pPr>
            <w:spacing w:line="360" w:lineRule="auto"/>
            <w:ind w:firstLineChars="200" w:firstLine="420"/>
            <w:rPr>
              <w:szCs w:val="21"/>
            </w:rPr>
          </w:pPr>
          <w:r>
            <w:rPr>
              <w:rFonts w:hint="eastAsia"/>
              <w:szCs w:val="21"/>
            </w:rPr>
            <w:t>联系部门：</w:t>
          </w:r>
          <w:r w:rsidR="00B81714" w:rsidRPr="00183179">
            <w:rPr>
              <w:rFonts w:hint="eastAsia"/>
              <w:szCs w:val="21"/>
            </w:rPr>
            <w:t>兖州煤业股份有限公司董事会秘书处</w:t>
          </w:r>
        </w:p>
        <w:p w:rsidR="00000000" w:rsidRDefault="00B81714">
          <w:pPr>
            <w:spacing w:line="360" w:lineRule="auto"/>
            <w:ind w:firstLineChars="200" w:firstLine="420"/>
            <w:rPr>
              <w:szCs w:val="21"/>
            </w:rPr>
          </w:pPr>
          <w:r w:rsidRPr="00604606">
            <w:rPr>
              <w:rFonts w:hint="eastAsia"/>
              <w:szCs w:val="21"/>
            </w:rPr>
            <w:t>联系地址：山东省</w:t>
          </w:r>
          <w:proofErr w:type="gramStart"/>
          <w:r w:rsidRPr="00604606">
            <w:rPr>
              <w:rFonts w:hint="eastAsia"/>
              <w:szCs w:val="21"/>
            </w:rPr>
            <w:t>邹</w:t>
          </w:r>
          <w:proofErr w:type="gramEnd"/>
          <w:r w:rsidRPr="00604606">
            <w:rPr>
              <w:rFonts w:hint="eastAsia"/>
              <w:szCs w:val="21"/>
            </w:rPr>
            <w:t>城市</w:t>
          </w:r>
          <w:proofErr w:type="gramStart"/>
          <w:r w:rsidRPr="00604606">
            <w:rPr>
              <w:rFonts w:hint="eastAsia"/>
              <w:szCs w:val="21"/>
            </w:rPr>
            <w:t>凫</w:t>
          </w:r>
          <w:proofErr w:type="gramEnd"/>
          <w:r w:rsidRPr="00604606">
            <w:rPr>
              <w:rFonts w:hint="eastAsia"/>
              <w:szCs w:val="21"/>
            </w:rPr>
            <w:t>山南路</w:t>
          </w:r>
          <w:r w:rsidRPr="00604606">
            <w:rPr>
              <w:rFonts w:hint="eastAsia"/>
              <w:szCs w:val="21"/>
            </w:rPr>
            <w:t>298</w:t>
          </w:r>
          <w:r w:rsidRPr="00604606">
            <w:rPr>
              <w:rFonts w:hint="eastAsia"/>
              <w:szCs w:val="21"/>
            </w:rPr>
            <w:t>号</w:t>
          </w:r>
        </w:p>
        <w:p w:rsidR="00000000" w:rsidRDefault="00875D01">
          <w:pPr>
            <w:spacing w:line="360" w:lineRule="auto"/>
            <w:ind w:firstLineChars="200" w:firstLine="420"/>
            <w:rPr>
              <w:szCs w:val="21"/>
            </w:rPr>
          </w:pPr>
          <w:r>
            <w:rPr>
              <w:rFonts w:hint="eastAsia"/>
              <w:szCs w:val="21"/>
            </w:rPr>
            <w:t>联系电话：</w:t>
          </w:r>
          <w:r w:rsidR="00B81714" w:rsidRPr="00183179">
            <w:rPr>
              <w:rFonts w:hint="eastAsia"/>
              <w:szCs w:val="21"/>
            </w:rPr>
            <w:t>（</w:t>
          </w:r>
          <w:r w:rsidR="00B81714" w:rsidRPr="00183179">
            <w:rPr>
              <w:rFonts w:hint="eastAsia"/>
              <w:szCs w:val="21"/>
            </w:rPr>
            <w:t>0537</w:t>
          </w:r>
          <w:r w:rsidR="00B81714" w:rsidRPr="00183179">
            <w:rPr>
              <w:rFonts w:hint="eastAsia"/>
              <w:szCs w:val="21"/>
            </w:rPr>
            <w:t>）</w:t>
          </w:r>
          <w:r w:rsidR="00B81714" w:rsidRPr="00183179">
            <w:rPr>
              <w:rFonts w:hint="eastAsia"/>
              <w:szCs w:val="21"/>
            </w:rPr>
            <w:t>5382319</w:t>
          </w:r>
        </w:p>
        <w:p w:rsidR="00000000" w:rsidRDefault="00B81714">
          <w:pPr>
            <w:spacing w:line="360" w:lineRule="auto"/>
            <w:ind w:firstLineChars="200" w:firstLine="420"/>
            <w:rPr>
              <w:szCs w:val="21"/>
            </w:rPr>
          </w:pPr>
          <w:r w:rsidRPr="00604606">
            <w:rPr>
              <w:rFonts w:hint="eastAsia"/>
              <w:szCs w:val="21"/>
            </w:rPr>
            <w:lastRenderedPageBreak/>
            <w:t>联系传真：（</w:t>
          </w:r>
          <w:r w:rsidRPr="00604606">
            <w:rPr>
              <w:rFonts w:hint="eastAsia"/>
              <w:szCs w:val="21"/>
            </w:rPr>
            <w:t>0537</w:t>
          </w:r>
          <w:r w:rsidRPr="00604606">
            <w:rPr>
              <w:rFonts w:hint="eastAsia"/>
              <w:szCs w:val="21"/>
            </w:rPr>
            <w:t>）</w:t>
          </w:r>
          <w:r w:rsidRPr="00604606">
            <w:rPr>
              <w:rFonts w:hint="eastAsia"/>
              <w:szCs w:val="21"/>
            </w:rPr>
            <w:t>5383311</w:t>
          </w:r>
        </w:p>
      </w:sdtContent>
    </w:sdt>
    <w:p w:rsidR="000739EB" w:rsidRDefault="000739EB" w:rsidP="00106356">
      <w:pPr>
        <w:ind w:firstLineChars="200" w:firstLine="420"/>
        <w:rPr>
          <w:szCs w:val="21"/>
        </w:rPr>
      </w:pPr>
    </w:p>
    <w:p w:rsidR="000739EB" w:rsidRDefault="00875D01" w:rsidP="00106356">
      <w:pPr>
        <w:adjustRightInd w:val="0"/>
        <w:snapToGrid w:val="0"/>
        <w:spacing w:line="360" w:lineRule="auto"/>
        <w:ind w:firstLineChars="200" w:firstLine="420"/>
        <w:rPr>
          <w:rFonts w:ascii="宋体" w:hAnsi="宋体"/>
          <w:szCs w:val="21"/>
        </w:rPr>
      </w:pPr>
      <w:r>
        <w:rPr>
          <w:rFonts w:ascii="宋体" w:hAnsi="宋体" w:hint="eastAsia"/>
          <w:szCs w:val="21"/>
        </w:rPr>
        <w:t>特此公告。</w:t>
      </w:r>
    </w:p>
    <w:p w:rsidR="00B81714" w:rsidRDefault="00B81714">
      <w:pPr>
        <w:adjustRightInd w:val="0"/>
        <w:snapToGrid w:val="0"/>
        <w:spacing w:line="360" w:lineRule="auto"/>
        <w:rPr>
          <w:rFonts w:ascii="宋体" w:hAnsi="宋体"/>
          <w:szCs w:val="21"/>
        </w:rPr>
      </w:pPr>
    </w:p>
    <w:p w:rsidR="00B81714" w:rsidRDefault="00B81714">
      <w:pPr>
        <w:adjustRightInd w:val="0"/>
        <w:snapToGrid w:val="0"/>
        <w:spacing w:line="360" w:lineRule="auto"/>
        <w:rPr>
          <w:rFonts w:ascii="宋体" w:hAnsi="宋体"/>
          <w:szCs w:val="21"/>
        </w:rPr>
      </w:pPr>
    </w:p>
    <w:p w:rsidR="000739EB" w:rsidRDefault="00B27FB6">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Content>
          <w:r w:rsidR="00B84453">
            <w:rPr>
              <w:rFonts w:ascii="宋体" w:eastAsia="宋体" w:hAnsi="宋体" w:hint="eastAsia"/>
              <w:szCs w:val="21"/>
            </w:rPr>
            <w:t>兖州煤业股份有限公司</w:t>
          </w:r>
        </w:sdtContent>
      </w:sdt>
      <w:r w:rsidR="00875D01">
        <w:rPr>
          <w:rFonts w:ascii="宋体" w:eastAsia="宋体" w:hAnsi="宋体" w:hint="eastAsia"/>
          <w:szCs w:val="21"/>
        </w:rPr>
        <w:t>董事会</w:t>
      </w:r>
    </w:p>
    <w:p w:rsidR="000739EB" w:rsidRDefault="00B27FB6">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18-06-04T00:00:00Z">
            <w:dateFormat w:val="yyyy'年'M'月'd'日'"/>
            <w:lid w:val="zh-CN"/>
            <w:storeMappedDataAs w:val="dateTime"/>
            <w:calendar w:val="gregorian"/>
          </w:date>
        </w:sdtPr>
        <w:sdtContent>
          <w:r w:rsidR="000A1203">
            <w:rPr>
              <w:rFonts w:ascii="宋体" w:eastAsia="宋体" w:hAnsi="宋体" w:hint="eastAsia"/>
              <w:szCs w:val="21"/>
            </w:rPr>
            <w:t>2018年6月4日</w:t>
          </w:r>
        </w:sdtContent>
      </w:sdt>
    </w:p>
    <w:p w:rsidR="000739EB" w:rsidRDefault="000739EB">
      <w:pPr>
        <w:pStyle w:val="a5"/>
        <w:spacing w:line="360" w:lineRule="auto"/>
        <w:ind w:left="420" w:firstLineChars="0" w:firstLine="0"/>
        <w:jc w:val="left"/>
      </w:pPr>
    </w:p>
    <w:sectPr w:rsidR="000739EB" w:rsidSect="009A2CC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0E8" w:rsidRDefault="008550E8" w:rsidP="003D0CFC">
      <w:r>
        <w:separator/>
      </w:r>
    </w:p>
  </w:endnote>
  <w:endnote w:type="continuationSeparator" w:id="0">
    <w:p w:rsidR="008550E8" w:rsidRDefault="008550E8" w:rsidP="003D0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0E8" w:rsidRDefault="008550E8" w:rsidP="003D0CFC">
      <w:r>
        <w:separator/>
      </w:r>
    </w:p>
  </w:footnote>
  <w:footnote w:type="continuationSeparator" w:id="0">
    <w:p w:rsidR="008550E8" w:rsidRDefault="008550E8" w:rsidP="003D0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B30"/>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39EB"/>
    <w:rsid w:val="000742E2"/>
    <w:rsid w:val="0007710F"/>
    <w:rsid w:val="00077385"/>
    <w:rsid w:val="000779FE"/>
    <w:rsid w:val="00077C90"/>
    <w:rsid w:val="00082A54"/>
    <w:rsid w:val="00083AD5"/>
    <w:rsid w:val="000854F6"/>
    <w:rsid w:val="000872F3"/>
    <w:rsid w:val="00091C7F"/>
    <w:rsid w:val="00092131"/>
    <w:rsid w:val="000940A8"/>
    <w:rsid w:val="000962D5"/>
    <w:rsid w:val="000A1203"/>
    <w:rsid w:val="000A6189"/>
    <w:rsid w:val="000A6B99"/>
    <w:rsid w:val="000A6F6A"/>
    <w:rsid w:val="000A7947"/>
    <w:rsid w:val="000C1804"/>
    <w:rsid w:val="000C2FDB"/>
    <w:rsid w:val="000C5665"/>
    <w:rsid w:val="000D0422"/>
    <w:rsid w:val="000D05E5"/>
    <w:rsid w:val="000D0E4A"/>
    <w:rsid w:val="000D15FE"/>
    <w:rsid w:val="000D3325"/>
    <w:rsid w:val="000E3438"/>
    <w:rsid w:val="000E4BBB"/>
    <w:rsid w:val="000E512A"/>
    <w:rsid w:val="000E6F00"/>
    <w:rsid w:val="000E7C37"/>
    <w:rsid w:val="000F0D94"/>
    <w:rsid w:val="000F3081"/>
    <w:rsid w:val="000F479B"/>
    <w:rsid w:val="000F4AAD"/>
    <w:rsid w:val="0010010B"/>
    <w:rsid w:val="001004E4"/>
    <w:rsid w:val="00100DD4"/>
    <w:rsid w:val="001017E1"/>
    <w:rsid w:val="001031C3"/>
    <w:rsid w:val="00106356"/>
    <w:rsid w:val="001066E4"/>
    <w:rsid w:val="00107658"/>
    <w:rsid w:val="00113885"/>
    <w:rsid w:val="00113F7C"/>
    <w:rsid w:val="00120396"/>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44F5"/>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DC4"/>
    <w:rsid w:val="001973B2"/>
    <w:rsid w:val="0019775E"/>
    <w:rsid w:val="001A780F"/>
    <w:rsid w:val="001B4287"/>
    <w:rsid w:val="001B641A"/>
    <w:rsid w:val="001B66E2"/>
    <w:rsid w:val="001C66D0"/>
    <w:rsid w:val="001C749A"/>
    <w:rsid w:val="001D6064"/>
    <w:rsid w:val="001E15E0"/>
    <w:rsid w:val="001E192A"/>
    <w:rsid w:val="001E5964"/>
    <w:rsid w:val="001E5FAF"/>
    <w:rsid w:val="001E6116"/>
    <w:rsid w:val="001E781B"/>
    <w:rsid w:val="001F0ADC"/>
    <w:rsid w:val="001F34F9"/>
    <w:rsid w:val="001F6AC8"/>
    <w:rsid w:val="00200EB1"/>
    <w:rsid w:val="00201C4D"/>
    <w:rsid w:val="00202FE3"/>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578F"/>
    <w:rsid w:val="002F7DB7"/>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1E4A"/>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361"/>
    <w:rsid w:val="003F23EE"/>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5A2"/>
    <w:rsid w:val="00550FCB"/>
    <w:rsid w:val="005511BF"/>
    <w:rsid w:val="00551425"/>
    <w:rsid w:val="0055242A"/>
    <w:rsid w:val="005527C8"/>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12"/>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4A89"/>
    <w:rsid w:val="005E588C"/>
    <w:rsid w:val="005E58CE"/>
    <w:rsid w:val="005E5DEC"/>
    <w:rsid w:val="005E5FEF"/>
    <w:rsid w:val="005E62F9"/>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062F"/>
    <w:rsid w:val="006B08A6"/>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C7A58"/>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0E8"/>
    <w:rsid w:val="008554EF"/>
    <w:rsid w:val="008636EE"/>
    <w:rsid w:val="0086424A"/>
    <w:rsid w:val="0086535B"/>
    <w:rsid w:val="00865E16"/>
    <w:rsid w:val="0087531D"/>
    <w:rsid w:val="00875D01"/>
    <w:rsid w:val="00881B2F"/>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1A86"/>
    <w:rsid w:val="00A22157"/>
    <w:rsid w:val="00A22AE4"/>
    <w:rsid w:val="00A23F5B"/>
    <w:rsid w:val="00A33DCF"/>
    <w:rsid w:val="00A40A64"/>
    <w:rsid w:val="00A4446B"/>
    <w:rsid w:val="00A4476E"/>
    <w:rsid w:val="00A516BD"/>
    <w:rsid w:val="00A528AA"/>
    <w:rsid w:val="00A52F07"/>
    <w:rsid w:val="00A54172"/>
    <w:rsid w:val="00A55DE9"/>
    <w:rsid w:val="00A57D26"/>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6E95"/>
    <w:rsid w:val="00A942B0"/>
    <w:rsid w:val="00A95701"/>
    <w:rsid w:val="00A96C7F"/>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27FB6"/>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1714"/>
    <w:rsid w:val="00B82330"/>
    <w:rsid w:val="00B84453"/>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3802"/>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65EC"/>
    <w:rsid w:val="00C074BB"/>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075B"/>
    <w:rsid w:val="00DA7802"/>
    <w:rsid w:val="00DB11BC"/>
    <w:rsid w:val="00DB3D8A"/>
    <w:rsid w:val="00DC2F81"/>
    <w:rsid w:val="00DC530A"/>
    <w:rsid w:val="00DC6103"/>
    <w:rsid w:val="00DD1CE5"/>
    <w:rsid w:val="00DD41B2"/>
    <w:rsid w:val="00DD5937"/>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E5D11"/>
    <w:rsid w:val="00EF0350"/>
    <w:rsid w:val="00EF3DA6"/>
    <w:rsid w:val="00EF553E"/>
    <w:rsid w:val="00EF60E1"/>
    <w:rsid w:val="00F01414"/>
    <w:rsid w:val="00F03432"/>
    <w:rsid w:val="00F0634C"/>
    <w:rsid w:val="00F07621"/>
    <w:rsid w:val="00F14943"/>
    <w:rsid w:val="00F14F58"/>
    <w:rsid w:val="00F1518E"/>
    <w:rsid w:val="00F2028C"/>
    <w:rsid w:val="00F20715"/>
    <w:rsid w:val="00F2205A"/>
    <w:rsid w:val="00F2430D"/>
    <w:rsid w:val="00F245D3"/>
    <w:rsid w:val="00F255CA"/>
    <w:rsid w:val="00F25718"/>
    <w:rsid w:val="00F323E5"/>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2F0B"/>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r="http://schemas.openxmlformats.org/officeDocument/2006/relationships" xmlns:w="http://schemas.openxmlformats.org/wordprocessingml/2006/main">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4F"/>
    <w:rsid w:val="00002B70"/>
    <w:rsid w:val="0003044B"/>
    <w:rsid w:val="00052C22"/>
    <w:rsid w:val="000B7E8F"/>
    <w:rsid w:val="00107DC1"/>
    <w:rsid w:val="00126ECF"/>
    <w:rsid w:val="00130353"/>
    <w:rsid w:val="00173EAB"/>
    <w:rsid w:val="00190AC0"/>
    <w:rsid w:val="00195EA0"/>
    <w:rsid w:val="001B09A2"/>
    <w:rsid w:val="001B4417"/>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56B4"/>
    <w:rsid w:val="003426CB"/>
    <w:rsid w:val="00350AE0"/>
    <w:rsid w:val="0037274A"/>
    <w:rsid w:val="003739EB"/>
    <w:rsid w:val="003816B5"/>
    <w:rsid w:val="0038250A"/>
    <w:rsid w:val="003B3D56"/>
    <w:rsid w:val="003F2BB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D2A0E"/>
    <w:rsid w:val="007E18EE"/>
    <w:rsid w:val="007F622C"/>
    <w:rsid w:val="00803010"/>
    <w:rsid w:val="00825C86"/>
    <w:rsid w:val="00826BEE"/>
    <w:rsid w:val="00827ED9"/>
    <w:rsid w:val="00837163"/>
    <w:rsid w:val="008518D0"/>
    <w:rsid w:val="0086456C"/>
    <w:rsid w:val="008940C9"/>
    <w:rsid w:val="00896ED2"/>
    <w:rsid w:val="008A28AF"/>
    <w:rsid w:val="008A6277"/>
    <w:rsid w:val="008C467B"/>
    <w:rsid w:val="008C7A56"/>
    <w:rsid w:val="00900A1A"/>
    <w:rsid w:val="00903354"/>
    <w:rsid w:val="00925E11"/>
    <w:rsid w:val="00933E5E"/>
    <w:rsid w:val="00946DE6"/>
    <w:rsid w:val="00983BAC"/>
    <w:rsid w:val="00985F7F"/>
    <w:rsid w:val="009A54B2"/>
    <w:rsid w:val="009C334D"/>
    <w:rsid w:val="009E64DF"/>
    <w:rsid w:val="009E7916"/>
    <w:rsid w:val="00A019B3"/>
    <w:rsid w:val="00A22935"/>
    <w:rsid w:val="00A43002"/>
    <w:rsid w:val="00A65FD3"/>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6029"/>
    <w:rsid w:val="00E249D9"/>
    <w:rsid w:val="00E41F8C"/>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E008F"/>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4417"/>
  </w:style>
  <w:style w:type="paragraph" w:customStyle="1" w:styleId="FCB14D497932478BB7CBE0BB7895FED8">
    <w:name w:val="FCB14D497932478BB7CBE0BB7895FED8"/>
    <w:rsid w:val="001B441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兖州煤业股份有限公司</clcta-gie:GongSiFaDingZhongWenMingCheng>
  <clcta-be:FenPeiJiZhuanZengGuBenGuQuanDengJiRi>2018-06-08T00:00:00</clcta-be:FenPeiJiZhuanZengGuBenGuQuanDengJiRi>
  <clcta-be:FenPeiJiZhuanZengGuBenBGuGuQuanDengJiRi/>
  <clcta-be:FenPeiJiZhuanZengGuBenBGuZuiHouJiaoYiRi/>
  <clcta-be:FenPeiJiZhuanZengGuBenChuQuanXiRi>2018-06-11T00:00:00</clcta-be:FenPeiJiZhuanZengGuBenChuQuanXiRi>
  <clcta-be:FenPeiJiZhuanZengGuBenBGuXianJinHongLiFaFangRi/>
  <clcta-be:XinZengWuXianShouTiaoJianLiuTongGuFenShangShiLiuTongRi/>
  <clcta-be:FenPeiJiZhuanZengGuBenXianJinHongLiFaFangRi>2018-06-11T00:00:00</clcta-be:FenPeiJiZhuanZengGuBenXianJinHongLiFaFangRi>
  <clcta-be:FenPeiZhuanZengGuBenFaFangNianDu>2017</clcta-be:FenPeiZhuanZengGuBenFaFangNianDu>
  <clcta-be:BGuXinZengKeLiuTongGuFenShangShiLiuTongRi/>
  <clcta-be:MeiGuSongHongGuShu xmlns:clcta-be="clcta-be"/>
  <clcta-be:ShuiQianMeiGuXianJinHongLi xmlns:clcta-be="clcta-be">0.480</clcta-be:ShuiQianMeiGuXianJinHongLi>
  <clcta-be:MeiGuZhuanZengGuShu xmlns:clcta-be="clcta-be"/>
  <clcta-be:GuFenZongShu/>
  <clcta-be:GuFenZongShu xmlns:clcta-be="clcta-be" periodRef="变动前数">4,912,016,000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]]></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14EF-9C1D-442D-BFF3-D947D163BAED}">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4CECA32-C693-4FC0-BD1B-2811EF6CD031}">
  <ds:schemaRefs>
    <ds:schemaRef ds:uri="http://mapping.word.org/2012/mapping"/>
  </ds:schemaRefs>
</ds:datastoreItem>
</file>

<file path=customXml/itemProps4.xml><?xml version="1.0" encoding="utf-8"?>
<ds:datastoreItem xmlns:ds="http://schemas.openxmlformats.org/officeDocument/2006/customXml" ds:itemID="{AD8EB3BE-4891-4C82-938F-4698130A0CC6}">
  <ds:schemaRefs>
    <ds:schemaRef ds:uri="http://mapping.word.org/2012/template"/>
  </ds:schemaRefs>
</ds:datastoreItem>
</file>

<file path=customXml/itemProps5.xml><?xml version="1.0" encoding="utf-8"?>
<ds:datastoreItem xmlns:ds="http://schemas.openxmlformats.org/officeDocument/2006/customXml" ds:itemID="{7D6105F3-F786-48DA-A429-542E5FA5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Windows 用户</cp:lastModifiedBy>
  <cp:revision>37</cp:revision>
  <dcterms:created xsi:type="dcterms:W3CDTF">2018-05-22T01:42:00Z</dcterms:created>
  <dcterms:modified xsi:type="dcterms:W3CDTF">2018-06-04T07:35:00Z</dcterms:modified>
</cp:coreProperties>
</file>