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C19" w:rsidRPr="006E4437" w:rsidRDefault="005C3C19" w:rsidP="005C3C19">
      <w:pPr>
        <w:pStyle w:val="Default"/>
        <w:rPr>
          <w:rFonts w:ascii="Times New Roman" w:eastAsiaTheme="minorEastAsia" w:hAnsi="Times New Roman" w:cs="Times New Roman"/>
        </w:rPr>
      </w:pPr>
    </w:p>
    <w:p w:rsidR="005C3C19" w:rsidRPr="006E4437" w:rsidRDefault="005C3C19" w:rsidP="00234624">
      <w:pPr>
        <w:spacing w:beforeLines="50" w:afterLines="50" w:line="360" w:lineRule="auto"/>
        <w:jc w:val="center"/>
        <w:rPr>
          <w:rFonts w:ascii="Times New Roman" w:hAnsi="Times New Roman" w:cs="Times New Roman"/>
          <w:b/>
          <w:sz w:val="44"/>
          <w:szCs w:val="44"/>
        </w:rPr>
      </w:pPr>
      <w:r w:rsidRPr="006E4437">
        <w:rPr>
          <w:rFonts w:ascii="Times New Roman" w:hAnsi="Times New Roman" w:cs="Times New Roman"/>
          <w:b/>
          <w:sz w:val="44"/>
          <w:szCs w:val="44"/>
        </w:rPr>
        <w:t>兖州煤业股份有限公司</w:t>
      </w:r>
    </w:p>
    <w:p w:rsidR="005C3C19" w:rsidRPr="006E4437" w:rsidRDefault="005C3C19" w:rsidP="00234624">
      <w:pPr>
        <w:spacing w:beforeLines="50" w:afterLines="50" w:line="360" w:lineRule="auto"/>
        <w:jc w:val="center"/>
        <w:rPr>
          <w:rFonts w:ascii="Times New Roman" w:hAnsi="Times New Roman" w:cs="Times New Roman"/>
          <w:b/>
          <w:sz w:val="44"/>
          <w:szCs w:val="44"/>
        </w:rPr>
      </w:pPr>
      <w:r w:rsidRPr="006E4437">
        <w:rPr>
          <w:rFonts w:ascii="Times New Roman" w:hAnsi="Times New Roman" w:cs="Times New Roman"/>
          <w:b/>
          <w:sz w:val="44"/>
          <w:szCs w:val="44"/>
        </w:rPr>
        <w:t>简式权益变动报告书</w:t>
      </w:r>
    </w:p>
    <w:p w:rsidR="005C3C19" w:rsidRPr="006E4437" w:rsidRDefault="005C3C19" w:rsidP="00234624">
      <w:pPr>
        <w:spacing w:beforeLines="50" w:afterLines="50" w:line="360" w:lineRule="auto"/>
        <w:rPr>
          <w:rFonts w:ascii="Times New Roman" w:hAnsi="Times New Roman" w:cs="Times New Roman"/>
          <w:sz w:val="23"/>
          <w:szCs w:val="23"/>
        </w:rPr>
      </w:pPr>
    </w:p>
    <w:p w:rsidR="005C3C19" w:rsidRPr="006E4437" w:rsidRDefault="005C3C19" w:rsidP="00234624">
      <w:pPr>
        <w:spacing w:beforeLines="50" w:afterLines="50" w:line="360" w:lineRule="auto"/>
        <w:rPr>
          <w:rFonts w:ascii="Times New Roman" w:hAnsi="Times New Roman" w:cs="Times New Roman"/>
          <w:sz w:val="23"/>
          <w:szCs w:val="23"/>
        </w:rPr>
      </w:pPr>
    </w:p>
    <w:p w:rsidR="005C3C19" w:rsidRPr="006E4437" w:rsidRDefault="005C3C19" w:rsidP="00234624">
      <w:pPr>
        <w:spacing w:beforeLines="50" w:afterLines="50" w:line="360" w:lineRule="auto"/>
        <w:rPr>
          <w:rFonts w:ascii="Times New Roman" w:hAnsi="Times New Roman" w:cs="Times New Roman"/>
          <w:sz w:val="24"/>
          <w:szCs w:val="24"/>
        </w:rPr>
      </w:pPr>
      <w:r w:rsidRPr="006E4437">
        <w:rPr>
          <w:rFonts w:ascii="Times New Roman" w:hAnsi="Times New Roman" w:cs="Times New Roman"/>
          <w:sz w:val="24"/>
          <w:szCs w:val="24"/>
        </w:rPr>
        <w:t>上市公司名称：兖州煤业股份有限公司</w:t>
      </w:r>
    </w:p>
    <w:p w:rsidR="005C3C19" w:rsidRPr="006E4437" w:rsidRDefault="005C3C19" w:rsidP="00234624">
      <w:pPr>
        <w:spacing w:beforeLines="50" w:afterLines="50" w:line="360" w:lineRule="auto"/>
        <w:rPr>
          <w:rFonts w:ascii="Times New Roman" w:hAnsi="Times New Roman" w:cs="Times New Roman"/>
          <w:sz w:val="24"/>
          <w:szCs w:val="24"/>
        </w:rPr>
      </w:pPr>
      <w:r w:rsidRPr="006E4437">
        <w:rPr>
          <w:rFonts w:ascii="Times New Roman" w:hAnsi="Times New Roman" w:cs="Times New Roman"/>
          <w:sz w:val="24"/>
          <w:szCs w:val="24"/>
        </w:rPr>
        <w:t>股票上市地点：上海证券交易所</w:t>
      </w:r>
    </w:p>
    <w:p w:rsidR="005C3C19" w:rsidRPr="006E4437" w:rsidRDefault="005C3C19" w:rsidP="00234624">
      <w:pPr>
        <w:spacing w:beforeLines="50" w:afterLines="50" w:line="360" w:lineRule="auto"/>
        <w:rPr>
          <w:rFonts w:ascii="Times New Roman" w:hAnsi="Times New Roman" w:cs="Times New Roman"/>
          <w:sz w:val="24"/>
          <w:szCs w:val="24"/>
        </w:rPr>
      </w:pPr>
      <w:r w:rsidRPr="006E4437">
        <w:rPr>
          <w:rFonts w:ascii="Times New Roman" w:hAnsi="Times New Roman" w:cs="Times New Roman"/>
          <w:sz w:val="24"/>
          <w:szCs w:val="24"/>
        </w:rPr>
        <w:t xml:space="preserve">A </w:t>
      </w:r>
      <w:r w:rsidRPr="006E4437">
        <w:rPr>
          <w:rFonts w:ascii="Times New Roman" w:hAnsi="Times New Roman" w:cs="Times New Roman"/>
          <w:sz w:val="24"/>
          <w:szCs w:val="24"/>
        </w:rPr>
        <w:t>股股票简称：兖州煤业</w:t>
      </w:r>
    </w:p>
    <w:p w:rsidR="005C3C19" w:rsidRPr="006E4437" w:rsidRDefault="005C3C19" w:rsidP="00234624">
      <w:pPr>
        <w:spacing w:beforeLines="50" w:afterLines="50" w:line="360" w:lineRule="auto"/>
        <w:rPr>
          <w:rFonts w:ascii="Times New Roman" w:hAnsi="Times New Roman" w:cs="Times New Roman"/>
          <w:sz w:val="24"/>
          <w:szCs w:val="24"/>
        </w:rPr>
      </w:pPr>
      <w:r w:rsidRPr="006E4437">
        <w:rPr>
          <w:rFonts w:ascii="Times New Roman" w:hAnsi="Times New Roman" w:cs="Times New Roman"/>
          <w:sz w:val="24"/>
          <w:szCs w:val="24"/>
        </w:rPr>
        <w:t xml:space="preserve">A </w:t>
      </w:r>
      <w:r w:rsidRPr="006E4437">
        <w:rPr>
          <w:rFonts w:ascii="Times New Roman" w:hAnsi="Times New Roman" w:cs="Times New Roman"/>
          <w:sz w:val="24"/>
          <w:szCs w:val="24"/>
        </w:rPr>
        <w:t>股股票代码：</w:t>
      </w:r>
      <w:r w:rsidRPr="006E4437">
        <w:rPr>
          <w:rFonts w:ascii="Times New Roman" w:hAnsi="Times New Roman" w:cs="Times New Roman"/>
          <w:sz w:val="24"/>
          <w:szCs w:val="24"/>
        </w:rPr>
        <w:t xml:space="preserve">600188 </w:t>
      </w:r>
    </w:p>
    <w:p w:rsidR="005C3C19" w:rsidRPr="006E4437" w:rsidRDefault="005C3C19" w:rsidP="00234624">
      <w:pPr>
        <w:spacing w:beforeLines="50" w:afterLines="50" w:line="360" w:lineRule="auto"/>
        <w:rPr>
          <w:rFonts w:ascii="Times New Roman" w:hAnsi="Times New Roman" w:cs="Times New Roman"/>
          <w:sz w:val="24"/>
          <w:szCs w:val="24"/>
        </w:rPr>
      </w:pPr>
    </w:p>
    <w:p w:rsidR="005C3C19" w:rsidRPr="006E4437" w:rsidRDefault="005C3C19" w:rsidP="00234624">
      <w:pPr>
        <w:spacing w:beforeLines="50" w:afterLines="50" w:line="360" w:lineRule="auto"/>
        <w:rPr>
          <w:rFonts w:ascii="Times New Roman" w:hAnsi="Times New Roman" w:cs="Times New Roman"/>
          <w:sz w:val="24"/>
          <w:szCs w:val="24"/>
        </w:rPr>
      </w:pPr>
      <w:r w:rsidRPr="006E4437">
        <w:rPr>
          <w:rFonts w:ascii="Times New Roman" w:hAnsi="Times New Roman" w:cs="Times New Roman"/>
          <w:sz w:val="24"/>
          <w:szCs w:val="24"/>
        </w:rPr>
        <w:t>信息披露义务人名称：兖矿集团有限公司</w:t>
      </w:r>
    </w:p>
    <w:p w:rsidR="005C3C19" w:rsidRPr="006E4437" w:rsidRDefault="005C3C19" w:rsidP="00234624">
      <w:pPr>
        <w:spacing w:beforeLines="50" w:afterLines="50" w:line="360" w:lineRule="auto"/>
        <w:rPr>
          <w:rFonts w:ascii="Times New Roman" w:hAnsi="Times New Roman" w:cs="Times New Roman"/>
          <w:sz w:val="24"/>
          <w:szCs w:val="24"/>
        </w:rPr>
      </w:pPr>
      <w:r w:rsidRPr="006E4437">
        <w:rPr>
          <w:rFonts w:ascii="Times New Roman" w:hAnsi="Times New Roman" w:cs="Times New Roman"/>
          <w:sz w:val="24"/>
          <w:szCs w:val="24"/>
        </w:rPr>
        <w:t>住所：邹城市凫山南路</w:t>
      </w:r>
      <w:r w:rsidRPr="006E4437">
        <w:rPr>
          <w:rFonts w:ascii="Times New Roman" w:hAnsi="Times New Roman" w:cs="Times New Roman"/>
          <w:sz w:val="24"/>
          <w:szCs w:val="24"/>
        </w:rPr>
        <w:t>298</w:t>
      </w:r>
      <w:r w:rsidRPr="006E4437">
        <w:rPr>
          <w:rFonts w:ascii="Times New Roman" w:hAnsi="Times New Roman" w:cs="Times New Roman"/>
          <w:sz w:val="24"/>
          <w:szCs w:val="24"/>
        </w:rPr>
        <w:t>号</w:t>
      </w:r>
    </w:p>
    <w:p w:rsidR="005C3C19" w:rsidRPr="006E4437" w:rsidRDefault="005C3C19" w:rsidP="00234624">
      <w:pPr>
        <w:spacing w:beforeLines="50" w:afterLines="50" w:line="360" w:lineRule="auto"/>
        <w:rPr>
          <w:rFonts w:ascii="Times New Roman" w:hAnsi="Times New Roman" w:cs="Times New Roman"/>
          <w:sz w:val="24"/>
          <w:szCs w:val="24"/>
        </w:rPr>
      </w:pPr>
      <w:r w:rsidRPr="006E4437">
        <w:rPr>
          <w:rFonts w:ascii="Times New Roman" w:hAnsi="Times New Roman" w:cs="Times New Roman"/>
          <w:sz w:val="24"/>
          <w:szCs w:val="24"/>
        </w:rPr>
        <w:t>通讯地址：邹城市凫山南路</w:t>
      </w:r>
      <w:r w:rsidRPr="006E4437">
        <w:rPr>
          <w:rFonts w:ascii="Times New Roman" w:hAnsi="Times New Roman" w:cs="Times New Roman"/>
          <w:sz w:val="24"/>
          <w:szCs w:val="24"/>
        </w:rPr>
        <w:t>298</w:t>
      </w:r>
      <w:r w:rsidRPr="006E4437">
        <w:rPr>
          <w:rFonts w:ascii="Times New Roman" w:hAnsi="Times New Roman" w:cs="Times New Roman"/>
          <w:sz w:val="24"/>
          <w:szCs w:val="24"/>
        </w:rPr>
        <w:t>号</w:t>
      </w:r>
    </w:p>
    <w:p w:rsidR="005C3C19" w:rsidRPr="006E4437" w:rsidRDefault="005C3C19" w:rsidP="00234624">
      <w:pPr>
        <w:spacing w:beforeLines="50" w:afterLines="50" w:line="360" w:lineRule="auto"/>
        <w:rPr>
          <w:rFonts w:ascii="Times New Roman" w:hAnsi="Times New Roman" w:cs="Times New Roman"/>
          <w:sz w:val="24"/>
          <w:szCs w:val="24"/>
        </w:rPr>
      </w:pPr>
      <w:r w:rsidRPr="006E4437">
        <w:rPr>
          <w:rFonts w:ascii="Times New Roman" w:hAnsi="Times New Roman" w:cs="Times New Roman"/>
          <w:sz w:val="24"/>
          <w:szCs w:val="24"/>
        </w:rPr>
        <w:t>联系电话：</w:t>
      </w:r>
      <w:r w:rsidRPr="006E4437">
        <w:rPr>
          <w:rFonts w:ascii="Times New Roman" w:hAnsi="Times New Roman" w:cs="Times New Roman"/>
          <w:sz w:val="24"/>
          <w:szCs w:val="24"/>
        </w:rPr>
        <w:t xml:space="preserve">0537-5382831 </w:t>
      </w:r>
    </w:p>
    <w:p w:rsidR="005C3C19" w:rsidRPr="006E4437" w:rsidRDefault="005C3C19" w:rsidP="00234624">
      <w:pPr>
        <w:spacing w:beforeLines="50" w:afterLines="50" w:line="360" w:lineRule="auto"/>
        <w:rPr>
          <w:rFonts w:ascii="Times New Roman" w:hAnsi="Times New Roman" w:cs="Times New Roman"/>
          <w:sz w:val="24"/>
          <w:szCs w:val="24"/>
        </w:rPr>
      </w:pPr>
      <w:r w:rsidRPr="006E4437">
        <w:rPr>
          <w:rFonts w:ascii="Times New Roman" w:hAnsi="Times New Roman" w:cs="Times New Roman"/>
          <w:sz w:val="24"/>
          <w:szCs w:val="24"/>
        </w:rPr>
        <w:t>股份变动性质：因兖矿集团可交换债券持有人换股导致</w:t>
      </w:r>
      <w:r w:rsidR="00DE6796" w:rsidRPr="006E4437">
        <w:rPr>
          <w:rFonts w:ascii="Times New Roman" w:hAnsi="Times New Roman" w:cs="Times New Roman"/>
          <w:sz w:val="24"/>
          <w:szCs w:val="24"/>
        </w:rPr>
        <w:t>兖矿</w:t>
      </w:r>
      <w:r w:rsidRPr="006E4437">
        <w:rPr>
          <w:rFonts w:ascii="Times New Roman" w:hAnsi="Times New Roman" w:cs="Times New Roman"/>
          <w:sz w:val="24"/>
          <w:szCs w:val="24"/>
        </w:rPr>
        <w:t>集团持股减少</w:t>
      </w:r>
    </w:p>
    <w:p w:rsidR="005C3C19" w:rsidRPr="006E4437" w:rsidRDefault="005C3C19" w:rsidP="00234624">
      <w:pPr>
        <w:spacing w:beforeLines="50" w:afterLines="50" w:line="360" w:lineRule="auto"/>
        <w:rPr>
          <w:rFonts w:ascii="Times New Roman" w:hAnsi="Times New Roman" w:cs="Times New Roman"/>
          <w:sz w:val="24"/>
          <w:szCs w:val="24"/>
        </w:rPr>
      </w:pPr>
    </w:p>
    <w:p w:rsidR="00ED4382" w:rsidRPr="006E4437" w:rsidRDefault="00ED4382" w:rsidP="00234624">
      <w:pPr>
        <w:spacing w:beforeLines="50" w:afterLines="50" w:line="360" w:lineRule="auto"/>
        <w:rPr>
          <w:rFonts w:ascii="Times New Roman" w:hAnsi="Times New Roman" w:cs="Times New Roman"/>
          <w:sz w:val="24"/>
          <w:szCs w:val="24"/>
        </w:rPr>
      </w:pPr>
      <w:r w:rsidRPr="006E4437">
        <w:rPr>
          <w:rFonts w:ascii="Times New Roman" w:hAnsi="Times New Roman" w:cs="Times New Roman"/>
          <w:sz w:val="24"/>
          <w:szCs w:val="24"/>
        </w:rPr>
        <w:t>一致行动人：兖矿集团（香港）有限公司</w:t>
      </w:r>
    </w:p>
    <w:p w:rsidR="00ED4382" w:rsidRPr="006E4437" w:rsidRDefault="00ED4382" w:rsidP="00234624">
      <w:pPr>
        <w:spacing w:beforeLines="50" w:afterLines="50" w:line="360" w:lineRule="auto"/>
        <w:rPr>
          <w:rFonts w:ascii="Times New Roman" w:hAnsi="Times New Roman" w:cs="Times New Roman"/>
          <w:sz w:val="24"/>
          <w:szCs w:val="24"/>
        </w:rPr>
      </w:pPr>
      <w:r w:rsidRPr="006E4437">
        <w:rPr>
          <w:rFonts w:ascii="Times New Roman" w:hAnsi="Times New Roman" w:cs="Times New Roman"/>
          <w:sz w:val="24"/>
          <w:szCs w:val="24"/>
        </w:rPr>
        <w:t>住所：</w:t>
      </w:r>
      <w:r w:rsidR="00605477" w:rsidRPr="00B434C7">
        <w:rPr>
          <w:rFonts w:ascii="Times New Roman" w:hAnsi="Times New Roman" w:cs="Times New Roman" w:hint="eastAsia"/>
          <w:sz w:val="24"/>
          <w:szCs w:val="24"/>
        </w:rPr>
        <w:t>香港中环德辅道中</w:t>
      </w:r>
      <w:r w:rsidR="00605477" w:rsidRPr="00B434C7">
        <w:rPr>
          <w:rFonts w:ascii="Times New Roman" w:hAnsi="Times New Roman" w:cs="Times New Roman"/>
          <w:sz w:val="24"/>
          <w:szCs w:val="24"/>
        </w:rPr>
        <w:t>161-167</w:t>
      </w:r>
      <w:r w:rsidR="00605477" w:rsidRPr="00B434C7">
        <w:rPr>
          <w:rFonts w:ascii="Times New Roman" w:hAnsi="Times New Roman" w:cs="Times New Roman" w:hint="eastAsia"/>
          <w:sz w:val="24"/>
          <w:szCs w:val="24"/>
        </w:rPr>
        <w:t>号香港贸易中心</w:t>
      </w:r>
      <w:r w:rsidR="00605477" w:rsidRPr="00B434C7">
        <w:rPr>
          <w:rFonts w:ascii="Times New Roman" w:hAnsi="Times New Roman" w:cs="Times New Roman"/>
          <w:sz w:val="24"/>
          <w:szCs w:val="24"/>
        </w:rPr>
        <w:t>2</w:t>
      </w:r>
      <w:r w:rsidR="00605477" w:rsidRPr="00B434C7">
        <w:rPr>
          <w:rFonts w:ascii="Times New Roman" w:hAnsi="Times New Roman" w:cs="Times New Roman" w:hint="eastAsia"/>
          <w:sz w:val="24"/>
          <w:szCs w:val="24"/>
        </w:rPr>
        <w:t>楼</w:t>
      </w:r>
    </w:p>
    <w:p w:rsidR="00ED4382" w:rsidRPr="00B434C7" w:rsidRDefault="00ED4382" w:rsidP="00234624">
      <w:pPr>
        <w:spacing w:beforeLines="50" w:afterLines="50" w:line="360" w:lineRule="auto"/>
        <w:rPr>
          <w:rFonts w:ascii="Times New Roman" w:hAnsi="Times New Roman" w:cs="Times New Roman"/>
          <w:sz w:val="24"/>
          <w:szCs w:val="24"/>
        </w:rPr>
      </w:pPr>
      <w:r w:rsidRPr="006E4437">
        <w:rPr>
          <w:rFonts w:ascii="Times New Roman" w:hAnsi="Times New Roman" w:cs="Times New Roman"/>
          <w:sz w:val="24"/>
          <w:szCs w:val="24"/>
        </w:rPr>
        <w:t>通讯地址：</w:t>
      </w:r>
      <w:r w:rsidR="00605477" w:rsidRPr="00B434C7">
        <w:rPr>
          <w:rFonts w:ascii="Times New Roman" w:hAnsi="Times New Roman" w:cs="Times New Roman" w:hint="eastAsia"/>
          <w:sz w:val="24"/>
          <w:szCs w:val="24"/>
        </w:rPr>
        <w:t>香港中环德辅道中</w:t>
      </w:r>
      <w:r w:rsidR="00605477" w:rsidRPr="00B434C7">
        <w:rPr>
          <w:rFonts w:ascii="Times New Roman" w:hAnsi="Times New Roman" w:cs="Times New Roman"/>
          <w:sz w:val="24"/>
          <w:szCs w:val="24"/>
        </w:rPr>
        <w:t>161-167</w:t>
      </w:r>
      <w:r w:rsidR="00605477" w:rsidRPr="00B434C7">
        <w:rPr>
          <w:rFonts w:ascii="Times New Roman" w:hAnsi="Times New Roman" w:cs="Times New Roman" w:hint="eastAsia"/>
          <w:sz w:val="24"/>
          <w:szCs w:val="24"/>
        </w:rPr>
        <w:t>号香港贸易中心</w:t>
      </w:r>
      <w:r w:rsidR="00605477" w:rsidRPr="00B434C7">
        <w:rPr>
          <w:rFonts w:ascii="Times New Roman" w:hAnsi="Times New Roman" w:cs="Times New Roman"/>
          <w:sz w:val="24"/>
          <w:szCs w:val="24"/>
        </w:rPr>
        <w:t>2</w:t>
      </w:r>
      <w:r w:rsidR="00605477" w:rsidRPr="00B434C7">
        <w:rPr>
          <w:rFonts w:ascii="Times New Roman" w:hAnsi="Times New Roman" w:cs="Times New Roman" w:hint="eastAsia"/>
          <w:sz w:val="24"/>
          <w:szCs w:val="24"/>
        </w:rPr>
        <w:t>楼</w:t>
      </w:r>
    </w:p>
    <w:p w:rsidR="00D83B74" w:rsidRPr="00D83B74" w:rsidRDefault="00D83B74" w:rsidP="00234624">
      <w:pPr>
        <w:spacing w:beforeLines="50" w:afterLines="50" w:line="360" w:lineRule="auto"/>
        <w:rPr>
          <w:rFonts w:ascii="Times New Roman" w:hAnsi="Times New Roman" w:cs="Times New Roman"/>
          <w:sz w:val="24"/>
          <w:szCs w:val="24"/>
        </w:rPr>
      </w:pPr>
      <w:r>
        <w:rPr>
          <w:rFonts w:ascii="Times New Roman" w:hAnsi="Times New Roman" w:cs="Times New Roman" w:hint="eastAsia"/>
          <w:sz w:val="24"/>
          <w:szCs w:val="24"/>
        </w:rPr>
        <w:t>联系电话：</w:t>
      </w:r>
      <w:r w:rsidR="00B434C7">
        <w:rPr>
          <w:rFonts w:ascii="Times New Roman" w:hAnsi="Times New Roman" w:cs="Times New Roman" w:hint="eastAsia"/>
          <w:sz w:val="24"/>
          <w:szCs w:val="24"/>
        </w:rPr>
        <w:t>+852 53158080</w:t>
      </w:r>
    </w:p>
    <w:p w:rsidR="005C3C19" w:rsidRPr="006E4437" w:rsidRDefault="005C3C19" w:rsidP="00234624">
      <w:pPr>
        <w:spacing w:beforeLines="50" w:afterLines="50" w:line="360" w:lineRule="auto"/>
        <w:rPr>
          <w:rFonts w:ascii="Times New Roman" w:hAnsi="Times New Roman" w:cs="Times New Roman"/>
          <w:sz w:val="24"/>
          <w:szCs w:val="24"/>
        </w:rPr>
      </w:pPr>
    </w:p>
    <w:p w:rsidR="005C3C19" w:rsidRPr="006E4437" w:rsidRDefault="005C3C19" w:rsidP="00234624">
      <w:pPr>
        <w:spacing w:beforeLines="50" w:afterLines="50" w:line="360" w:lineRule="auto"/>
        <w:jc w:val="center"/>
        <w:rPr>
          <w:rFonts w:ascii="Times New Roman" w:hAnsi="Times New Roman" w:cs="Times New Roman"/>
          <w:sz w:val="24"/>
          <w:szCs w:val="24"/>
        </w:rPr>
      </w:pPr>
      <w:r w:rsidRPr="006E4437">
        <w:rPr>
          <w:rFonts w:ascii="Times New Roman" w:hAnsi="Times New Roman" w:cs="Times New Roman"/>
          <w:sz w:val="24"/>
          <w:szCs w:val="24"/>
        </w:rPr>
        <w:t>签署日期：二</w:t>
      </w:r>
      <w:r w:rsidRPr="006E4437">
        <w:rPr>
          <w:rFonts w:ascii="Times New Roman" w:hAnsi="Times New Roman" w:cs="Times New Roman"/>
          <w:sz w:val="24"/>
          <w:szCs w:val="24"/>
        </w:rPr>
        <w:t>○</w:t>
      </w:r>
      <w:r w:rsidRPr="006E4437">
        <w:rPr>
          <w:rFonts w:ascii="Times New Roman" w:hAnsi="Times New Roman" w:cs="Times New Roman"/>
          <w:sz w:val="24"/>
          <w:szCs w:val="24"/>
        </w:rPr>
        <w:t>一八年五月</w:t>
      </w:r>
      <w:r w:rsidR="001B6220">
        <w:rPr>
          <w:rFonts w:ascii="Times New Roman" w:hAnsi="Times New Roman" w:cs="Times New Roman" w:hint="eastAsia"/>
          <w:sz w:val="24"/>
          <w:szCs w:val="24"/>
        </w:rPr>
        <w:t>二十二</w:t>
      </w:r>
      <w:r w:rsidRPr="006E4437">
        <w:rPr>
          <w:rFonts w:ascii="Times New Roman" w:hAnsi="Times New Roman" w:cs="Times New Roman"/>
          <w:sz w:val="24"/>
          <w:szCs w:val="24"/>
        </w:rPr>
        <w:t>日</w:t>
      </w:r>
      <w:r w:rsidRPr="006E4437">
        <w:rPr>
          <w:rFonts w:ascii="Times New Roman" w:hAnsi="Times New Roman" w:cs="Times New Roman"/>
          <w:sz w:val="24"/>
          <w:szCs w:val="24"/>
        </w:rPr>
        <w:br w:type="page"/>
      </w:r>
    </w:p>
    <w:p w:rsidR="005C3C19" w:rsidRPr="006E4437" w:rsidRDefault="005C3C19" w:rsidP="005C3C19">
      <w:pPr>
        <w:pStyle w:val="Default"/>
        <w:jc w:val="center"/>
        <w:rPr>
          <w:rFonts w:ascii="Times New Roman" w:eastAsiaTheme="minorEastAsia" w:hAnsi="Times New Roman" w:cs="Times New Roman"/>
          <w:b/>
          <w:sz w:val="36"/>
          <w:szCs w:val="36"/>
        </w:rPr>
      </w:pPr>
      <w:r w:rsidRPr="006E4437">
        <w:rPr>
          <w:rFonts w:ascii="Times New Roman" w:eastAsiaTheme="minorEastAsia" w:hAnsi="Times New Roman" w:cs="Times New Roman"/>
          <w:b/>
          <w:sz w:val="36"/>
          <w:szCs w:val="36"/>
        </w:rPr>
        <w:lastRenderedPageBreak/>
        <w:t>信息披露义务人声明</w:t>
      </w:r>
    </w:p>
    <w:p w:rsidR="00251FA2" w:rsidRPr="006E4437" w:rsidRDefault="005C3C19" w:rsidP="00234624">
      <w:pPr>
        <w:spacing w:beforeLines="50" w:afterLines="50" w:line="360" w:lineRule="auto"/>
        <w:ind w:firstLineChars="200" w:firstLine="480"/>
        <w:rPr>
          <w:rFonts w:ascii="Times New Roman" w:hAnsi="Times New Roman" w:cs="Times New Roman"/>
          <w:sz w:val="24"/>
          <w:szCs w:val="24"/>
        </w:rPr>
      </w:pPr>
      <w:r w:rsidRPr="006E4437">
        <w:rPr>
          <w:rFonts w:ascii="Times New Roman" w:hAnsi="Times New Roman" w:cs="Times New Roman"/>
          <w:sz w:val="24"/>
          <w:szCs w:val="24"/>
        </w:rPr>
        <w:t>1</w:t>
      </w:r>
      <w:r w:rsidRPr="006E4437">
        <w:rPr>
          <w:rFonts w:ascii="Times New Roman" w:hAnsi="Times New Roman" w:cs="Times New Roman"/>
          <w:sz w:val="24"/>
          <w:szCs w:val="24"/>
        </w:rPr>
        <w:t>、本报告书是依据《中华人民共和国证券法》、《上市公司收购管理办法》、《公开发行证券的公司信息披露内容与格式准则第</w:t>
      </w:r>
      <w:r w:rsidRPr="006E4437">
        <w:rPr>
          <w:rFonts w:ascii="Times New Roman" w:hAnsi="Times New Roman" w:cs="Times New Roman"/>
          <w:sz w:val="24"/>
          <w:szCs w:val="24"/>
        </w:rPr>
        <w:t>15</w:t>
      </w:r>
      <w:r w:rsidRPr="006E4437">
        <w:rPr>
          <w:rFonts w:ascii="Times New Roman" w:hAnsi="Times New Roman" w:cs="Times New Roman"/>
          <w:sz w:val="24"/>
          <w:szCs w:val="24"/>
        </w:rPr>
        <w:t>号</w:t>
      </w:r>
      <w:r w:rsidRPr="006E4437">
        <w:rPr>
          <w:rFonts w:ascii="Times New Roman" w:hAnsi="Times New Roman" w:cs="Times New Roman"/>
          <w:sz w:val="24"/>
          <w:szCs w:val="24"/>
        </w:rPr>
        <w:t>-</w:t>
      </w:r>
      <w:r w:rsidRPr="006E4437">
        <w:rPr>
          <w:rFonts w:ascii="Times New Roman" w:hAnsi="Times New Roman" w:cs="Times New Roman"/>
          <w:sz w:val="24"/>
          <w:szCs w:val="24"/>
        </w:rPr>
        <w:t>权益变动报告书》及相关法规编制。</w:t>
      </w:r>
    </w:p>
    <w:p w:rsidR="00251FA2" w:rsidRPr="006E4437" w:rsidRDefault="005C3C19" w:rsidP="00234624">
      <w:pPr>
        <w:spacing w:beforeLines="50" w:afterLines="50" w:line="360" w:lineRule="auto"/>
        <w:ind w:firstLineChars="200" w:firstLine="480"/>
        <w:rPr>
          <w:rFonts w:ascii="Times New Roman" w:hAnsi="Times New Roman" w:cs="Times New Roman"/>
          <w:sz w:val="24"/>
          <w:szCs w:val="24"/>
        </w:rPr>
      </w:pPr>
      <w:r w:rsidRPr="006E4437">
        <w:rPr>
          <w:rFonts w:ascii="Times New Roman" w:hAnsi="Times New Roman" w:cs="Times New Roman"/>
          <w:sz w:val="24"/>
          <w:szCs w:val="24"/>
        </w:rPr>
        <w:t>2</w:t>
      </w:r>
      <w:r w:rsidRPr="006E4437">
        <w:rPr>
          <w:rFonts w:ascii="Times New Roman" w:hAnsi="Times New Roman" w:cs="Times New Roman"/>
          <w:sz w:val="24"/>
          <w:szCs w:val="24"/>
        </w:rPr>
        <w:t>、信息披露义务人签署本报告书已获得必要的授权和批准，其履行亦不违反信息披露义务人章程或内部规则中的任何条款，或与之相冲突。</w:t>
      </w:r>
    </w:p>
    <w:p w:rsidR="00251FA2" w:rsidRPr="006E4437" w:rsidRDefault="005C3C19" w:rsidP="00234624">
      <w:pPr>
        <w:spacing w:beforeLines="50" w:afterLines="50" w:line="360" w:lineRule="auto"/>
        <w:ind w:firstLineChars="200" w:firstLine="480"/>
        <w:rPr>
          <w:rFonts w:ascii="Times New Roman" w:hAnsi="Times New Roman" w:cs="Times New Roman"/>
          <w:sz w:val="24"/>
          <w:szCs w:val="24"/>
        </w:rPr>
      </w:pPr>
      <w:r w:rsidRPr="006E4437">
        <w:rPr>
          <w:rFonts w:ascii="Times New Roman" w:hAnsi="Times New Roman" w:cs="Times New Roman"/>
          <w:sz w:val="24"/>
          <w:szCs w:val="24"/>
        </w:rPr>
        <w:t>3</w:t>
      </w:r>
      <w:r w:rsidRPr="006E4437">
        <w:rPr>
          <w:rFonts w:ascii="Times New Roman" w:hAnsi="Times New Roman" w:cs="Times New Roman"/>
          <w:sz w:val="24"/>
          <w:szCs w:val="24"/>
        </w:rPr>
        <w:t>、依据《证券法》、《收购办法》的规定，本报告书已全面披露了信息披露人在</w:t>
      </w:r>
      <w:r w:rsidR="00DE6796" w:rsidRPr="006E4437">
        <w:rPr>
          <w:rFonts w:ascii="Times New Roman" w:hAnsi="Times New Roman" w:cs="Times New Roman"/>
          <w:sz w:val="24"/>
          <w:szCs w:val="24"/>
        </w:rPr>
        <w:t>兖州煤业</w:t>
      </w:r>
      <w:r w:rsidRPr="006E4437">
        <w:rPr>
          <w:rFonts w:ascii="Times New Roman" w:hAnsi="Times New Roman" w:cs="Times New Roman"/>
          <w:sz w:val="24"/>
          <w:szCs w:val="24"/>
        </w:rPr>
        <w:t>股份有限公司中拥有权益的股份变动情况。</w:t>
      </w:r>
    </w:p>
    <w:p w:rsidR="00251FA2" w:rsidRPr="006E4437" w:rsidRDefault="005C3C19" w:rsidP="00234624">
      <w:pPr>
        <w:spacing w:beforeLines="50" w:afterLines="50" w:line="360" w:lineRule="auto"/>
        <w:ind w:firstLineChars="200" w:firstLine="480"/>
        <w:rPr>
          <w:rFonts w:ascii="Times New Roman" w:hAnsi="Times New Roman" w:cs="Times New Roman"/>
          <w:sz w:val="24"/>
          <w:szCs w:val="24"/>
        </w:rPr>
      </w:pPr>
      <w:r w:rsidRPr="006E4437">
        <w:rPr>
          <w:rFonts w:ascii="Times New Roman" w:hAnsi="Times New Roman" w:cs="Times New Roman"/>
          <w:sz w:val="24"/>
          <w:szCs w:val="24"/>
        </w:rPr>
        <w:t>截至本报告书签署之日，除本报告书披露的信息外，上述信息披露义务人没有通过任何其他方式增加或减少其在</w:t>
      </w:r>
      <w:r w:rsidR="00DE6796" w:rsidRPr="006E4437">
        <w:rPr>
          <w:rFonts w:ascii="Times New Roman" w:hAnsi="Times New Roman" w:cs="Times New Roman"/>
          <w:sz w:val="24"/>
          <w:szCs w:val="24"/>
        </w:rPr>
        <w:t>兖州煤业</w:t>
      </w:r>
      <w:r w:rsidRPr="006E4437">
        <w:rPr>
          <w:rFonts w:ascii="Times New Roman" w:hAnsi="Times New Roman" w:cs="Times New Roman"/>
          <w:sz w:val="24"/>
          <w:szCs w:val="24"/>
        </w:rPr>
        <w:t>股份有限公司中拥有权益的股份；</w:t>
      </w:r>
    </w:p>
    <w:p w:rsidR="00251FA2" w:rsidRPr="006E4437" w:rsidRDefault="005C3C19" w:rsidP="00234624">
      <w:pPr>
        <w:spacing w:beforeLines="50" w:afterLines="50" w:line="360" w:lineRule="auto"/>
        <w:ind w:firstLineChars="200" w:firstLine="480"/>
        <w:rPr>
          <w:rFonts w:ascii="Times New Roman" w:hAnsi="Times New Roman" w:cs="Times New Roman"/>
          <w:sz w:val="24"/>
          <w:szCs w:val="24"/>
        </w:rPr>
      </w:pPr>
      <w:r w:rsidRPr="006E4437">
        <w:rPr>
          <w:rFonts w:ascii="Times New Roman" w:hAnsi="Times New Roman" w:cs="Times New Roman"/>
          <w:sz w:val="24"/>
          <w:szCs w:val="24"/>
        </w:rPr>
        <w:t>4</w:t>
      </w:r>
      <w:r w:rsidRPr="006E4437">
        <w:rPr>
          <w:rFonts w:ascii="Times New Roman" w:hAnsi="Times New Roman" w:cs="Times New Roman"/>
          <w:sz w:val="24"/>
          <w:szCs w:val="24"/>
        </w:rPr>
        <w:t>、信息披露义务人本次股权变动系因</w:t>
      </w:r>
      <w:r w:rsidR="00DE6796" w:rsidRPr="006E4437">
        <w:rPr>
          <w:rFonts w:ascii="Times New Roman" w:hAnsi="Times New Roman" w:cs="Times New Roman"/>
          <w:sz w:val="24"/>
          <w:szCs w:val="24"/>
        </w:rPr>
        <w:t>兖矿</w:t>
      </w:r>
      <w:r w:rsidRPr="006E4437">
        <w:rPr>
          <w:rFonts w:ascii="Times New Roman" w:hAnsi="Times New Roman" w:cs="Times New Roman"/>
          <w:sz w:val="24"/>
          <w:szCs w:val="24"/>
        </w:rPr>
        <w:t>集团可交换债券持有人换股导致</w:t>
      </w:r>
      <w:r w:rsidR="00DE6796" w:rsidRPr="006E4437">
        <w:rPr>
          <w:rFonts w:ascii="Times New Roman" w:hAnsi="Times New Roman" w:cs="Times New Roman"/>
          <w:sz w:val="24"/>
          <w:szCs w:val="24"/>
        </w:rPr>
        <w:t>兖矿</w:t>
      </w:r>
      <w:r w:rsidRPr="006E4437">
        <w:rPr>
          <w:rFonts w:ascii="Times New Roman" w:hAnsi="Times New Roman" w:cs="Times New Roman"/>
          <w:sz w:val="24"/>
          <w:szCs w:val="24"/>
        </w:rPr>
        <w:t>集团持股减少所致。</w:t>
      </w:r>
    </w:p>
    <w:p w:rsidR="00251FA2" w:rsidRPr="006E4437" w:rsidRDefault="005C3C19" w:rsidP="00234624">
      <w:pPr>
        <w:spacing w:beforeLines="50" w:afterLines="50" w:line="360" w:lineRule="auto"/>
        <w:ind w:firstLineChars="200" w:firstLine="480"/>
        <w:rPr>
          <w:rFonts w:ascii="Times New Roman" w:hAnsi="Times New Roman" w:cs="Times New Roman"/>
          <w:sz w:val="24"/>
          <w:szCs w:val="24"/>
        </w:rPr>
      </w:pPr>
      <w:r w:rsidRPr="006E4437">
        <w:rPr>
          <w:rFonts w:ascii="Times New Roman" w:hAnsi="Times New Roman" w:cs="Times New Roman"/>
          <w:sz w:val="24"/>
          <w:szCs w:val="24"/>
        </w:rPr>
        <w:t>5</w:t>
      </w:r>
      <w:r w:rsidRPr="006E4437">
        <w:rPr>
          <w:rFonts w:ascii="Times New Roman" w:hAnsi="Times New Roman" w:cs="Times New Roman"/>
          <w:sz w:val="24"/>
          <w:szCs w:val="24"/>
        </w:rPr>
        <w:t>、本次权益变动是根据本报告书所载明的资料进行的。信息披露义务人没有委托或者授权任何其他人提供未在本报告书中列载的信息和对本报告书作出任何解释或者说明；</w:t>
      </w:r>
    </w:p>
    <w:p w:rsidR="00251FA2" w:rsidRPr="006E4437" w:rsidRDefault="005C3C19" w:rsidP="00234624">
      <w:pPr>
        <w:spacing w:beforeLines="50" w:afterLines="50" w:line="360" w:lineRule="auto"/>
        <w:ind w:firstLineChars="200" w:firstLine="480"/>
        <w:rPr>
          <w:rFonts w:ascii="Times New Roman" w:hAnsi="Times New Roman" w:cs="Times New Roman"/>
          <w:sz w:val="23"/>
          <w:szCs w:val="23"/>
        </w:rPr>
      </w:pPr>
      <w:r w:rsidRPr="006E4437">
        <w:rPr>
          <w:rFonts w:ascii="Times New Roman" w:hAnsi="Times New Roman" w:cs="Times New Roman"/>
          <w:sz w:val="24"/>
          <w:szCs w:val="24"/>
        </w:rPr>
        <w:t>6</w:t>
      </w:r>
      <w:r w:rsidRPr="006E4437">
        <w:rPr>
          <w:rFonts w:ascii="Times New Roman" w:hAnsi="Times New Roman" w:cs="Times New Roman"/>
          <w:sz w:val="24"/>
          <w:szCs w:val="24"/>
        </w:rPr>
        <w:t>、信息披露义务人承诺本报告书不存在虚假记载、误导性陈述或重大遗漏，并对其真实性、完整性和准确性承担个别和连带的法律责任。</w:t>
      </w:r>
      <w:r w:rsidR="00251FA2" w:rsidRPr="006E4437">
        <w:rPr>
          <w:rFonts w:ascii="Times New Roman" w:hAnsi="Times New Roman" w:cs="Times New Roman"/>
          <w:sz w:val="23"/>
          <w:szCs w:val="23"/>
        </w:rPr>
        <w:br w:type="page"/>
      </w:r>
    </w:p>
    <w:p w:rsidR="005C3C19" w:rsidRPr="006E4437" w:rsidRDefault="00251FA2" w:rsidP="00234624">
      <w:pPr>
        <w:spacing w:beforeLines="50" w:afterLines="50" w:line="360" w:lineRule="auto"/>
        <w:jc w:val="center"/>
        <w:rPr>
          <w:rFonts w:ascii="Times New Roman" w:hAnsi="Times New Roman" w:cs="Times New Roman"/>
          <w:b/>
          <w:sz w:val="36"/>
          <w:szCs w:val="36"/>
        </w:rPr>
      </w:pPr>
      <w:r w:rsidRPr="006E4437">
        <w:rPr>
          <w:rFonts w:ascii="Times New Roman" w:hAnsi="Times New Roman" w:cs="Times New Roman"/>
          <w:b/>
          <w:sz w:val="36"/>
          <w:szCs w:val="36"/>
        </w:rPr>
        <w:lastRenderedPageBreak/>
        <w:t>目录</w:t>
      </w:r>
    </w:p>
    <w:sdt>
      <w:sdtPr>
        <w:rPr>
          <w:rFonts w:ascii="Times New Roman" w:eastAsiaTheme="minorEastAsia" w:hAnsi="Times New Roman" w:cs="Times New Roman"/>
          <w:b w:val="0"/>
          <w:bCs w:val="0"/>
          <w:color w:val="auto"/>
          <w:kern w:val="2"/>
          <w:sz w:val="21"/>
          <w:szCs w:val="22"/>
          <w:lang w:val="zh-CN"/>
        </w:rPr>
        <w:id w:val="23646696"/>
        <w:docPartObj>
          <w:docPartGallery w:val="Table of Contents"/>
          <w:docPartUnique/>
        </w:docPartObj>
      </w:sdtPr>
      <w:sdtEndPr>
        <w:rPr>
          <w:lang w:val="en-US"/>
        </w:rPr>
      </w:sdtEndPr>
      <w:sdtContent>
        <w:p w:rsidR="006E4437" w:rsidRPr="006E4437" w:rsidRDefault="006E4437">
          <w:pPr>
            <w:pStyle w:val="TOC"/>
            <w:rPr>
              <w:rFonts w:ascii="Times New Roman" w:hAnsi="Times New Roman" w:cs="Times New Roman"/>
            </w:rPr>
          </w:pPr>
        </w:p>
        <w:p w:rsidR="006E4437" w:rsidRPr="00236D11" w:rsidRDefault="00746D6B" w:rsidP="00234624">
          <w:pPr>
            <w:pStyle w:val="10"/>
            <w:tabs>
              <w:tab w:val="left" w:pos="735"/>
              <w:tab w:val="right" w:leader="dot" w:pos="8296"/>
            </w:tabs>
            <w:spacing w:beforeLines="50" w:afterLines="50" w:line="480" w:lineRule="auto"/>
            <w:rPr>
              <w:rFonts w:ascii="Times New Roman" w:hAnsi="Times New Roman" w:cs="Times New Roman"/>
              <w:noProof/>
            </w:rPr>
          </w:pPr>
          <w:r w:rsidRPr="006E4437">
            <w:rPr>
              <w:rFonts w:ascii="Times New Roman" w:hAnsi="Times New Roman" w:cs="Times New Roman"/>
            </w:rPr>
            <w:fldChar w:fldCharType="begin"/>
          </w:r>
          <w:r w:rsidR="006E4437" w:rsidRPr="006E4437">
            <w:rPr>
              <w:rFonts w:ascii="Times New Roman" w:hAnsi="Times New Roman" w:cs="Times New Roman"/>
            </w:rPr>
            <w:instrText xml:space="preserve"> TOC \o "1-3" \h \z \u </w:instrText>
          </w:r>
          <w:r w:rsidRPr="006E4437">
            <w:rPr>
              <w:rFonts w:ascii="Times New Roman" w:hAnsi="Times New Roman" w:cs="Times New Roman"/>
            </w:rPr>
            <w:fldChar w:fldCharType="separate"/>
          </w:r>
          <w:hyperlink w:anchor="_Toc514791453" w:history="1">
            <w:r w:rsidR="006E4437" w:rsidRPr="00236D11">
              <w:rPr>
                <w:rStyle w:val="ab"/>
                <w:rFonts w:ascii="Times New Roman" w:hAnsi="Times New Roman" w:cs="Times New Roman"/>
                <w:noProof/>
                <w:kern w:val="0"/>
              </w:rPr>
              <w:t>第一节</w:t>
            </w:r>
            <w:r w:rsidR="006E4437" w:rsidRPr="00236D11">
              <w:rPr>
                <w:rFonts w:ascii="Times New Roman" w:hAnsi="Times New Roman" w:cs="Times New Roman"/>
                <w:noProof/>
              </w:rPr>
              <w:tab/>
            </w:r>
            <w:r w:rsidR="006E4437" w:rsidRPr="00236D11">
              <w:rPr>
                <w:rStyle w:val="ab"/>
                <w:rFonts w:ascii="Times New Roman" w:hAnsi="Times New Roman" w:cs="Times New Roman"/>
                <w:noProof/>
                <w:kern w:val="0"/>
              </w:rPr>
              <w:t>释义</w:t>
            </w:r>
            <w:r w:rsidR="006E4437" w:rsidRPr="00236D11">
              <w:rPr>
                <w:rFonts w:ascii="Times New Roman" w:hAnsi="Times New Roman" w:cs="Times New Roman"/>
                <w:noProof/>
                <w:webHidden/>
              </w:rPr>
              <w:tab/>
            </w:r>
            <w:r w:rsidRPr="00236D11">
              <w:rPr>
                <w:rFonts w:ascii="Times New Roman" w:hAnsi="Times New Roman" w:cs="Times New Roman"/>
                <w:noProof/>
                <w:webHidden/>
              </w:rPr>
              <w:fldChar w:fldCharType="begin"/>
            </w:r>
            <w:r w:rsidR="006E4437" w:rsidRPr="00236D11">
              <w:rPr>
                <w:rFonts w:ascii="Times New Roman" w:hAnsi="Times New Roman" w:cs="Times New Roman"/>
                <w:noProof/>
                <w:webHidden/>
              </w:rPr>
              <w:instrText xml:space="preserve"> PAGEREF _Toc514791453 \h </w:instrText>
            </w:r>
            <w:r w:rsidRPr="00236D11">
              <w:rPr>
                <w:rFonts w:ascii="Times New Roman" w:hAnsi="Times New Roman" w:cs="Times New Roman"/>
                <w:noProof/>
                <w:webHidden/>
              </w:rPr>
            </w:r>
            <w:r w:rsidRPr="00236D11">
              <w:rPr>
                <w:rFonts w:ascii="Times New Roman" w:hAnsi="Times New Roman" w:cs="Times New Roman"/>
                <w:noProof/>
                <w:webHidden/>
              </w:rPr>
              <w:fldChar w:fldCharType="separate"/>
            </w:r>
            <w:r w:rsidR="00A018C7">
              <w:rPr>
                <w:rFonts w:ascii="Times New Roman" w:hAnsi="Times New Roman" w:cs="Times New Roman"/>
                <w:noProof/>
                <w:webHidden/>
              </w:rPr>
              <w:t>4</w:t>
            </w:r>
            <w:r w:rsidRPr="00236D11">
              <w:rPr>
                <w:rFonts w:ascii="Times New Roman" w:hAnsi="Times New Roman" w:cs="Times New Roman"/>
                <w:noProof/>
                <w:webHidden/>
              </w:rPr>
              <w:fldChar w:fldCharType="end"/>
            </w:r>
          </w:hyperlink>
        </w:p>
        <w:p w:rsidR="006E4437" w:rsidRPr="00236D11" w:rsidRDefault="00746D6B" w:rsidP="00234624">
          <w:pPr>
            <w:pStyle w:val="10"/>
            <w:tabs>
              <w:tab w:val="right" w:leader="dot" w:pos="8296"/>
            </w:tabs>
            <w:spacing w:beforeLines="50" w:afterLines="50" w:line="480" w:lineRule="auto"/>
            <w:rPr>
              <w:rFonts w:ascii="Times New Roman" w:hAnsi="Times New Roman" w:cs="Times New Roman"/>
              <w:noProof/>
            </w:rPr>
          </w:pPr>
          <w:hyperlink w:anchor="_Toc514791454" w:history="1">
            <w:r w:rsidR="006E4437" w:rsidRPr="00236D11">
              <w:rPr>
                <w:rStyle w:val="ab"/>
                <w:rFonts w:ascii="Times New Roman" w:hAnsi="Times New Roman" w:cs="Times New Roman"/>
                <w:noProof/>
                <w:kern w:val="0"/>
              </w:rPr>
              <w:t>第二节信息披露义务人介绍</w:t>
            </w:r>
            <w:r w:rsidR="006E4437" w:rsidRPr="00236D11">
              <w:rPr>
                <w:rFonts w:ascii="Times New Roman" w:hAnsi="Times New Roman" w:cs="Times New Roman"/>
                <w:noProof/>
                <w:webHidden/>
              </w:rPr>
              <w:tab/>
            </w:r>
            <w:r w:rsidRPr="00236D11">
              <w:rPr>
                <w:rFonts w:ascii="Times New Roman" w:hAnsi="Times New Roman" w:cs="Times New Roman"/>
                <w:noProof/>
                <w:webHidden/>
              </w:rPr>
              <w:fldChar w:fldCharType="begin"/>
            </w:r>
            <w:r w:rsidR="006E4437" w:rsidRPr="00236D11">
              <w:rPr>
                <w:rFonts w:ascii="Times New Roman" w:hAnsi="Times New Roman" w:cs="Times New Roman"/>
                <w:noProof/>
                <w:webHidden/>
              </w:rPr>
              <w:instrText xml:space="preserve"> PAGEREF _Toc514791454 \h </w:instrText>
            </w:r>
            <w:r w:rsidRPr="00236D11">
              <w:rPr>
                <w:rFonts w:ascii="Times New Roman" w:hAnsi="Times New Roman" w:cs="Times New Roman"/>
                <w:noProof/>
                <w:webHidden/>
              </w:rPr>
            </w:r>
            <w:r w:rsidRPr="00236D11">
              <w:rPr>
                <w:rFonts w:ascii="Times New Roman" w:hAnsi="Times New Roman" w:cs="Times New Roman"/>
                <w:noProof/>
                <w:webHidden/>
              </w:rPr>
              <w:fldChar w:fldCharType="separate"/>
            </w:r>
            <w:r w:rsidR="00A018C7">
              <w:rPr>
                <w:rFonts w:ascii="Times New Roman" w:hAnsi="Times New Roman" w:cs="Times New Roman"/>
                <w:noProof/>
                <w:webHidden/>
              </w:rPr>
              <w:t>5</w:t>
            </w:r>
            <w:r w:rsidRPr="00236D11">
              <w:rPr>
                <w:rFonts w:ascii="Times New Roman" w:hAnsi="Times New Roman" w:cs="Times New Roman"/>
                <w:noProof/>
                <w:webHidden/>
              </w:rPr>
              <w:fldChar w:fldCharType="end"/>
            </w:r>
          </w:hyperlink>
        </w:p>
        <w:p w:rsidR="006E4437" w:rsidRPr="00236D11" w:rsidRDefault="00746D6B" w:rsidP="00234624">
          <w:pPr>
            <w:pStyle w:val="10"/>
            <w:tabs>
              <w:tab w:val="right" w:leader="dot" w:pos="8296"/>
            </w:tabs>
            <w:spacing w:beforeLines="50" w:afterLines="50" w:line="480" w:lineRule="auto"/>
            <w:rPr>
              <w:rFonts w:ascii="Times New Roman" w:hAnsi="Times New Roman" w:cs="Times New Roman"/>
              <w:noProof/>
            </w:rPr>
          </w:pPr>
          <w:hyperlink w:anchor="_Toc514791455" w:history="1">
            <w:r w:rsidR="006E4437" w:rsidRPr="00236D11">
              <w:rPr>
                <w:rStyle w:val="ab"/>
                <w:rFonts w:ascii="Times New Roman" w:hAnsi="Times New Roman" w:cs="Times New Roman"/>
                <w:noProof/>
                <w:kern w:val="0"/>
              </w:rPr>
              <w:t>第三节权益变动的目的和持股计划</w:t>
            </w:r>
            <w:r w:rsidR="006E4437" w:rsidRPr="00236D11">
              <w:rPr>
                <w:rFonts w:ascii="Times New Roman" w:hAnsi="Times New Roman" w:cs="Times New Roman"/>
                <w:noProof/>
                <w:webHidden/>
              </w:rPr>
              <w:tab/>
            </w:r>
            <w:r w:rsidRPr="00236D11">
              <w:rPr>
                <w:rFonts w:ascii="Times New Roman" w:hAnsi="Times New Roman" w:cs="Times New Roman"/>
                <w:noProof/>
                <w:webHidden/>
              </w:rPr>
              <w:fldChar w:fldCharType="begin"/>
            </w:r>
            <w:r w:rsidR="006E4437" w:rsidRPr="00236D11">
              <w:rPr>
                <w:rFonts w:ascii="Times New Roman" w:hAnsi="Times New Roman" w:cs="Times New Roman"/>
                <w:noProof/>
                <w:webHidden/>
              </w:rPr>
              <w:instrText xml:space="preserve"> PAGEREF _Toc514791455 \h </w:instrText>
            </w:r>
            <w:r w:rsidRPr="00236D11">
              <w:rPr>
                <w:rFonts w:ascii="Times New Roman" w:hAnsi="Times New Roman" w:cs="Times New Roman"/>
                <w:noProof/>
                <w:webHidden/>
              </w:rPr>
            </w:r>
            <w:r w:rsidRPr="00236D11">
              <w:rPr>
                <w:rFonts w:ascii="Times New Roman" w:hAnsi="Times New Roman" w:cs="Times New Roman"/>
                <w:noProof/>
                <w:webHidden/>
              </w:rPr>
              <w:fldChar w:fldCharType="separate"/>
            </w:r>
            <w:r w:rsidR="00A018C7">
              <w:rPr>
                <w:rFonts w:ascii="Times New Roman" w:hAnsi="Times New Roman" w:cs="Times New Roman"/>
                <w:noProof/>
                <w:webHidden/>
              </w:rPr>
              <w:t>8</w:t>
            </w:r>
            <w:r w:rsidRPr="00236D11">
              <w:rPr>
                <w:rFonts w:ascii="Times New Roman" w:hAnsi="Times New Roman" w:cs="Times New Roman"/>
                <w:noProof/>
                <w:webHidden/>
              </w:rPr>
              <w:fldChar w:fldCharType="end"/>
            </w:r>
          </w:hyperlink>
        </w:p>
        <w:p w:rsidR="006E4437" w:rsidRPr="00236D11" w:rsidRDefault="00746D6B" w:rsidP="00234624">
          <w:pPr>
            <w:pStyle w:val="10"/>
            <w:tabs>
              <w:tab w:val="right" w:leader="dot" w:pos="8296"/>
            </w:tabs>
            <w:spacing w:beforeLines="50" w:afterLines="50" w:line="480" w:lineRule="auto"/>
            <w:rPr>
              <w:rFonts w:ascii="Times New Roman" w:hAnsi="Times New Roman" w:cs="Times New Roman"/>
              <w:noProof/>
            </w:rPr>
          </w:pPr>
          <w:hyperlink w:anchor="_Toc514791456" w:history="1">
            <w:r w:rsidR="006E4437" w:rsidRPr="00236D11">
              <w:rPr>
                <w:rStyle w:val="ab"/>
                <w:rFonts w:ascii="Times New Roman" w:hAnsi="Times New Roman" w:cs="Times New Roman"/>
                <w:noProof/>
                <w:kern w:val="0"/>
              </w:rPr>
              <w:t>第四节权益变动方式</w:t>
            </w:r>
            <w:r w:rsidR="006E4437" w:rsidRPr="00236D11">
              <w:rPr>
                <w:rFonts w:ascii="Times New Roman" w:hAnsi="Times New Roman" w:cs="Times New Roman"/>
                <w:noProof/>
                <w:webHidden/>
              </w:rPr>
              <w:tab/>
            </w:r>
            <w:r w:rsidRPr="00236D11">
              <w:rPr>
                <w:rFonts w:ascii="Times New Roman" w:hAnsi="Times New Roman" w:cs="Times New Roman"/>
                <w:noProof/>
                <w:webHidden/>
              </w:rPr>
              <w:fldChar w:fldCharType="begin"/>
            </w:r>
            <w:r w:rsidR="006E4437" w:rsidRPr="00236D11">
              <w:rPr>
                <w:rFonts w:ascii="Times New Roman" w:hAnsi="Times New Roman" w:cs="Times New Roman"/>
                <w:noProof/>
                <w:webHidden/>
              </w:rPr>
              <w:instrText xml:space="preserve"> PAGEREF _Toc514791456 \h </w:instrText>
            </w:r>
            <w:r w:rsidRPr="00236D11">
              <w:rPr>
                <w:rFonts w:ascii="Times New Roman" w:hAnsi="Times New Roman" w:cs="Times New Roman"/>
                <w:noProof/>
                <w:webHidden/>
              </w:rPr>
            </w:r>
            <w:r w:rsidRPr="00236D11">
              <w:rPr>
                <w:rFonts w:ascii="Times New Roman" w:hAnsi="Times New Roman" w:cs="Times New Roman"/>
                <w:noProof/>
                <w:webHidden/>
              </w:rPr>
              <w:fldChar w:fldCharType="separate"/>
            </w:r>
            <w:r w:rsidR="00A018C7">
              <w:rPr>
                <w:rFonts w:ascii="Times New Roman" w:hAnsi="Times New Roman" w:cs="Times New Roman"/>
                <w:noProof/>
                <w:webHidden/>
              </w:rPr>
              <w:t>9</w:t>
            </w:r>
            <w:r w:rsidRPr="00236D11">
              <w:rPr>
                <w:rFonts w:ascii="Times New Roman" w:hAnsi="Times New Roman" w:cs="Times New Roman"/>
                <w:noProof/>
                <w:webHidden/>
              </w:rPr>
              <w:fldChar w:fldCharType="end"/>
            </w:r>
          </w:hyperlink>
        </w:p>
        <w:p w:rsidR="006E4437" w:rsidRPr="00236D11" w:rsidRDefault="00746D6B" w:rsidP="00234624">
          <w:pPr>
            <w:pStyle w:val="10"/>
            <w:tabs>
              <w:tab w:val="right" w:leader="dot" w:pos="8296"/>
            </w:tabs>
            <w:spacing w:beforeLines="50" w:afterLines="50" w:line="480" w:lineRule="auto"/>
            <w:rPr>
              <w:rFonts w:ascii="Times New Roman" w:hAnsi="Times New Roman" w:cs="Times New Roman"/>
              <w:noProof/>
            </w:rPr>
          </w:pPr>
          <w:hyperlink w:anchor="_Toc514791457" w:history="1">
            <w:r w:rsidR="006E4437" w:rsidRPr="00236D11">
              <w:rPr>
                <w:rStyle w:val="ab"/>
                <w:rFonts w:ascii="Times New Roman" w:hAnsi="Times New Roman" w:cs="Times New Roman"/>
                <w:noProof/>
              </w:rPr>
              <w:t>第五节前六个月内买卖上市公司股份情况</w:t>
            </w:r>
            <w:r w:rsidR="006E4437" w:rsidRPr="00236D11">
              <w:rPr>
                <w:rFonts w:ascii="Times New Roman" w:hAnsi="Times New Roman" w:cs="Times New Roman"/>
                <w:noProof/>
                <w:webHidden/>
              </w:rPr>
              <w:tab/>
            </w:r>
            <w:r w:rsidRPr="00236D11">
              <w:rPr>
                <w:rFonts w:ascii="Times New Roman" w:hAnsi="Times New Roman" w:cs="Times New Roman"/>
                <w:noProof/>
                <w:webHidden/>
              </w:rPr>
              <w:fldChar w:fldCharType="begin"/>
            </w:r>
            <w:r w:rsidR="006E4437" w:rsidRPr="00236D11">
              <w:rPr>
                <w:rFonts w:ascii="Times New Roman" w:hAnsi="Times New Roman" w:cs="Times New Roman"/>
                <w:noProof/>
                <w:webHidden/>
              </w:rPr>
              <w:instrText xml:space="preserve"> PAGEREF _Toc514791457 \h </w:instrText>
            </w:r>
            <w:r w:rsidRPr="00236D11">
              <w:rPr>
                <w:rFonts w:ascii="Times New Roman" w:hAnsi="Times New Roman" w:cs="Times New Roman"/>
                <w:noProof/>
                <w:webHidden/>
              </w:rPr>
            </w:r>
            <w:r w:rsidRPr="00236D11">
              <w:rPr>
                <w:rFonts w:ascii="Times New Roman" w:hAnsi="Times New Roman" w:cs="Times New Roman"/>
                <w:noProof/>
                <w:webHidden/>
              </w:rPr>
              <w:fldChar w:fldCharType="separate"/>
            </w:r>
            <w:r w:rsidR="00A018C7">
              <w:rPr>
                <w:rFonts w:ascii="Times New Roman" w:hAnsi="Times New Roman" w:cs="Times New Roman"/>
                <w:noProof/>
                <w:webHidden/>
              </w:rPr>
              <w:t>12</w:t>
            </w:r>
            <w:r w:rsidRPr="00236D11">
              <w:rPr>
                <w:rFonts w:ascii="Times New Roman" w:hAnsi="Times New Roman" w:cs="Times New Roman"/>
                <w:noProof/>
                <w:webHidden/>
              </w:rPr>
              <w:fldChar w:fldCharType="end"/>
            </w:r>
          </w:hyperlink>
        </w:p>
        <w:p w:rsidR="006E4437" w:rsidRPr="00236D11" w:rsidRDefault="00746D6B" w:rsidP="00234624">
          <w:pPr>
            <w:pStyle w:val="10"/>
            <w:tabs>
              <w:tab w:val="right" w:leader="dot" w:pos="8296"/>
            </w:tabs>
            <w:spacing w:beforeLines="50" w:afterLines="50" w:line="480" w:lineRule="auto"/>
            <w:rPr>
              <w:rFonts w:ascii="Times New Roman" w:hAnsi="Times New Roman" w:cs="Times New Roman"/>
              <w:noProof/>
            </w:rPr>
          </w:pPr>
          <w:hyperlink w:anchor="_Toc514791458" w:history="1">
            <w:r w:rsidR="006E4437" w:rsidRPr="00236D11">
              <w:rPr>
                <w:rStyle w:val="ab"/>
                <w:rFonts w:ascii="Times New Roman" w:hAnsi="Times New Roman" w:cs="Times New Roman"/>
                <w:noProof/>
              </w:rPr>
              <w:t>第六节其他重大事项</w:t>
            </w:r>
            <w:r w:rsidR="006E4437" w:rsidRPr="00236D11">
              <w:rPr>
                <w:rFonts w:ascii="Times New Roman" w:hAnsi="Times New Roman" w:cs="Times New Roman"/>
                <w:noProof/>
                <w:webHidden/>
              </w:rPr>
              <w:tab/>
            </w:r>
            <w:r w:rsidRPr="00236D11">
              <w:rPr>
                <w:rFonts w:ascii="Times New Roman" w:hAnsi="Times New Roman" w:cs="Times New Roman"/>
                <w:noProof/>
                <w:webHidden/>
              </w:rPr>
              <w:fldChar w:fldCharType="begin"/>
            </w:r>
            <w:r w:rsidR="006E4437" w:rsidRPr="00236D11">
              <w:rPr>
                <w:rFonts w:ascii="Times New Roman" w:hAnsi="Times New Roman" w:cs="Times New Roman"/>
                <w:noProof/>
                <w:webHidden/>
              </w:rPr>
              <w:instrText xml:space="preserve"> PAGEREF _Toc514791458 \h </w:instrText>
            </w:r>
            <w:r w:rsidRPr="00236D11">
              <w:rPr>
                <w:rFonts w:ascii="Times New Roman" w:hAnsi="Times New Roman" w:cs="Times New Roman"/>
                <w:noProof/>
                <w:webHidden/>
              </w:rPr>
            </w:r>
            <w:r w:rsidRPr="00236D11">
              <w:rPr>
                <w:rFonts w:ascii="Times New Roman" w:hAnsi="Times New Roman" w:cs="Times New Roman"/>
                <w:noProof/>
                <w:webHidden/>
              </w:rPr>
              <w:fldChar w:fldCharType="separate"/>
            </w:r>
            <w:r w:rsidR="00A018C7">
              <w:rPr>
                <w:rFonts w:ascii="Times New Roman" w:hAnsi="Times New Roman" w:cs="Times New Roman"/>
                <w:noProof/>
                <w:webHidden/>
              </w:rPr>
              <w:t>13</w:t>
            </w:r>
            <w:r w:rsidRPr="00236D11">
              <w:rPr>
                <w:rFonts w:ascii="Times New Roman" w:hAnsi="Times New Roman" w:cs="Times New Roman"/>
                <w:noProof/>
                <w:webHidden/>
              </w:rPr>
              <w:fldChar w:fldCharType="end"/>
            </w:r>
          </w:hyperlink>
        </w:p>
        <w:p w:rsidR="006E4437" w:rsidRPr="00236D11" w:rsidRDefault="00746D6B" w:rsidP="00234624">
          <w:pPr>
            <w:pStyle w:val="10"/>
            <w:tabs>
              <w:tab w:val="right" w:leader="dot" w:pos="8296"/>
            </w:tabs>
            <w:spacing w:beforeLines="50" w:afterLines="50" w:line="480" w:lineRule="auto"/>
            <w:rPr>
              <w:rFonts w:ascii="Times New Roman" w:hAnsi="Times New Roman" w:cs="Times New Roman"/>
              <w:noProof/>
            </w:rPr>
          </w:pPr>
          <w:hyperlink w:anchor="_Toc514791459" w:history="1">
            <w:r w:rsidR="006E4437" w:rsidRPr="00236D11">
              <w:rPr>
                <w:rStyle w:val="ab"/>
                <w:rFonts w:ascii="Times New Roman" w:hAnsi="Times New Roman" w:cs="Times New Roman"/>
                <w:noProof/>
              </w:rPr>
              <w:t>第七节信息披露义务人及一致行动人声明</w:t>
            </w:r>
            <w:r w:rsidR="006E4437" w:rsidRPr="00236D11">
              <w:rPr>
                <w:rFonts w:ascii="Times New Roman" w:hAnsi="Times New Roman" w:cs="Times New Roman"/>
                <w:noProof/>
                <w:webHidden/>
              </w:rPr>
              <w:tab/>
            </w:r>
            <w:r w:rsidRPr="00236D11">
              <w:rPr>
                <w:rFonts w:ascii="Times New Roman" w:hAnsi="Times New Roman" w:cs="Times New Roman"/>
                <w:noProof/>
                <w:webHidden/>
              </w:rPr>
              <w:fldChar w:fldCharType="begin"/>
            </w:r>
            <w:r w:rsidR="006E4437" w:rsidRPr="00236D11">
              <w:rPr>
                <w:rFonts w:ascii="Times New Roman" w:hAnsi="Times New Roman" w:cs="Times New Roman"/>
                <w:noProof/>
                <w:webHidden/>
              </w:rPr>
              <w:instrText xml:space="preserve"> PAGEREF _Toc514791459 \h </w:instrText>
            </w:r>
            <w:r w:rsidRPr="00236D11">
              <w:rPr>
                <w:rFonts w:ascii="Times New Roman" w:hAnsi="Times New Roman" w:cs="Times New Roman"/>
                <w:noProof/>
                <w:webHidden/>
              </w:rPr>
            </w:r>
            <w:r w:rsidRPr="00236D11">
              <w:rPr>
                <w:rFonts w:ascii="Times New Roman" w:hAnsi="Times New Roman" w:cs="Times New Roman"/>
                <w:noProof/>
                <w:webHidden/>
              </w:rPr>
              <w:fldChar w:fldCharType="separate"/>
            </w:r>
            <w:r w:rsidR="00A018C7">
              <w:rPr>
                <w:rFonts w:ascii="Times New Roman" w:hAnsi="Times New Roman" w:cs="Times New Roman"/>
                <w:noProof/>
                <w:webHidden/>
              </w:rPr>
              <w:t>14</w:t>
            </w:r>
            <w:r w:rsidRPr="00236D11">
              <w:rPr>
                <w:rFonts w:ascii="Times New Roman" w:hAnsi="Times New Roman" w:cs="Times New Roman"/>
                <w:noProof/>
                <w:webHidden/>
              </w:rPr>
              <w:fldChar w:fldCharType="end"/>
            </w:r>
          </w:hyperlink>
        </w:p>
        <w:p w:rsidR="006E4437" w:rsidRPr="006E4437" w:rsidRDefault="00746D6B" w:rsidP="00234624">
          <w:pPr>
            <w:pStyle w:val="10"/>
            <w:tabs>
              <w:tab w:val="right" w:leader="dot" w:pos="8296"/>
            </w:tabs>
            <w:spacing w:beforeLines="50" w:afterLines="50" w:line="480" w:lineRule="auto"/>
            <w:rPr>
              <w:rFonts w:ascii="Times New Roman" w:hAnsi="Times New Roman" w:cs="Times New Roman"/>
              <w:noProof/>
            </w:rPr>
          </w:pPr>
          <w:hyperlink w:anchor="_Toc514791460" w:history="1">
            <w:r w:rsidR="006E4437" w:rsidRPr="00236D11">
              <w:rPr>
                <w:rStyle w:val="ab"/>
                <w:rFonts w:ascii="Times New Roman" w:hAnsi="Times New Roman" w:cs="Times New Roman"/>
                <w:noProof/>
              </w:rPr>
              <w:t>第八节备查文件</w:t>
            </w:r>
            <w:r w:rsidR="006E4437" w:rsidRPr="00236D11">
              <w:rPr>
                <w:rFonts w:ascii="Times New Roman" w:hAnsi="Times New Roman" w:cs="Times New Roman"/>
                <w:noProof/>
                <w:webHidden/>
              </w:rPr>
              <w:tab/>
            </w:r>
            <w:r w:rsidRPr="00236D11">
              <w:rPr>
                <w:rFonts w:ascii="Times New Roman" w:hAnsi="Times New Roman" w:cs="Times New Roman"/>
                <w:noProof/>
                <w:webHidden/>
              </w:rPr>
              <w:fldChar w:fldCharType="begin"/>
            </w:r>
            <w:r w:rsidR="006E4437" w:rsidRPr="00236D11">
              <w:rPr>
                <w:rFonts w:ascii="Times New Roman" w:hAnsi="Times New Roman" w:cs="Times New Roman"/>
                <w:noProof/>
                <w:webHidden/>
              </w:rPr>
              <w:instrText xml:space="preserve"> PAGEREF _Toc514791460 \h </w:instrText>
            </w:r>
            <w:r w:rsidRPr="00236D11">
              <w:rPr>
                <w:rFonts w:ascii="Times New Roman" w:hAnsi="Times New Roman" w:cs="Times New Roman"/>
                <w:noProof/>
                <w:webHidden/>
              </w:rPr>
            </w:r>
            <w:r w:rsidRPr="00236D11">
              <w:rPr>
                <w:rFonts w:ascii="Times New Roman" w:hAnsi="Times New Roman" w:cs="Times New Roman"/>
                <w:noProof/>
                <w:webHidden/>
              </w:rPr>
              <w:fldChar w:fldCharType="separate"/>
            </w:r>
            <w:r w:rsidR="00A018C7">
              <w:rPr>
                <w:rFonts w:ascii="Times New Roman" w:hAnsi="Times New Roman" w:cs="Times New Roman"/>
                <w:noProof/>
                <w:webHidden/>
              </w:rPr>
              <w:t>16</w:t>
            </w:r>
            <w:r w:rsidRPr="00236D11">
              <w:rPr>
                <w:rFonts w:ascii="Times New Roman" w:hAnsi="Times New Roman" w:cs="Times New Roman"/>
                <w:noProof/>
                <w:webHidden/>
              </w:rPr>
              <w:fldChar w:fldCharType="end"/>
            </w:r>
          </w:hyperlink>
        </w:p>
        <w:p w:rsidR="006E4437" w:rsidRPr="006E4437" w:rsidRDefault="00746D6B">
          <w:pPr>
            <w:rPr>
              <w:rFonts w:ascii="Times New Roman" w:hAnsi="Times New Roman" w:cs="Times New Roman"/>
            </w:rPr>
          </w:pPr>
          <w:r w:rsidRPr="006E4437">
            <w:rPr>
              <w:rFonts w:ascii="Times New Roman" w:hAnsi="Times New Roman" w:cs="Times New Roman"/>
            </w:rPr>
            <w:fldChar w:fldCharType="end"/>
          </w:r>
        </w:p>
      </w:sdtContent>
    </w:sdt>
    <w:p w:rsidR="00251FA2" w:rsidRPr="006E4437" w:rsidRDefault="00251FA2" w:rsidP="00234624">
      <w:pPr>
        <w:spacing w:beforeLines="50" w:afterLines="50" w:line="360" w:lineRule="auto"/>
        <w:ind w:firstLineChars="200" w:firstLine="420"/>
        <w:rPr>
          <w:rFonts w:ascii="Times New Roman" w:hAnsi="Times New Roman" w:cs="Times New Roman"/>
        </w:rPr>
      </w:pPr>
    </w:p>
    <w:p w:rsidR="00D83B74" w:rsidRDefault="00D83B74">
      <w:pPr>
        <w:widowControl/>
        <w:jc w:val="left"/>
        <w:rPr>
          <w:rFonts w:ascii="Times New Roman" w:hAnsi="Times New Roman" w:cs="Times New Roman"/>
          <w:b/>
          <w:color w:val="000000"/>
          <w:kern w:val="0"/>
          <w:sz w:val="36"/>
          <w:szCs w:val="36"/>
        </w:rPr>
      </w:pPr>
      <w:bookmarkStart w:id="0" w:name="_Toc514791453"/>
      <w:r>
        <w:rPr>
          <w:rFonts w:ascii="Times New Roman" w:hAnsi="Times New Roman" w:cs="Times New Roman"/>
          <w:b/>
          <w:color w:val="000000"/>
          <w:kern w:val="0"/>
          <w:sz w:val="36"/>
          <w:szCs w:val="36"/>
        </w:rPr>
        <w:br w:type="page"/>
      </w:r>
    </w:p>
    <w:p w:rsidR="00251FA2" w:rsidRPr="006E4437" w:rsidRDefault="00D55A54" w:rsidP="006E4437">
      <w:pPr>
        <w:pStyle w:val="a3"/>
        <w:numPr>
          <w:ilvl w:val="0"/>
          <w:numId w:val="1"/>
        </w:numPr>
        <w:autoSpaceDE w:val="0"/>
        <w:autoSpaceDN w:val="0"/>
        <w:adjustRightInd w:val="0"/>
        <w:ind w:left="0" w:firstLineChars="0" w:firstLine="0"/>
        <w:jc w:val="center"/>
        <w:outlineLvl w:val="0"/>
        <w:rPr>
          <w:rFonts w:ascii="Times New Roman" w:hAnsi="Times New Roman" w:cs="Times New Roman"/>
          <w:b/>
          <w:color w:val="000000"/>
          <w:kern w:val="0"/>
          <w:sz w:val="36"/>
          <w:szCs w:val="36"/>
        </w:rPr>
      </w:pPr>
      <w:r w:rsidRPr="006E4437">
        <w:rPr>
          <w:rFonts w:ascii="Times New Roman" w:hAnsi="Times New Roman" w:cs="Times New Roman"/>
          <w:b/>
          <w:color w:val="000000"/>
          <w:kern w:val="0"/>
          <w:sz w:val="36"/>
          <w:szCs w:val="36"/>
        </w:rPr>
        <w:lastRenderedPageBreak/>
        <w:t>释义</w:t>
      </w:r>
      <w:bookmarkEnd w:id="0"/>
    </w:p>
    <w:p w:rsidR="00251FA2" w:rsidRPr="006E4437" w:rsidRDefault="00251FA2" w:rsidP="00234624">
      <w:pPr>
        <w:pStyle w:val="a3"/>
        <w:autoSpaceDE w:val="0"/>
        <w:autoSpaceDN w:val="0"/>
        <w:adjustRightInd w:val="0"/>
        <w:spacing w:beforeLines="50" w:afterLines="50"/>
        <w:ind w:firstLine="480"/>
        <w:jc w:val="left"/>
        <w:rPr>
          <w:rFonts w:ascii="Times New Roman" w:hAnsi="Times New Roman" w:cs="Times New Roman"/>
          <w:color w:val="000000"/>
          <w:kern w:val="0"/>
          <w:sz w:val="24"/>
          <w:szCs w:val="24"/>
        </w:rPr>
      </w:pPr>
      <w:r w:rsidRPr="006E4437">
        <w:rPr>
          <w:rFonts w:ascii="Times New Roman" w:hAnsi="Times New Roman" w:cs="Times New Roman"/>
          <w:color w:val="000000"/>
          <w:kern w:val="0"/>
          <w:sz w:val="24"/>
          <w:szCs w:val="24"/>
        </w:rPr>
        <w:t>本报告书中，除非文意另有所指，以下简称具有如下特定意义：</w:t>
      </w:r>
    </w:p>
    <w:tbl>
      <w:tblPr>
        <w:tblW w:w="8550" w:type="dxa"/>
        <w:tblBorders>
          <w:top w:val="nil"/>
          <w:left w:val="nil"/>
          <w:bottom w:val="nil"/>
          <w:right w:val="nil"/>
        </w:tblBorders>
        <w:tblLayout w:type="fixed"/>
        <w:tblLook w:val="0000"/>
      </w:tblPr>
      <w:tblGrid>
        <w:gridCol w:w="2850"/>
        <w:gridCol w:w="660"/>
        <w:gridCol w:w="5040"/>
      </w:tblGrid>
      <w:tr w:rsidR="00251FA2" w:rsidRPr="006E4437" w:rsidTr="00D55A54">
        <w:trPr>
          <w:trHeight w:val="276"/>
        </w:trPr>
        <w:tc>
          <w:tcPr>
            <w:tcW w:w="2850" w:type="dxa"/>
            <w:tcBorders>
              <w:top w:val="single" w:sz="4" w:space="0" w:color="auto"/>
              <w:bottom w:val="single" w:sz="4" w:space="0" w:color="auto"/>
              <w:right w:val="single" w:sz="4" w:space="0" w:color="auto"/>
            </w:tcBorders>
          </w:tcPr>
          <w:p w:rsidR="00251FA2" w:rsidRPr="006E4437" w:rsidRDefault="00251FA2" w:rsidP="00D55A54">
            <w:pPr>
              <w:autoSpaceDE w:val="0"/>
              <w:autoSpaceDN w:val="0"/>
              <w:adjustRightInd w:val="0"/>
              <w:spacing w:line="360" w:lineRule="auto"/>
              <w:jc w:val="left"/>
              <w:rPr>
                <w:rFonts w:ascii="Times New Roman" w:hAnsi="Times New Roman" w:cs="Times New Roman"/>
                <w:color w:val="000000"/>
                <w:kern w:val="0"/>
                <w:szCs w:val="21"/>
              </w:rPr>
            </w:pPr>
            <w:r w:rsidRPr="006E4437">
              <w:rPr>
                <w:rFonts w:ascii="Times New Roman" w:hAnsi="Times New Roman" w:cs="Times New Roman"/>
                <w:color w:val="000000"/>
                <w:kern w:val="0"/>
                <w:szCs w:val="21"/>
              </w:rPr>
              <w:t>上市公司、公司、</w:t>
            </w:r>
            <w:r w:rsidR="00D55A54" w:rsidRPr="006E4437">
              <w:rPr>
                <w:rFonts w:ascii="Times New Roman" w:hAnsi="Times New Roman" w:cs="Times New Roman"/>
                <w:color w:val="000000"/>
                <w:kern w:val="0"/>
                <w:szCs w:val="21"/>
              </w:rPr>
              <w:t>兖州煤业</w:t>
            </w:r>
          </w:p>
        </w:tc>
        <w:tc>
          <w:tcPr>
            <w:tcW w:w="660" w:type="dxa"/>
            <w:tcBorders>
              <w:top w:val="single" w:sz="4" w:space="0" w:color="auto"/>
              <w:left w:val="single" w:sz="4" w:space="0" w:color="auto"/>
              <w:bottom w:val="single" w:sz="4" w:space="0" w:color="auto"/>
              <w:right w:val="single" w:sz="4" w:space="0" w:color="auto"/>
            </w:tcBorders>
          </w:tcPr>
          <w:p w:rsidR="00251FA2" w:rsidRPr="006E4437" w:rsidRDefault="00251FA2" w:rsidP="00D55A54">
            <w:pPr>
              <w:autoSpaceDE w:val="0"/>
              <w:autoSpaceDN w:val="0"/>
              <w:adjustRightInd w:val="0"/>
              <w:spacing w:line="360" w:lineRule="auto"/>
              <w:jc w:val="left"/>
              <w:rPr>
                <w:rFonts w:ascii="Times New Roman" w:hAnsi="Times New Roman" w:cs="Times New Roman"/>
                <w:color w:val="000000"/>
                <w:kern w:val="0"/>
                <w:szCs w:val="21"/>
              </w:rPr>
            </w:pPr>
            <w:r w:rsidRPr="006E4437">
              <w:rPr>
                <w:rFonts w:ascii="Times New Roman" w:hAnsi="Times New Roman" w:cs="Times New Roman"/>
                <w:color w:val="000000"/>
                <w:kern w:val="0"/>
                <w:szCs w:val="21"/>
              </w:rPr>
              <w:t>指</w:t>
            </w:r>
          </w:p>
        </w:tc>
        <w:tc>
          <w:tcPr>
            <w:tcW w:w="5040" w:type="dxa"/>
            <w:tcBorders>
              <w:top w:val="single" w:sz="4" w:space="0" w:color="auto"/>
              <w:left w:val="single" w:sz="4" w:space="0" w:color="auto"/>
              <w:bottom w:val="single" w:sz="4" w:space="0" w:color="auto"/>
            </w:tcBorders>
          </w:tcPr>
          <w:p w:rsidR="00251FA2" w:rsidRPr="006E4437" w:rsidRDefault="00D55A54" w:rsidP="00D55A54">
            <w:pPr>
              <w:autoSpaceDE w:val="0"/>
              <w:autoSpaceDN w:val="0"/>
              <w:adjustRightInd w:val="0"/>
              <w:spacing w:line="360" w:lineRule="auto"/>
              <w:jc w:val="left"/>
              <w:rPr>
                <w:rFonts w:ascii="Times New Roman" w:hAnsi="Times New Roman" w:cs="Times New Roman"/>
                <w:color w:val="000000"/>
                <w:kern w:val="0"/>
                <w:szCs w:val="21"/>
              </w:rPr>
            </w:pPr>
            <w:r w:rsidRPr="006E4437">
              <w:rPr>
                <w:rFonts w:ascii="Times New Roman" w:hAnsi="Times New Roman" w:cs="Times New Roman"/>
                <w:color w:val="000000"/>
                <w:kern w:val="0"/>
                <w:szCs w:val="21"/>
              </w:rPr>
              <w:t>兖州煤业</w:t>
            </w:r>
            <w:r w:rsidR="00251FA2" w:rsidRPr="006E4437">
              <w:rPr>
                <w:rFonts w:ascii="Times New Roman" w:hAnsi="Times New Roman" w:cs="Times New Roman"/>
                <w:color w:val="000000"/>
                <w:kern w:val="0"/>
                <w:szCs w:val="21"/>
              </w:rPr>
              <w:t>股份有限公司</w:t>
            </w:r>
          </w:p>
        </w:tc>
      </w:tr>
      <w:tr w:rsidR="00251FA2" w:rsidRPr="006E4437" w:rsidTr="00D55A54">
        <w:trPr>
          <w:trHeight w:val="274"/>
        </w:trPr>
        <w:tc>
          <w:tcPr>
            <w:tcW w:w="2850" w:type="dxa"/>
            <w:tcBorders>
              <w:top w:val="single" w:sz="4" w:space="0" w:color="auto"/>
              <w:bottom w:val="single" w:sz="4" w:space="0" w:color="auto"/>
              <w:right w:val="single" w:sz="4" w:space="0" w:color="auto"/>
            </w:tcBorders>
          </w:tcPr>
          <w:p w:rsidR="00251FA2" w:rsidRPr="006E4437" w:rsidRDefault="00251FA2" w:rsidP="00D55A54">
            <w:pPr>
              <w:autoSpaceDE w:val="0"/>
              <w:autoSpaceDN w:val="0"/>
              <w:adjustRightInd w:val="0"/>
              <w:spacing w:line="360" w:lineRule="auto"/>
              <w:jc w:val="left"/>
              <w:rPr>
                <w:rFonts w:ascii="Times New Roman" w:hAnsi="Times New Roman" w:cs="Times New Roman"/>
                <w:color w:val="000000"/>
                <w:kern w:val="0"/>
                <w:szCs w:val="21"/>
              </w:rPr>
            </w:pPr>
            <w:r w:rsidRPr="006E4437">
              <w:rPr>
                <w:rFonts w:ascii="Times New Roman" w:hAnsi="Times New Roman" w:cs="Times New Roman"/>
                <w:color w:val="000000"/>
                <w:kern w:val="0"/>
                <w:szCs w:val="21"/>
              </w:rPr>
              <w:t>信息披露义务人、控股股东、</w:t>
            </w:r>
            <w:r w:rsidR="00D55A54" w:rsidRPr="006E4437">
              <w:rPr>
                <w:rFonts w:ascii="Times New Roman" w:hAnsi="Times New Roman" w:cs="Times New Roman"/>
                <w:color w:val="000000"/>
                <w:kern w:val="0"/>
                <w:szCs w:val="21"/>
              </w:rPr>
              <w:t>兖矿集团</w:t>
            </w:r>
          </w:p>
        </w:tc>
        <w:tc>
          <w:tcPr>
            <w:tcW w:w="660" w:type="dxa"/>
            <w:tcBorders>
              <w:top w:val="single" w:sz="4" w:space="0" w:color="auto"/>
              <w:left w:val="single" w:sz="4" w:space="0" w:color="auto"/>
              <w:bottom w:val="single" w:sz="4" w:space="0" w:color="auto"/>
              <w:right w:val="single" w:sz="4" w:space="0" w:color="auto"/>
            </w:tcBorders>
          </w:tcPr>
          <w:p w:rsidR="00251FA2" w:rsidRPr="006E4437" w:rsidRDefault="00251FA2" w:rsidP="00D55A54">
            <w:pPr>
              <w:autoSpaceDE w:val="0"/>
              <w:autoSpaceDN w:val="0"/>
              <w:adjustRightInd w:val="0"/>
              <w:spacing w:line="360" w:lineRule="auto"/>
              <w:jc w:val="left"/>
              <w:rPr>
                <w:rFonts w:ascii="Times New Roman" w:hAnsi="Times New Roman" w:cs="Times New Roman"/>
                <w:color w:val="000000"/>
                <w:kern w:val="0"/>
                <w:szCs w:val="21"/>
              </w:rPr>
            </w:pPr>
            <w:r w:rsidRPr="006E4437">
              <w:rPr>
                <w:rFonts w:ascii="Times New Roman" w:hAnsi="Times New Roman" w:cs="Times New Roman"/>
                <w:color w:val="000000"/>
                <w:kern w:val="0"/>
                <w:szCs w:val="21"/>
              </w:rPr>
              <w:t>指</w:t>
            </w:r>
          </w:p>
        </w:tc>
        <w:tc>
          <w:tcPr>
            <w:tcW w:w="5040" w:type="dxa"/>
            <w:tcBorders>
              <w:top w:val="single" w:sz="4" w:space="0" w:color="auto"/>
              <w:left w:val="single" w:sz="4" w:space="0" w:color="auto"/>
              <w:bottom w:val="single" w:sz="4" w:space="0" w:color="auto"/>
            </w:tcBorders>
          </w:tcPr>
          <w:p w:rsidR="00251FA2" w:rsidRPr="006E4437" w:rsidRDefault="00D55A54" w:rsidP="00D55A54">
            <w:pPr>
              <w:autoSpaceDE w:val="0"/>
              <w:autoSpaceDN w:val="0"/>
              <w:adjustRightInd w:val="0"/>
              <w:spacing w:line="360" w:lineRule="auto"/>
              <w:jc w:val="left"/>
              <w:rPr>
                <w:rFonts w:ascii="Times New Roman" w:hAnsi="Times New Roman" w:cs="Times New Roman"/>
                <w:color w:val="000000"/>
                <w:kern w:val="0"/>
                <w:szCs w:val="21"/>
              </w:rPr>
            </w:pPr>
            <w:r w:rsidRPr="006E4437">
              <w:rPr>
                <w:rFonts w:ascii="Times New Roman" w:hAnsi="Times New Roman" w:cs="Times New Roman"/>
                <w:color w:val="000000"/>
                <w:kern w:val="0"/>
                <w:szCs w:val="21"/>
              </w:rPr>
              <w:t>兖矿</w:t>
            </w:r>
            <w:r w:rsidR="00251FA2" w:rsidRPr="006E4437">
              <w:rPr>
                <w:rFonts w:ascii="Times New Roman" w:hAnsi="Times New Roman" w:cs="Times New Roman"/>
                <w:color w:val="000000"/>
                <w:kern w:val="0"/>
                <w:szCs w:val="21"/>
              </w:rPr>
              <w:t>集团有限公司</w:t>
            </w:r>
          </w:p>
        </w:tc>
      </w:tr>
      <w:tr w:rsidR="00DE5AC3" w:rsidRPr="006E4437" w:rsidTr="00D55A54">
        <w:trPr>
          <w:trHeight w:val="285"/>
        </w:trPr>
        <w:tc>
          <w:tcPr>
            <w:tcW w:w="2850" w:type="dxa"/>
            <w:tcBorders>
              <w:top w:val="single" w:sz="4" w:space="0" w:color="auto"/>
              <w:bottom w:val="single" w:sz="4" w:space="0" w:color="auto"/>
              <w:right w:val="single" w:sz="4" w:space="0" w:color="auto"/>
            </w:tcBorders>
          </w:tcPr>
          <w:p w:rsidR="00DE5AC3" w:rsidRPr="006E4437" w:rsidRDefault="00DE5AC3" w:rsidP="00DE5AC3">
            <w:pPr>
              <w:autoSpaceDE w:val="0"/>
              <w:autoSpaceDN w:val="0"/>
              <w:adjustRightInd w:val="0"/>
              <w:spacing w:line="360" w:lineRule="auto"/>
              <w:jc w:val="left"/>
              <w:rPr>
                <w:rFonts w:ascii="Times New Roman" w:hAnsi="Times New Roman" w:cs="Times New Roman"/>
                <w:color w:val="000000"/>
                <w:kern w:val="0"/>
                <w:szCs w:val="21"/>
              </w:rPr>
            </w:pPr>
            <w:r w:rsidRPr="006E4437">
              <w:rPr>
                <w:rFonts w:ascii="Times New Roman" w:hAnsi="Times New Roman" w:cs="Times New Roman"/>
                <w:color w:val="000000"/>
                <w:kern w:val="0"/>
                <w:szCs w:val="21"/>
              </w:rPr>
              <w:t>一致行动人、兖矿集团（香港）</w:t>
            </w:r>
          </w:p>
        </w:tc>
        <w:tc>
          <w:tcPr>
            <w:tcW w:w="660" w:type="dxa"/>
            <w:tcBorders>
              <w:top w:val="single" w:sz="4" w:space="0" w:color="auto"/>
              <w:left w:val="single" w:sz="4" w:space="0" w:color="auto"/>
              <w:bottom w:val="single" w:sz="4" w:space="0" w:color="auto"/>
              <w:right w:val="single" w:sz="4" w:space="0" w:color="auto"/>
            </w:tcBorders>
          </w:tcPr>
          <w:p w:rsidR="00DE5AC3" w:rsidRPr="006E4437" w:rsidRDefault="00DE5AC3" w:rsidP="00D55A54">
            <w:pPr>
              <w:autoSpaceDE w:val="0"/>
              <w:autoSpaceDN w:val="0"/>
              <w:adjustRightInd w:val="0"/>
              <w:spacing w:line="360" w:lineRule="auto"/>
              <w:jc w:val="left"/>
              <w:rPr>
                <w:rFonts w:ascii="Times New Roman" w:hAnsi="Times New Roman" w:cs="Times New Roman"/>
                <w:color w:val="000000"/>
                <w:kern w:val="0"/>
                <w:szCs w:val="21"/>
              </w:rPr>
            </w:pPr>
            <w:r w:rsidRPr="006E4437">
              <w:rPr>
                <w:rFonts w:ascii="Times New Roman" w:hAnsi="Times New Roman" w:cs="Times New Roman"/>
                <w:color w:val="000000"/>
                <w:kern w:val="0"/>
                <w:szCs w:val="21"/>
              </w:rPr>
              <w:t>指</w:t>
            </w:r>
          </w:p>
        </w:tc>
        <w:tc>
          <w:tcPr>
            <w:tcW w:w="5040" w:type="dxa"/>
            <w:tcBorders>
              <w:top w:val="single" w:sz="4" w:space="0" w:color="auto"/>
              <w:left w:val="single" w:sz="4" w:space="0" w:color="auto"/>
              <w:bottom w:val="single" w:sz="4" w:space="0" w:color="auto"/>
            </w:tcBorders>
          </w:tcPr>
          <w:p w:rsidR="00DE5AC3" w:rsidRPr="006E4437" w:rsidRDefault="00DE5AC3" w:rsidP="00D55A54">
            <w:pPr>
              <w:autoSpaceDE w:val="0"/>
              <w:autoSpaceDN w:val="0"/>
              <w:adjustRightInd w:val="0"/>
              <w:spacing w:line="360" w:lineRule="auto"/>
              <w:jc w:val="left"/>
              <w:rPr>
                <w:rFonts w:ascii="Times New Roman" w:hAnsi="Times New Roman" w:cs="Times New Roman"/>
                <w:color w:val="000000"/>
                <w:kern w:val="0"/>
                <w:szCs w:val="21"/>
              </w:rPr>
            </w:pPr>
            <w:r w:rsidRPr="006E4437">
              <w:rPr>
                <w:rFonts w:ascii="Times New Roman" w:hAnsi="Times New Roman" w:cs="Times New Roman"/>
                <w:color w:val="000000"/>
                <w:kern w:val="0"/>
                <w:szCs w:val="21"/>
              </w:rPr>
              <w:t>兖矿集团（香港）有限公司</w:t>
            </w:r>
          </w:p>
        </w:tc>
      </w:tr>
      <w:tr w:rsidR="00251FA2" w:rsidRPr="006E4437" w:rsidTr="00D55A54">
        <w:trPr>
          <w:trHeight w:val="285"/>
        </w:trPr>
        <w:tc>
          <w:tcPr>
            <w:tcW w:w="2850" w:type="dxa"/>
            <w:tcBorders>
              <w:top w:val="single" w:sz="4" w:space="0" w:color="auto"/>
              <w:bottom w:val="single" w:sz="4" w:space="0" w:color="auto"/>
              <w:right w:val="single" w:sz="4" w:space="0" w:color="auto"/>
            </w:tcBorders>
          </w:tcPr>
          <w:p w:rsidR="00251FA2" w:rsidRPr="006E4437" w:rsidRDefault="00D55A54" w:rsidP="00D55A54">
            <w:pPr>
              <w:autoSpaceDE w:val="0"/>
              <w:autoSpaceDN w:val="0"/>
              <w:adjustRightInd w:val="0"/>
              <w:spacing w:line="360" w:lineRule="auto"/>
              <w:jc w:val="left"/>
              <w:rPr>
                <w:rFonts w:ascii="Times New Roman" w:hAnsi="Times New Roman" w:cs="Times New Roman"/>
                <w:color w:val="000000"/>
                <w:kern w:val="0"/>
                <w:szCs w:val="21"/>
              </w:rPr>
            </w:pPr>
            <w:r w:rsidRPr="006E4437">
              <w:rPr>
                <w:rFonts w:ascii="Times New Roman" w:hAnsi="Times New Roman" w:cs="Times New Roman"/>
                <w:color w:val="000000"/>
                <w:kern w:val="0"/>
                <w:szCs w:val="21"/>
              </w:rPr>
              <w:t>兖矿</w:t>
            </w:r>
            <w:r w:rsidR="00251FA2" w:rsidRPr="006E4437">
              <w:rPr>
                <w:rFonts w:ascii="Times New Roman" w:hAnsi="Times New Roman" w:cs="Times New Roman"/>
                <w:color w:val="000000"/>
                <w:kern w:val="0"/>
                <w:szCs w:val="21"/>
              </w:rPr>
              <w:t>集团可交换债券</w:t>
            </w:r>
          </w:p>
        </w:tc>
        <w:tc>
          <w:tcPr>
            <w:tcW w:w="660" w:type="dxa"/>
            <w:tcBorders>
              <w:top w:val="single" w:sz="4" w:space="0" w:color="auto"/>
              <w:left w:val="single" w:sz="4" w:space="0" w:color="auto"/>
              <w:bottom w:val="single" w:sz="4" w:space="0" w:color="auto"/>
              <w:right w:val="single" w:sz="4" w:space="0" w:color="auto"/>
            </w:tcBorders>
          </w:tcPr>
          <w:p w:rsidR="00251FA2" w:rsidRPr="006E4437" w:rsidRDefault="00251FA2" w:rsidP="00D55A54">
            <w:pPr>
              <w:autoSpaceDE w:val="0"/>
              <w:autoSpaceDN w:val="0"/>
              <w:adjustRightInd w:val="0"/>
              <w:spacing w:line="360" w:lineRule="auto"/>
              <w:jc w:val="left"/>
              <w:rPr>
                <w:rFonts w:ascii="Times New Roman" w:hAnsi="Times New Roman" w:cs="Times New Roman"/>
                <w:color w:val="000000"/>
                <w:kern w:val="0"/>
                <w:szCs w:val="21"/>
              </w:rPr>
            </w:pPr>
            <w:r w:rsidRPr="006E4437">
              <w:rPr>
                <w:rFonts w:ascii="Times New Roman" w:hAnsi="Times New Roman" w:cs="Times New Roman"/>
                <w:color w:val="000000"/>
                <w:kern w:val="0"/>
                <w:szCs w:val="21"/>
              </w:rPr>
              <w:t>指</w:t>
            </w:r>
          </w:p>
        </w:tc>
        <w:tc>
          <w:tcPr>
            <w:tcW w:w="5040" w:type="dxa"/>
            <w:tcBorders>
              <w:top w:val="single" w:sz="4" w:space="0" w:color="auto"/>
              <w:left w:val="single" w:sz="4" w:space="0" w:color="auto"/>
              <w:bottom w:val="single" w:sz="4" w:space="0" w:color="auto"/>
            </w:tcBorders>
          </w:tcPr>
          <w:p w:rsidR="00251FA2" w:rsidRPr="006E4437" w:rsidRDefault="00C11DC1" w:rsidP="00D55A54">
            <w:pPr>
              <w:autoSpaceDE w:val="0"/>
              <w:autoSpaceDN w:val="0"/>
              <w:adjustRightInd w:val="0"/>
              <w:spacing w:line="360" w:lineRule="auto"/>
              <w:jc w:val="left"/>
              <w:rPr>
                <w:rFonts w:ascii="Times New Roman" w:hAnsi="Times New Roman" w:cs="Times New Roman"/>
                <w:color w:val="000000"/>
                <w:kern w:val="0"/>
                <w:szCs w:val="21"/>
              </w:rPr>
            </w:pPr>
            <w:r w:rsidRPr="006E4437">
              <w:rPr>
                <w:rFonts w:ascii="Times New Roman" w:hAnsi="Times New Roman" w:cs="Times New Roman"/>
                <w:color w:val="000000"/>
                <w:kern w:val="0"/>
                <w:szCs w:val="21"/>
              </w:rPr>
              <w:t>兖矿</w:t>
            </w:r>
            <w:r w:rsidR="00251FA2" w:rsidRPr="006E4437">
              <w:rPr>
                <w:rFonts w:ascii="Times New Roman" w:hAnsi="Times New Roman" w:cs="Times New Roman"/>
                <w:color w:val="000000"/>
                <w:kern w:val="0"/>
                <w:szCs w:val="21"/>
              </w:rPr>
              <w:t>集团有限公司</w:t>
            </w:r>
            <w:r w:rsidRPr="006E4437">
              <w:rPr>
                <w:rFonts w:ascii="Times New Roman" w:hAnsi="Times New Roman" w:cs="Times New Roman"/>
                <w:color w:val="000000"/>
                <w:kern w:val="0"/>
                <w:szCs w:val="21"/>
              </w:rPr>
              <w:t>已发行的可交换债券</w:t>
            </w:r>
            <w:r w:rsidR="00095D8C" w:rsidRPr="006E4437">
              <w:rPr>
                <w:rFonts w:ascii="Times New Roman" w:hAnsi="Times New Roman" w:cs="Times New Roman"/>
                <w:color w:val="000000"/>
                <w:kern w:val="0"/>
                <w:szCs w:val="21"/>
              </w:rPr>
              <w:t>（包括</w:t>
            </w:r>
            <w:r w:rsidR="00095D8C" w:rsidRPr="006E4437">
              <w:rPr>
                <w:rFonts w:ascii="Times New Roman" w:hAnsi="Times New Roman" w:cs="Times New Roman"/>
                <w:color w:val="000000"/>
                <w:kern w:val="0"/>
                <w:szCs w:val="21"/>
              </w:rPr>
              <w:t>17</w:t>
            </w:r>
            <w:r w:rsidR="00095D8C" w:rsidRPr="006E4437">
              <w:rPr>
                <w:rFonts w:ascii="Times New Roman" w:hAnsi="Times New Roman" w:cs="Times New Roman"/>
                <w:color w:val="000000"/>
                <w:kern w:val="0"/>
                <w:szCs w:val="21"/>
              </w:rPr>
              <w:t>兖</w:t>
            </w:r>
            <w:r w:rsidR="00095D8C" w:rsidRPr="006E4437">
              <w:rPr>
                <w:rFonts w:ascii="Times New Roman" w:hAnsi="Times New Roman" w:cs="Times New Roman"/>
                <w:color w:val="000000"/>
                <w:kern w:val="0"/>
                <w:szCs w:val="21"/>
              </w:rPr>
              <w:t>01EB</w:t>
            </w:r>
            <w:r w:rsidR="00095D8C" w:rsidRPr="006E4437">
              <w:rPr>
                <w:rFonts w:ascii="Times New Roman" w:hAnsi="Times New Roman" w:cs="Times New Roman"/>
                <w:color w:val="000000"/>
                <w:kern w:val="0"/>
                <w:szCs w:val="21"/>
              </w:rPr>
              <w:t>、</w:t>
            </w:r>
            <w:r w:rsidR="00095D8C" w:rsidRPr="006E4437">
              <w:rPr>
                <w:rFonts w:ascii="Times New Roman" w:hAnsi="Times New Roman" w:cs="Times New Roman"/>
                <w:color w:val="000000"/>
                <w:kern w:val="0"/>
                <w:szCs w:val="21"/>
              </w:rPr>
              <w:t>17</w:t>
            </w:r>
            <w:r w:rsidR="00095D8C" w:rsidRPr="006E4437">
              <w:rPr>
                <w:rFonts w:ascii="Times New Roman" w:hAnsi="Times New Roman" w:cs="Times New Roman"/>
                <w:color w:val="000000"/>
                <w:kern w:val="0"/>
                <w:szCs w:val="21"/>
              </w:rPr>
              <w:t>兖</w:t>
            </w:r>
            <w:r w:rsidR="00095D8C" w:rsidRPr="006E4437">
              <w:rPr>
                <w:rFonts w:ascii="Times New Roman" w:hAnsi="Times New Roman" w:cs="Times New Roman"/>
                <w:color w:val="000000"/>
                <w:kern w:val="0"/>
                <w:szCs w:val="21"/>
              </w:rPr>
              <w:t>02EB</w:t>
            </w:r>
            <w:r w:rsidR="00095D8C" w:rsidRPr="006E4437">
              <w:rPr>
                <w:rFonts w:ascii="Times New Roman" w:hAnsi="Times New Roman" w:cs="Times New Roman"/>
                <w:color w:val="000000"/>
                <w:kern w:val="0"/>
                <w:szCs w:val="21"/>
              </w:rPr>
              <w:t>、</w:t>
            </w:r>
            <w:r w:rsidR="00095D8C" w:rsidRPr="006E4437">
              <w:rPr>
                <w:rFonts w:ascii="Times New Roman" w:hAnsi="Times New Roman" w:cs="Times New Roman"/>
                <w:color w:val="000000"/>
                <w:kern w:val="0"/>
                <w:szCs w:val="21"/>
              </w:rPr>
              <w:t>18</w:t>
            </w:r>
            <w:r w:rsidR="00095D8C" w:rsidRPr="006E4437">
              <w:rPr>
                <w:rFonts w:ascii="Times New Roman" w:hAnsi="Times New Roman" w:cs="Times New Roman"/>
                <w:color w:val="000000"/>
                <w:kern w:val="0"/>
                <w:szCs w:val="21"/>
              </w:rPr>
              <w:t>兖</w:t>
            </w:r>
            <w:r w:rsidR="00095D8C" w:rsidRPr="006E4437">
              <w:rPr>
                <w:rFonts w:ascii="Times New Roman" w:hAnsi="Times New Roman" w:cs="Times New Roman"/>
                <w:color w:val="000000"/>
                <w:kern w:val="0"/>
                <w:szCs w:val="21"/>
              </w:rPr>
              <w:t>01EB</w:t>
            </w:r>
            <w:r w:rsidR="00095D8C" w:rsidRPr="006E4437">
              <w:rPr>
                <w:rFonts w:ascii="Times New Roman" w:hAnsi="Times New Roman" w:cs="Times New Roman"/>
                <w:color w:val="000000"/>
                <w:kern w:val="0"/>
                <w:szCs w:val="21"/>
              </w:rPr>
              <w:t>）</w:t>
            </w:r>
          </w:p>
        </w:tc>
      </w:tr>
      <w:tr w:rsidR="00C11DC1" w:rsidRPr="006E4437" w:rsidTr="00D55A54">
        <w:trPr>
          <w:trHeight w:val="120"/>
        </w:trPr>
        <w:tc>
          <w:tcPr>
            <w:tcW w:w="2850" w:type="dxa"/>
            <w:tcBorders>
              <w:top w:val="single" w:sz="4" w:space="0" w:color="auto"/>
              <w:bottom w:val="single" w:sz="4" w:space="0" w:color="auto"/>
              <w:right w:val="single" w:sz="4" w:space="0" w:color="auto"/>
            </w:tcBorders>
          </w:tcPr>
          <w:p w:rsidR="00C11DC1" w:rsidRPr="006E4437" w:rsidRDefault="00C11DC1" w:rsidP="00C11DC1">
            <w:pPr>
              <w:autoSpaceDE w:val="0"/>
              <w:autoSpaceDN w:val="0"/>
              <w:adjustRightInd w:val="0"/>
              <w:spacing w:line="360" w:lineRule="auto"/>
              <w:jc w:val="left"/>
              <w:rPr>
                <w:rFonts w:ascii="Times New Roman" w:hAnsi="Times New Roman" w:cs="Times New Roman"/>
                <w:color w:val="000000"/>
                <w:kern w:val="0"/>
                <w:szCs w:val="21"/>
              </w:rPr>
            </w:pPr>
            <w:r w:rsidRPr="006E4437">
              <w:rPr>
                <w:rFonts w:ascii="Times New Roman" w:hAnsi="Times New Roman" w:cs="Times New Roman"/>
                <w:color w:val="000000"/>
                <w:kern w:val="0"/>
                <w:szCs w:val="21"/>
              </w:rPr>
              <w:t>17</w:t>
            </w:r>
            <w:r w:rsidRPr="006E4437">
              <w:rPr>
                <w:rFonts w:ascii="Times New Roman" w:hAnsi="Times New Roman" w:cs="Times New Roman"/>
                <w:color w:val="000000"/>
                <w:kern w:val="0"/>
                <w:szCs w:val="21"/>
              </w:rPr>
              <w:t>兖</w:t>
            </w:r>
            <w:r w:rsidRPr="006E4437">
              <w:rPr>
                <w:rFonts w:ascii="Times New Roman" w:hAnsi="Times New Roman" w:cs="Times New Roman"/>
                <w:color w:val="000000"/>
                <w:kern w:val="0"/>
                <w:szCs w:val="21"/>
              </w:rPr>
              <w:t>01EB</w:t>
            </w:r>
          </w:p>
        </w:tc>
        <w:tc>
          <w:tcPr>
            <w:tcW w:w="660" w:type="dxa"/>
            <w:tcBorders>
              <w:top w:val="single" w:sz="4" w:space="0" w:color="auto"/>
              <w:left w:val="single" w:sz="4" w:space="0" w:color="auto"/>
              <w:bottom w:val="single" w:sz="4" w:space="0" w:color="auto"/>
              <w:right w:val="single" w:sz="4" w:space="0" w:color="auto"/>
            </w:tcBorders>
          </w:tcPr>
          <w:p w:rsidR="00C11DC1" w:rsidRPr="006E4437" w:rsidRDefault="00C11DC1" w:rsidP="00C11DC1">
            <w:pPr>
              <w:autoSpaceDE w:val="0"/>
              <w:autoSpaceDN w:val="0"/>
              <w:adjustRightInd w:val="0"/>
              <w:spacing w:line="360" w:lineRule="auto"/>
              <w:jc w:val="left"/>
              <w:rPr>
                <w:rFonts w:ascii="Times New Roman" w:hAnsi="Times New Roman" w:cs="Times New Roman"/>
                <w:color w:val="000000"/>
                <w:kern w:val="0"/>
                <w:szCs w:val="21"/>
              </w:rPr>
            </w:pPr>
            <w:r w:rsidRPr="006E4437">
              <w:rPr>
                <w:rFonts w:ascii="Times New Roman" w:hAnsi="Times New Roman" w:cs="Times New Roman"/>
                <w:color w:val="000000"/>
                <w:kern w:val="0"/>
                <w:szCs w:val="21"/>
              </w:rPr>
              <w:t>指</w:t>
            </w:r>
          </w:p>
        </w:tc>
        <w:tc>
          <w:tcPr>
            <w:tcW w:w="5040" w:type="dxa"/>
            <w:tcBorders>
              <w:top w:val="single" w:sz="4" w:space="0" w:color="auto"/>
              <w:left w:val="single" w:sz="4" w:space="0" w:color="auto"/>
              <w:bottom w:val="single" w:sz="4" w:space="0" w:color="auto"/>
            </w:tcBorders>
          </w:tcPr>
          <w:p w:rsidR="00C11DC1" w:rsidRPr="006E4437" w:rsidRDefault="00C11DC1" w:rsidP="00C11DC1">
            <w:pPr>
              <w:autoSpaceDE w:val="0"/>
              <w:autoSpaceDN w:val="0"/>
              <w:adjustRightInd w:val="0"/>
              <w:spacing w:line="360" w:lineRule="auto"/>
              <w:jc w:val="left"/>
              <w:rPr>
                <w:rFonts w:ascii="Times New Roman" w:hAnsi="Times New Roman" w:cs="Times New Roman"/>
                <w:color w:val="000000"/>
                <w:kern w:val="0"/>
                <w:szCs w:val="21"/>
              </w:rPr>
            </w:pPr>
            <w:r w:rsidRPr="006E4437">
              <w:rPr>
                <w:rFonts w:ascii="Times New Roman" w:hAnsi="Times New Roman" w:cs="Times New Roman"/>
                <w:color w:val="000000"/>
                <w:kern w:val="0"/>
                <w:szCs w:val="21"/>
              </w:rPr>
              <w:t>兖矿集团有限公司</w:t>
            </w:r>
            <w:r w:rsidRPr="006E4437">
              <w:rPr>
                <w:rFonts w:ascii="Times New Roman" w:hAnsi="Times New Roman" w:cs="Times New Roman"/>
                <w:color w:val="000000"/>
                <w:kern w:val="0"/>
                <w:szCs w:val="21"/>
              </w:rPr>
              <w:t>2017</w:t>
            </w:r>
            <w:r w:rsidRPr="006E4437">
              <w:rPr>
                <w:rFonts w:ascii="Times New Roman" w:hAnsi="Times New Roman" w:cs="Times New Roman"/>
                <w:color w:val="000000"/>
                <w:kern w:val="0"/>
                <w:szCs w:val="21"/>
              </w:rPr>
              <w:t>年非公开发行可交换公司债券</w:t>
            </w:r>
            <w:r w:rsidRPr="006E4437">
              <w:rPr>
                <w:rFonts w:ascii="Times New Roman" w:hAnsi="Times New Roman" w:cs="Times New Roman"/>
                <w:color w:val="000000"/>
                <w:kern w:val="0"/>
                <w:szCs w:val="21"/>
              </w:rPr>
              <w:t>(</w:t>
            </w:r>
            <w:r w:rsidRPr="006E4437">
              <w:rPr>
                <w:rFonts w:ascii="Times New Roman" w:hAnsi="Times New Roman" w:cs="Times New Roman"/>
                <w:color w:val="000000"/>
                <w:kern w:val="0"/>
                <w:szCs w:val="21"/>
              </w:rPr>
              <w:t>第一期</w:t>
            </w:r>
            <w:r w:rsidRPr="006E4437">
              <w:rPr>
                <w:rFonts w:ascii="Times New Roman" w:hAnsi="Times New Roman" w:cs="Times New Roman"/>
                <w:color w:val="000000"/>
                <w:kern w:val="0"/>
                <w:szCs w:val="21"/>
              </w:rPr>
              <w:t>)</w:t>
            </w:r>
          </w:p>
        </w:tc>
      </w:tr>
      <w:tr w:rsidR="00C11DC1" w:rsidRPr="006E4437" w:rsidTr="00D55A54">
        <w:trPr>
          <w:trHeight w:val="120"/>
        </w:trPr>
        <w:tc>
          <w:tcPr>
            <w:tcW w:w="2850" w:type="dxa"/>
            <w:tcBorders>
              <w:top w:val="single" w:sz="4" w:space="0" w:color="auto"/>
              <w:bottom w:val="single" w:sz="4" w:space="0" w:color="auto"/>
              <w:right w:val="single" w:sz="4" w:space="0" w:color="auto"/>
            </w:tcBorders>
          </w:tcPr>
          <w:p w:rsidR="00C11DC1" w:rsidRPr="006E4437" w:rsidRDefault="00C11DC1" w:rsidP="00C11DC1">
            <w:pPr>
              <w:autoSpaceDE w:val="0"/>
              <w:autoSpaceDN w:val="0"/>
              <w:adjustRightInd w:val="0"/>
              <w:spacing w:line="360" w:lineRule="auto"/>
              <w:jc w:val="left"/>
              <w:rPr>
                <w:rFonts w:ascii="Times New Roman" w:hAnsi="Times New Roman" w:cs="Times New Roman"/>
                <w:color w:val="000000"/>
                <w:kern w:val="0"/>
                <w:szCs w:val="21"/>
              </w:rPr>
            </w:pPr>
            <w:r w:rsidRPr="006E4437">
              <w:rPr>
                <w:rFonts w:ascii="Times New Roman" w:hAnsi="Times New Roman" w:cs="Times New Roman"/>
                <w:color w:val="000000"/>
                <w:kern w:val="0"/>
                <w:szCs w:val="21"/>
              </w:rPr>
              <w:t>17</w:t>
            </w:r>
            <w:r w:rsidRPr="006E4437">
              <w:rPr>
                <w:rFonts w:ascii="Times New Roman" w:hAnsi="Times New Roman" w:cs="Times New Roman"/>
                <w:color w:val="000000"/>
                <w:kern w:val="0"/>
                <w:szCs w:val="21"/>
              </w:rPr>
              <w:t>兖</w:t>
            </w:r>
            <w:r w:rsidRPr="006E4437">
              <w:rPr>
                <w:rFonts w:ascii="Times New Roman" w:hAnsi="Times New Roman" w:cs="Times New Roman"/>
                <w:color w:val="000000"/>
                <w:kern w:val="0"/>
                <w:szCs w:val="21"/>
              </w:rPr>
              <w:t>02EB</w:t>
            </w:r>
          </w:p>
        </w:tc>
        <w:tc>
          <w:tcPr>
            <w:tcW w:w="660" w:type="dxa"/>
            <w:tcBorders>
              <w:top w:val="single" w:sz="4" w:space="0" w:color="auto"/>
              <w:left w:val="single" w:sz="4" w:space="0" w:color="auto"/>
              <w:bottom w:val="single" w:sz="4" w:space="0" w:color="auto"/>
              <w:right w:val="single" w:sz="4" w:space="0" w:color="auto"/>
            </w:tcBorders>
          </w:tcPr>
          <w:p w:rsidR="00C11DC1" w:rsidRPr="006E4437" w:rsidRDefault="00C11DC1" w:rsidP="00C11DC1">
            <w:pPr>
              <w:autoSpaceDE w:val="0"/>
              <w:autoSpaceDN w:val="0"/>
              <w:adjustRightInd w:val="0"/>
              <w:spacing w:line="360" w:lineRule="auto"/>
              <w:jc w:val="left"/>
              <w:rPr>
                <w:rFonts w:ascii="Times New Roman" w:hAnsi="Times New Roman" w:cs="Times New Roman"/>
                <w:color w:val="000000"/>
                <w:kern w:val="0"/>
                <w:szCs w:val="21"/>
              </w:rPr>
            </w:pPr>
            <w:r w:rsidRPr="006E4437">
              <w:rPr>
                <w:rFonts w:ascii="Times New Roman" w:hAnsi="Times New Roman" w:cs="Times New Roman"/>
                <w:color w:val="000000"/>
                <w:kern w:val="0"/>
                <w:szCs w:val="21"/>
              </w:rPr>
              <w:t>指</w:t>
            </w:r>
          </w:p>
        </w:tc>
        <w:tc>
          <w:tcPr>
            <w:tcW w:w="5040" w:type="dxa"/>
            <w:tcBorders>
              <w:top w:val="single" w:sz="4" w:space="0" w:color="auto"/>
              <w:left w:val="single" w:sz="4" w:space="0" w:color="auto"/>
              <w:bottom w:val="single" w:sz="4" w:space="0" w:color="auto"/>
            </w:tcBorders>
          </w:tcPr>
          <w:p w:rsidR="00C11DC1" w:rsidRPr="006E4437" w:rsidRDefault="00C11DC1" w:rsidP="00C11DC1">
            <w:pPr>
              <w:autoSpaceDE w:val="0"/>
              <w:autoSpaceDN w:val="0"/>
              <w:adjustRightInd w:val="0"/>
              <w:spacing w:line="360" w:lineRule="auto"/>
              <w:jc w:val="left"/>
              <w:rPr>
                <w:rFonts w:ascii="Times New Roman" w:hAnsi="Times New Roman" w:cs="Times New Roman"/>
                <w:color w:val="000000"/>
                <w:kern w:val="0"/>
                <w:szCs w:val="21"/>
              </w:rPr>
            </w:pPr>
            <w:r w:rsidRPr="006E4437">
              <w:rPr>
                <w:rFonts w:ascii="Times New Roman" w:hAnsi="Times New Roman" w:cs="Times New Roman"/>
                <w:color w:val="000000"/>
                <w:kern w:val="0"/>
                <w:szCs w:val="21"/>
              </w:rPr>
              <w:t>兖矿集团有限公司</w:t>
            </w:r>
            <w:r w:rsidRPr="006E4437">
              <w:rPr>
                <w:rFonts w:ascii="Times New Roman" w:hAnsi="Times New Roman" w:cs="Times New Roman"/>
                <w:color w:val="000000"/>
                <w:kern w:val="0"/>
                <w:szCs w:val="21"/>
              </w:rPr>
              <w:t>2017</w:t>
            </w:r>
            <w:r w:rsidRPr="006E4437">
              <w:rPr>
                <w:rFonts w:ascii="Times New Roman" w:hAnsi="Times New Roman" w:cs="Times New Roman"/>
                <w:color w:val="000000"/>
                <w:kern w:val="0"/>
                <w:szCs w:val="21"/>
              </w:rPr>
              <w:t>年非公开发行可交换公司债券</w:t>
            </w:r>
            <w:r w:rsidRPr="006E4437">
              <w:rPr>
                <w:rFonts w:ascii="Times New Roman" w:hAnsi="Times New Roman" w:cs="Times New Roman"/>
                <w:color w:val="000000"/>
                <w:kern w:val="0"/>
                <w:szCs w:val="21"/>
              </w:rPr>
              <w:t>(</w:t>
            </w:r>
            <w:r w:rsidRPr="006E4437">
              <w:rPr>
                <w:rFonts w:ascii="Times New Roman" w:hAnsi="Times New Roman" w:cs="Times New Roman"/>
                <w:color w:val="000000"/>
                <w:kern w:val="0"/>
                <w:szCs w:val="21"/>
              </w:rPr>
              <w:t>第二期</w:t>
            </w:r>
            <w:r w:rsidRPr="006E4437">
              <w:rPr>
                <w:rFonts w:ascii="Times New Roman" w:hAnsi="Times New Roman" w:cs="Times New Roman"/>
                <w:color w:val="000000"/>
                <w:kern w:val="0"/>
                <w:szCs w:val="21"/>
              </w:rPr>
              <w:t>)</w:t>
            </w:r>
          </w:p>
        </w:tc>
      </w:tr>
      <w:tr w:rsidR="00C11DC1" w:rsidRPr="006E4437" w:rsidTr="00D55A54">
        <w:trPr>
          <w:trHeight w:val="120"/>
        </w:trPr>
        <w:tc>
          <w:tcPr>
            <w:tcW w:w="2850" w:type="dxa"/>
            <w:tcBorders>
              <w:top w:val="single" w:sz="4" w:space="0" w:color="auto"/>
              <w:bottom w:val="single" w:sz="4" w:space="0" w:color="auto"/>
              <w:right w:val="single" w:sz="4" w:space="0" w:color="auto"/>
            </w:tcBorders>
          </w:tcPr>
          <w:p w:rsidR="00C11DC1" w:rsidRPr="006E4437" w:rsidRDefault="00C11DC1" w:rsidP="00C11DC1">
            <w:pPr>
              <w:autoSpaceDE w:val="0"/>
              <w:autoSpaceDN w:val="0"/>
              <w:adjustRightInd w:val="0"/>
              <w:spacing w:line="360" w:lineRule="auto"/>
              <w:jc w:val="left"/>
              <w:rPr>
                <w:rFonts w:ascii="Times New Roman" w:hAnsi="Times New Roman" w:cs="Times New Roman"/>
                <w:color w:val="000000"/>
                <w:kern w:val="0"/>
                <w:szCs w:val="21"/>
              </w:rPr>
            </w:pPr>
            <w:r w:rsidRPr="006E4437">
              <w:rPr>
                <w:rFonts w:ascii="Times New Roman" w:hAnsi="Times New Roman" w:cs="Times New Roman"/>
                <w:color w:val="000000"/>
                <w:kern w:val="0"/>
                <w:szCs w:val="21"/>
              </w:rPr>
              <w:t>18</w:t>
            </w:r>
            <w:r w:rsidRPr="006E4437">
              <w:rPr>
                <w:rFonts w:ascii="Times New Roman" w:hAnsi="Times New Roman" w:cs="Times New Roman"/>
                <w:color w:val="000000"/>
                <w:kern w:val="0"/>
                <w:szCs w:val="21"/>
              </w:rPr>
              <w:t>兖</w:t>
            </w:r>
            <w:r w:rsidRPr="006E4437">
              <w:rPr>
                <w:rFonts w:ascii="Times New Roman" w:hAnsi="Times New Roman" w:cs="Times New Roman"/>
                <w:color w:val="000000"/>
                <w:kern w:val="0"/>
                <w:szCs w:val="21"/>
              </w:rPr>
              <w:t>01EB</w:t>
            </w:r>
          </w:p>
        </w:tc>
        <w:tc>
          <w:tcPr>
            <w:tcW w:w="660" w:type="dxa"/>
            <w:tcBorders>
              <w:top w:val="single" w:sz="4" w:space="0" w:color="auto"/>
              <w:left w:val="single" w:sz="4" w:space="0" w:color="auto"/>
              <w:bottom w:val="single" w:sz="4" w:space="0" w:color="auto"/>
              <w:right w:val="single" w:sz="4" w:space="0" w:color="auto"/>
            </w:tcBorders>
          </w:tcPr>
          <w:p w:rsidR="00C11DC1" w:rsidRPr="006E4437" w:rsidRDefault="00C11DC1" w:rsidP="00C11DC1">
            <w:pPr>
              <w:autoSpaceDE w:val="0"/>
              <w:autoSpaceDN w:val="0"/>
              <w:adjustRightInd w:val="0"/>
              <w:spacing w:line="360" w:lineRule="auto"/>
              <w:jc w:val="left"/>
              <w:rPr>
                <w:rFonts w:ascii="Times New Roman" w:hAnsi="Times New Roman" w:cs="Times New Roman"/>
                <w:color w:val="000000"/>
                <w:kern w:val="0"/>
                <w:szCs w:val="21"/>
              </w:rPr>
            </w:pPr>
            <w:r w:rsidRPr="006E4437">
              <w:rPr>
                <w:rFonts w:ascii="Times New Roman" w:hAnsi="Times New Roman" w:cs="Times New Roman"/>
                <w:color w:val="000000"/>
                <w:kern w:val="0"/>
                <w:szCs w:val="21"/>
              </w:rPr>
              <w:t>指</w:t>
            </w:r>
          </w:p>
        </w:tc>
        <w:tc>
          <w:tcPr>
            <w:tcW w:w="5040" w:type="dxa"/>
            <w:tcBorders>
              <w:top w:val="single" w:sz="4" w:space="0" w:color="auto"/>
              <w:left w:val="single" w:sz="4" w:space="0" w:color="auto"/>
              <w:bottom w:val="single" w:sz="4" w:space="0" w:color="auto"/>
            </w:tcBorders>
          </w:tcPr>
          <w:p w:rsidR="00C11DC1" w:rsidRPr="006E4437" w:rsidRDefault="00C11DC1" w:rsidP="00C11DC1">
            <w:pPr>
              <w:autoSpaceDE w:val="0"/>
              <w:autoSpaceDN w:val="0"/>
              <w:adjustRightInd w:val="0"/>
              <w:spacing w:line="360" w:lineRule="auto"/>
              <w:jc w:val="left"/>
              <w:rPr>
                <w:rFonts w:ascii="Times New Roman" w:hAnsi="Times New Roman" w:cs="Times New Roman"/>
                <w:color w:val="000000"/>
                <w:kern w:val="0"/>
                <w:szCs w:val="21"/>
              </w:rPr>
            </w:pPr>
            <w:r w:rsidRPr="006E4437">
              <w:rPr>
                <w:rFonts w:ascii="Times New Roman" w:hAnsi="Times New Roman" w:cs="Times New Roman"/>
                <w:color w:val="000000"/>
                <w:kern w:val="0"/>
                <w:szCs w:val="21"/>
              </w:rPr>
              <w:t>兖矿集团有限公司</w:t>
            </w:r>
            <w:r w:rsidRPr="006E4437">
              <w:rPr>
                <w:rFonts w:ascii="Times New Roman" w:hAnsi="Times New Roman" w:cs="Times New Roman"/>
                <w:color w:val="000000"/>
                <w:kern w:val="0"/>
                <w:szCs w:val="21"/>
              </w:rPr>
              <w:t>2018</w:t>
            </w:r>
            <w:r w:rsidRPr="006E4437">
              <w:rPr>
                <w:rFonts w:ascii="Times New Roman" w:hAnsi="Times New Roman" w:cs="Times New Roman"/>
                <w:color w:val="000000"/>
                <w:kern w:val="0"/>
                <w:szCs w:val="21"/>
              </w:rPr>
              <w:t>年非公开发行可交换公司债券</w:t>
            </w:r>
            <w:r w:rsidRPr="006E4437">
              <w:rPr>
                <w:rFonts w:ascii="Times New Roman" w:hAnsi="Times New Roman" w:cs="Times New Roman"/>
                <w:color w:val="000000"/>
                <w:kern w:val="0"/>
                <w:szCs w:val="21"/>
              </w:rPr>
              <w:t>(</w:t>
            </w:r>
            <w:r w:rsidRPr="006E4437">
              <w:rPr>
                <w:rFonts w:ascii="Times New Roman" w:hAnsi="Times New Roman" w:cs="Times New Roman"/>
                <w:color w:val="000000"/>
                <w:kern w:val="0"/>
                <w:szCs w:val="21"/>
              </w:rPr>
              <w:t>第一期</w:t>
            </w:r>
            <w:r w:rsidRPr="006E4437">
              <w:rPr>
                <w:rFonts w:ascii="Times New Roman" w:hAnsi="Times New Roman" w:cs="Times New Roman"/>
                <w:color w:val="000000"/>
                <w:kern w:val="0"/>
                <w:szCs w:val="21"/>
              </w:rPr>
              <w:t>)</w:t>
            </w:r>
          </w:p>
        </w:tc>
      </w:tr>
      <w:tr w:rsidR="00251FA2" w:rsidRPr="006E4437" w:rsidTr="00D55A54">
        <w:trPr>
          <w:trHeight w:val="120"/>
        </w:trPr>
        <w:tc>
          <w:tcPr>
            <w:tcW w:w="2850" w:type="dxa"/>
            <w:tcBorders>
              <w:top w:val="single" w:sz="4" w:space="0" w:color="auto"/>
              <w:bottom w:val="single" w:sz="4" w:space="0" w:color="auto"/>
              <w:right w:val="single" w:sz="4" w:space="0" w:color="auto"/>
            </w:tcBorders>
          </w:tcPr>
          <w:p w:rsidR="00251FA2" w:rsidRPr="006E4437" w:rsidRDefault="00251FA2" w:rsidP="00D55A54">
            <w:pPr>
              <w:autoSpaceDE w:val="0"/>
              <w:autoSpaceDN w:val="0"/>
              <w:adjustRightInd w:val="0"/>
              <w:spacing w:line="360" w:lineRule="auto"/>
              <w:jc w:val="left"/>
              <w:rPr>
                <w:rFonts w:ascii="Times New Roman" w:hAnsi="Times New Roman" w:cs="Times New Roman"/>
                <w:color w:val="000000"/>
                <w:kern w:val="0"/>
                <w:szCs w:val="21"/>
              </w:rPr>
            </w:pPr>
            <w:r w:rsidRPr="006E4437">
              <w:rPr>
                <w:rFonts w:ascii="Times New Roman" w:hAnsi="Times New Roman" w:cs="Times New Roman"/>
                <w:color w:val="000000"/>
                <w:kern w:val="0"/>
                <w:szCs w:val="21"/>
              </w:rPr>
              <w:t>本报告书</w:t>
            </w:r>
          </w:p>
        </w:tc>
        <w:tc>
          <w:tcPr>
            <w:tcW w:w="660" w:type="dxa"/>
            <w:tcBorders>
              <w:top w:val="single" w:sz="4" w:space="0" w:color="auto"/>
              <w:left w:val="single" w:sz="4" w:space="0" w:color="auto"/>
              <w:bottom w:val="single" w:sz="4" w:space="0" w:color="auto"/>
              <w:right w:val="single" w:sz="4" w:space="0" w:color="auto"/>
            </w:tcBorders>
          </w:tcPr>
          <w:p w:rsidR="00251FA2" w:rsidRPr="006E4437" w:rsidRDefault="00251FA2" w:rsidP="00D55A54">
            <w:pPr>
              <w:autoSpaceDE w:val="0"/>
              <w:autoSpaceDN w:val="0"/>
              <w:adjustRightInd w:val="0"/>
              <w:spacing w:line="360" w:lineRule="auto"/>
              <w:jc w:val="left"/>
              <w:rPr>
                <w:rFonts w:ascii="Times New Roman" w:hAnsi="Times New Roman" w:cs="Times New Roman"/>
                <w:color w:val="000000"/>
                <w:kern w:val="0"/>
                <w:szCs w:val="21"/>
              </w:rPr>
            </w:pPr>
            <w:r w:rsidRPr="006E4437">
              <w:rPr>
                <w:rFonts w:ascii="Times New Roman" w:hAnsi="Times New Roman" w:cs="Times New Roman"/>
                <w:color w:val="000000"/>
                <w:kern w:val="0"/>
                <w:szCs w:val="21"/>
              </w:rPr>
              <w:t>指</w:t>
            </w:r>
          </w:p>
        </w:tc>
        <w:tc>
          <w:tcPr>
            <w:tcW w:w="5040" w:type="dxa"/>
            <w:tcBorders>
              <w:top w:val="single" w:sz="4" w:space="0" w:color="auto"/>
              <w:left w:val="single" w:sz="4" w:space="0" w:color="auto"/>
              <w:bottom w:val="single" w:sz="4" w:space="0" w:color="auto"/>
            </w:tcBorders>
          </w:tcPr>
          <w:p w:rsidR="00251FA2" w:rsidRPr="006E4437" w:rsidRDefault="00251FA2" w:rsidP="00D55A54">
            <w:pPr>
              <w:autoSpaceDE w:val="0"/>
              <w:autoSpaceDN w:val="0"/>
              <w:adjustRightInd w:val="0"/>
              <w:spacing w:line="360" w:lineRule="auto"/>
              <w:jc w:val="left"/>
              <w:rPr>
                <w:rFonts w:ascii="Times New Roman" w:hAnsi="Times New Roman" w:cs="Times New Roman"/>
                <w:color w:val="000000"/>
                <w:kern w:val="0"/>
                <w:szCs w:val="21"/>
              </w:rPr>
            </w:pPr>
            <w:r w:rsidRPr="006E4437">
              <w:rPr>
                <w:rFonts w:ascii="Times New Roman" w:hAnsi="Times New Roman" w:cs="Times New Roman"/>
                <w:color w:val="000000"/>
                <w:kern w:val="0"/>
                <w:szCs w:val="21"/>
              </w:rPr>
              <w:t>《</w:t>
            </w:r>
            <w:r w:rsidR="00C11DC1" w:rsidRPr="006E4437">
              <w:rPr>
                <w:rFonts w:ascii="Times New Roman" w:hAnsi="Times New Roman" w:cs="Times New Roman"/>
                <w:color w:val="000000"/>
                <w:kern w:val="0"/>
                <w:szCs w:val="21"/>
              </w:rPr>
              <w:t>兖州煤业</w:t>
            </w:r>
            <w:r w:rsidRPr="006E4437">
              <w:rPr>
                <w:rFonts w:ascii="Times New Roman" w:hAnsi="Times New Roman" w:cs="Times New Roman"/>
                <w:color w:val="000000"/>
                <w:kern w:val="0"/>
                <w:szCs w:val="21"/>
              </w:rPr>
              <w:t>股份有限公司简式权益变动报告书》</w:t>
            </w:r>
          </w:p>
        </w:tc>
      </w:tr>
      <w:tr w:rsidR="00251FA2" w:rsidRPr="006E4437" w:rsidTr="00D55A54">
        <w:trPr>
          <w:trHeight w:val="120"/>
        </w:trPr>
        <w:tc>
          <w:tcPr>
            <w:tcW w:w="2850" w:type="dxa"/>
            <w:tcBorders>
              <w:top w:val="single" w:sz="4" w:space="0" w:color="auto"/>
              <w:bottom w:val="single" w:sz="4" w:space="0" w:color="auto"/>
              <w:right w:val="single" w:sz="4" w:space="0" w:color="auto"/>
            </w:tcBorders>
          </w:tcPr>
          <w:p w:rsidR="00251FA2" w:rsidRPr="006E4437" w:rsidRDefault="00251FA2" w:rsidP="00D55A54">
            <w:pPr>
              <w:autoSpaceDE w:val="0"/>
              <w:autoSpaceDN w:val="0"/>
              <w:adjustRightInd w:val="0"/>
              <w:spacing w:line="360" w:lineRule="auto"/>
              <w:jc w:val="left"/>
              <w:rPr>
                <w:rFonts w:ascii="Times New Roman" w:hAnsi="Times New Roman" w:cs="Times New Roman"/>
                <w:color w:val="000000"/>
                <w:kern w:val="0"/>
                <w:szCs w:val="21"/>
              </w:rPr>
            </w:pPr>
            <w:r w:rsidRPr="006E4437">
              <w:rPr>
                <w:rFonts w:ascii="Times New Roman" w:hAnsi="Times New Roman" w:cs="Times New Roman"/>
                <w:color w:val="000000"/>
                <w:kern w:val="0"/>
                <w:szCs w:val="21"/>
              </w:rPr>
              <w:t>证券法</w:t>
            </w:r>
          </w:p>
        </w:tc>
        <w:tc>
          <w:tcPr>
            <w:tcW w:w="660" w:type="dxa"/>
            <w:tcBorders>
              <w:top w:val="single" w:sz="4" w:space="0" w:color="auto"/>
              <w:left w:val="single" w:sz="4" w:space="0" w:color="auto"/>
              <w:bottom w:val="single" w:sz="4" w:space="0" w:color="auto"/>
              <w:right w:val="single" w:sz="4" w:space="0" w:color="auto"/>
            </w:tcBorders>
          </w:tcPr>
          <w:p w:rsidR="00251FA2" w:rsidRPr="006E4437" w:rsidRDefault="00251FA2" w:rsidP="00D55A54">
            <w:pPr>
              <w:autoSpaceDE w:val="0"/>
              <w:autoSpaceDN w:val="0"/>
              <w:adjustRightInd w:val="0"/>
              <w:spacing w:line="360" w:lineRule="auto"/>
              <w:jc w:val="left"/>
              <w:rPr>
                <w:rFonts w:ascii="Times New Roman" w:hAnsi="Times New Roman" w:cs="Times New Roman"/>
                <w:color w:val="000000"/>
                <w:kern w:val="0"/>
                <w:szCs w:val="21"/>
              </w:rPr>
            </w:pPr>
            <w:r w:rsidRPr="006E4437">
              <w:rPr>
                <w:rFonts w:ascii="Times New Roman" w:hAnsi="Times New Roman" w:cs="Times New Roman"/>
                <w:color w:val="000000"/>
                <w:kern w:val="0"/>
                <w:szCs w:val="21"/>
              </w:rPr>
              <w:t>指</w:t>
            </w:r>
          </w:p>
        </w:tc>
        <w:tc>
          <w:tcPr>
            <w:tcW w:w="5040" w:type="dxa"/>
            <w:tcBorders>
              <w:top w:val="single" w:sz="4" w:space="0" w:color="auto"/>
              <w:left w:val="single" w:sz="4" w:space="0" w:color="auto"/>
              <w:bottom w:val="single" w:sz="4" w:space="0" w:color="auto"/>
            </w:tcBorders>
          </w:tcPr>
          <w:p w:rsidR="00251FA2" w:rsidRPr="006E4437" w:rsidRDefault="00251FA2" w:rsidP="00D55A54">
            <w:pPr>
              <w:autoSpaceDE w:val="0"/>
              <w:autoSpaceDN w:val="0"/>
              <w:adjustRightInd w:val="0"/>
              <w:spacing w:line="360" w:lineRule="auto"/>
              <w:jc w:val="left"/>
              <w:rPr>
                <w:rFonts w:ascii="Times New Roman" w:hAnsi="Times New Roman" w:cs="Times New Roman"/>
                <w:color w:val="000000"/>
                <w:kern w:val="0"/>
                <w:szCs w:val="21"/>
              </w:rPr>
            </w:pPr>
            <w:r w:rsidRPr="006E4437">
              <w:rPr>
                <w:rFonts w:ascii="Times New Roman" w:hAnsi="Times New Roman" w:cs="Times New Roman"/>
                <w:color w:val="000000"/>
                <w:kern w:val="0"/>
                <w:szCs w:val="21"/>
              </w:rPr>
              <w:t>《中华人民共和国证券法》</w:t>
            </w:r>
          </w:p>
        </w:tc>
      </w:tr>
      <w:tr w:rsidR="00251FA2" w:rsidRPr="006E4437" w:rsidTr="00D55A54">
        <w:trPr>
          <w:trHeight w:val="120"/>
        </w:trPr>
        <w:tc>
          <w:tcPr>
            <w:tcW w:w="2850" w:type="dxa"/>
            <w:tcBorders>
              <w:top w:val="single" w:sz="4" w:space="0" w:color="auto"/>
              <w:bottom w:val="single" w:sz="4" w:space="0" w:color="auto"/>
              <w:right w:val="single" w:sz="4" w:space="0" w:color="auto"/>
            </w:tcBorders>
          </w:tcPr>
          <w:p w:rsidR="00251FA2" w:rsidRPr="006E4437" w:rsidRDefault="00251FA2" w:rsidP="00D55A54">
            <w:pPr>
              <w:autoSpaceDE w:val="0"/>
              <w:autoSpaceDN w:val="0"/>
              <w:adjustRightInd w:val="0"/>
              <w:spacing w:line="360" w:lineRule="auto"/>
              <w:jc w:val="left"/>
              <w:rPr>
                <w:rFonts w:ascii="Times New Roman" w:hAnsi="Times New Roman" w:cs="Times New Roman"/>
                <w:color w:val="000000"/>
                <w:kern w:val="0"/>
                <w:szCs w:val="21"/>
              </w:rPr>
            </w:pPr>
            <w:r w:rsidRPr="006E4437">
              <w:rPr>
                <w:rFonts w:ascii="Times New Roman" w:hAnsi="Times New Roman" w:cs="Times New Roman"/>
                <w:color w:val="000000"/>
                <w:kern w:val="0"/>
                <w:szCs w:val="21"/>
              </w:rPr>
              <w:t>收购办法</w:t>
            </w:r>
          </w:p>
        </w:tc>
        <w:tc>
          <w:tcPr>
            <w:tcW w:w="660" w:type="dxa"/>
            <w:tcBorders>
              <w:top w:val="single" w:sz="4" w:space="0" w:color="auto"/>
              <w:left w:val="single" w:sz="4" w:space="0" w:color="auto"/>
              <w:bottom w:val="single" w:sz="4" w:space="0" w:color="auto"/>
              <w:right w:val="single" w:sz="4" w:space="0" w:color="auto"/>
            </w:tcBorders>
          </w:tcPr>
          <w:p w:rsidR="00251FA2" w:rsidRPr="006E4437" w:rsidRDefault="00251FA2" w:rsidP="00D55A54">
            <w:pPr>
              <w:autoSpaceDE w:val="0"/>
              <w:autoSpaceDN w:val="0"/>
              <w:adjustRightInd w:val="0"/>
              <w:spacing w:line="360" w:lineRule="auto"/>
              <w:jc w:val="left"/>
              <w:rPr>
                <w:rFonts w:ascii="Times New Roman" w:hAnsi="Times New Roman" w:cs="Times New Roman"/>
                <w:color w:val="000000"/>
                <w:kern w:val="0"/>
                <w:szCs w:val="21"/>
              </w:rPr>
            </w:pPr>
            <w:r w:rsidRPr="006E4437">
              <w:rPr>
                <w:rFonts w:ascii="Times New Roman" w:hAnsi="Times New Roman" w:cs="Times New Roman"/>
                <w:color w:val="000000"/>
                <w:kern w:val="0"/>
                <w:szCs w:val="21"/>
              </w:rPr>
              <w:t>指</w:t>
            </w:r>
          </w:p>
        </w:tc>
        <w:tc>
          <w:tcPr>
            <w:tcW w:w="5040" w:type="dxa"/>
            <w:tcBorders>
              <w:top w:val="single" w:sz="4" w:space="0" w:color="auto"/>
              <w:left w:val="single" w:sz="4" w:space="0" w:color="auto"/>
              <w:bottom w:val="single" w:sz="4" w:space="0" w:color="auto"/>
            </w:tcBorders>
          </w:tcPr>
          <w:p w:rsidR="00251FA2" w:rsidRPr="006E4437" w:rsidRDefault="00251FA2" w:rsidP="00D55A54">
            <w:pPr>
              <w:autoSpaceDE w:val="0"/>
              <w:autoSpaceDN w:val="0"/>
              <w:adjustRightInd w:val="0"/>
              <w:spacing w:line="360" w:lineRule="auto"/>
              <w:jc w:val="left"/>
              <w:rPr>
                <w:rFonts w:ascii="Times New Roman" w:hAnsi="Times New Roman" w:cs="Times New Roman"/>
                <w:color w:val="000000"/>
                <w:kern w:val="0"/>
                <w:szCs w:val="21"/>
              </w:rPr>
            </w:pPr>
            <w:r w:rsidRPr="006E4437">
              <w:rPr>
                <w:rFonts w:ascii="Times New Roman" w:hAnsi="Times New Roman" w:cs="Times New Roman"/>
                <w:color w:val="000000"/>
                <w:kern w:val="0"/>
                <w:szCs w:val="21"/>
              </w:rPr>
              <w:t>《上市公司收购管理办法》</w:t>
            </w:r>
          </w:p>
        </w:tc>
      </w:tr>
      <w:tr w:rsidR="00251FA2" w:rsidRPr="006E4437" w:rsidTr="00D55A54">
        <w:trPr>
          <w:trHeight w:val="120"/>
        </w:trPr>
        <w:tc>
          <w:tcPr>
            <w:tcW w:w="2850" w:type="dxa"/>
            <w:tcBorders>
              <w:top w:val="single" w:sz="4" w:space="0" w:color="auto"/>
              <w:bottom w:val="single" w:sz="4" w:space="0" w:color="auto"/>
              <w:right w:val="single" w:sz="4" w:space="0" w:color="auto"/>
            </w:tcBorders>
          </w:tcPr>
          <w:p w:rsidR="00251FA2" w:rsidRPr="006E4437" w:rsidRDefault="00605477" w:rsidP="00D55A54">
            <w:pPr>
              <w:autoSpaceDE w:val="0"/>
              <w:autoSpaceDN w:val="0"/>
              <w:adjustRightInd w:val="0"/>
              <w:spacing w:line="360" w:lineRule="auto"/>
              <w:jc w:val="left"/>
              <w:rPr>
                <w:rFonts w:ascii="Times New Roman" w:hAnsi="Times New Roman" w:cs="Times New Roman"/>
                <w:color w:val="000000"/>
                <w:kern w:val="0"/>
                <w:szCs w:val="21"/>
              </w:rPr>
            </w:pPr>
            <w:r>
              <w:rPr>
                <w:rFonts w:ascii="Times New Roman" w:hAnsi="Times New Roman" w:cs="Times New Roman" w:hint="eastAsia"/>
                <w:color w:val="000000"/>
                <w:kern w:val="0"/>
                <w:szCs w:val="21"/>
              </w:rPr>
              <w:t>中国</w:t>
            </w:r>
            <w:r w:rsidR="00251FA2" w:rsidRPr="006E4437">
              <w:rPr>
                <w:rFonts w:ascii="Times New Roman" w:hAnsi="Times New Roman" w:cs="Times New Roman"/>
                <w:color w:val="000000"/>
                <w:kern w:val="0"/>
                <w:szCs w:val="21"/>
              </w:rPr>
              <w:t>证监会</w:t>
            </w:r>
          </w:p>
        </w:tc>
        <w:tc>
          <w:tcPr>
            <w:tcW w:w="660" w:type="dxa"/>
            <w:tcBorders>
              <w:top w:val="single" w:sz="4" w:space="0" w:color="auto"/>
              <w:left w:val="single" w:sz="4" w:space="0" w:color="auto"/>
              <w:bottom w:val="single" w:sz="4" w:space="0" w:color="auto"/>
              <w:right w:val="single" w:sz="4" w:space="0" w:color="auto"/>
            </w:tcBorders>
          </w:tcPr>
          <w:p w:rsidR="00251FA2" w:rsidRPr="006E4437" w:rsidRDefault="00251FA2" w:rsidP="00D55A54">
            <w:pPr>
              <w:autoSpaceDE w:val="0"/>
              <w:autoSpaceDN w:val="0"/>
              <w:adjustRightInd w:val="0"/>
              <w:spacing w:line="360" w:lineRule="auto"/>
              <w:jc w:val="left"/>
              <w:rPr>
                <w:rFonts w:ascii="Times New Roman" w:hAnsi="Times New Roman" w:cs="Times New Roman"/>
                <w:color w:val="000000"/>
                <w:kern w:val="0"/>
                <w:szCs w:val="21"/>
              </w:rPr>
            </w:pPr>
            <w:r w:rsidRPr="006E4437">
              <w:rPr>
                <w:rFonts w:ascii="Times New Roman" w:hAnsi="Times New Roman" w:cs="Times New Roman"/>
                <w:color w:val="000000"/>
                <w:kern w:val="0"/>
                <w:szCs w:val="21"/>
              </w:rPr>
              <w:t>指</w:t>
            </w:r>
          </w:p>
        </w:tc>
        <w:tc>
          <w:tcPr>
            <w:tcW w:w="5040" w:type="dxa"/>
            <w:tcBorders>
              <w:top w:val="single" w:sz="4" w:space="0" w:color="auto"/>
              <w:left w:val="single" w:sz="4" w:space="0" w:color="auto"/>
              <w:bottom w:val="single" w:sz="4" w:space="0" w:color="auto"/>
            </w:tcBorders>
          </w:tcPr>
          <w:p w:rsidR="00251FA2" w:rsidRPr="006E4437" w:rsidRDefault="00251FA2" w:rsidP="00D55A54">
            <w:pPr>
              <w:autoSpaceDE w:val="0"/>
              <w:autoSpaceDN w:val="0"/>
              <w:adjustRightInd w:val="0"/>
              <w:spacing w:line="360" w:lineRule="auto"/>
              <w:jc w:val="left"/>
              <w:rPr>
                <w:rFonts w:ascii="Times New Roman" w:hAnsi="Times New Roman" w:cs="Times New Roman"/>
                <w:color w:val="000000"/>
                <w:kern w:val="0"/>
                <w:szCs w:val="21"/>
              </w:rPr>
            </w:pPr>
            <w:r w:rsidRPr="006E4437">
              <w:rPr>
                <w:rFonts w:ascii="Times New Roman" w:hAnsi="Times New Roman" w:cs="Times New Roman"/>
                <w:color w:val="000000"/>
                <w:kern w:val="0"/>
                <w:szCs w:val="21"/>
              </w:rPr>
              <w:t>中国证券监督管理委员会</w:t>
            </w:r>
          </w:p>
        </w:tc>
      </w:tr>
      <w:tr w:rsidR="00251FA2" w:rsidRPr="006E4437" w:rsidTr="00D55A54">
        <w:trPr>
          <w:trHeight w:val="120"/>
        </w:trPr>
        <w:tc>
          <w:tcPr>
            <w:tcW w:w="2850" w:type="dxa"/>
            <w:tcBorders>
              <w:top w:val="single" w:sz="4" w:space="0" w:color="auto"/>
              <w:bottom w:val="single" w:sz="4" w:space="0" w:color="auto"/>
              <w:right w:val="single" w:sz="4" w:space="0" w:color="auto"/>
            </w:tcBorders>
          </w:tcPr>
          <w:p w:rsidR="00251FA2" w:rsidRPr="006E4437" w:rsidRDefault="00251FA2" w:rsidP="00D55A54">
            <w:pPr>
              <w:autoSpaceDE w:val="0"/>
              <w:autoSpaceDN w:val="0"/>
              <w:adjustRightInd w:val="0"/>
              <w:spacing w:line="360" w:lineRule="auto"/>
              <w:jc w:val="left"/>
              <w:rPr>
                <w:rFonts w:ascii="Times New Roman" w:hAnsi="Times New Roman" w:cs="Times New Roman"/>
                <w:color w:val="000000"/>
                <w:kern w:val="0"/>
                <w:szCs w:val="21"/>
              </w:rPr>
            </w:pPr>
            <w:r w:rsidRPr="006E4437">
              <w:rPr>
                <w:rFonts w:ascii="Times New Roman" w:hAnsi="Times New Roman" w:cs="Times New Roman"/>
                <w:color w:val="000000"/>
                <w:kern w:val="0"/>
                <w:szCs w:val="21"/>
              </w:rPr>
              <w:t>上交所</w:t>
            </w:r>
          </w:p>
        </w:tc>
        <w:tc>
          <w:tcPr>
            <w:tcW w:w="660" w:type="dxa"/>
            <w:tcBorders>
              <w:top w:val="single" w:sz="4" w:space="0" w:color="auto"/>
              <w:left w:val="single" w:sz="4" w:space="0" w:color="auto"/>
              <w:bottom w:val="single" w:sz="4" w:space="0" w:color="auto"/>
              <w:right w:val="single" w:sz="4" w:space="0" w:color="auto"/>
            </w:tcBorders>
          </w:tcPr>
          <w:p w:rsidR="00251FA2" w:rsidRPr="006E4437" w:rsidRDefault="00251FA2" w:rsidP="00D55A54">
            <w:pPr>
              <w:autoSpaceDE w:val="0"/>
              <w:autoSpaceDN w:val="0"/>
              <w:adjustRightInd w:val="0"/>
              <w:spacing w:line="360" w:lineRule="auto"/>
              <w:jc w:val="left"/>
              <w:rPr>
                <w:rFonts w:ascii="Times New Roman" w:hAnsi="Times New Roman" w:cs="Times New Roman"/>
                <w:color w:val="000000"/>
                <w:kern w:val="0"/>
                <w:szCs w:val="21"/>
              </w:rPr>
            </w:pPr>
            <w:r w:rsidRPr="006E4437">
              <w:rPr>
                <w:rFonts w:ascii="Times New Roman" w:hAnsi="Times New Roman" w:cs="Times New Roman"/>
                <w:color w:val="000000"/>
                <w:kern w:val="0"/>
                <w:szCs w:val="21"/>
              </w:rPr>
              <w:t>指</w:t>
            </w:r>
          </w:p>
        </w:tc>
        <w:tc>
          <w:tcPr>
            <w:tcW w:w="5040" w:type="dxa"/>
            <w:tcBorders>
              <w:top w:val="single" w:sz="4" w:space="0" w:color="auto"/>
              <w:left w:val="single" w:sz="4" w:space="0" w:color="auto"/>
              <w:bottom w:val="single" w:sz="4" w:space="0" w:color="auto"/>
            </w:tcBorders>
          </w:tcPr>
          <w:p w:rsidR="00251FA2" w:rsidRPr="006E4437" w:rsidRDefault="00251FA2" w:rsidP="00D55A54">
            <w:pPr>
              <w:autoSpaceDE w:val="0"/>
              <w:autoSpaceDN w:val="0"/>
              <w:adjustRightInd w:val="0"/>
              <w:spacing w:line="360" w:lineRule="auto"/>
              <w:jc w:val="left"/>
              <w:rPr>
                <w:rFonts w:ascii="Times New Roman" w:hAnsi="Times New Roman" w:cs="Times New Roman"/>
                <w:color w:val="000000"/>
                <w:kern w:val="0"/>
                <w:szCs w:val="21"/>
              </w:rPr>
            </w:pPr>
            <w:r w:rsidRPr="006E4437">
              <w:rPr>
                <w:rFonts w:ascii="Times New Roman" w:hAnsi="Times New Roman" w:cs="Times New Roman"/>
                <w:color w:val="000000"/>
                <w:kern w:val="0"/>
                <w:szCs w:val="21"/>
              </w:rPr>
              <w:t>上海证券交易所</w:t>
            </w:r>
          </w:p>
        </w:tc>
      </w:tr>
      <w:tr w:rsidR="00251FA2" w:rsidRPr="006E4437" w:rsidTr="00D55A54">
        <w:trPr>
          <w:trHeight w:val="120"/>
        </w:trPr>
        <w:tc>
          <w:tcPr>
            <w:tcW w:w="2850" w:type="dxa"/>
            <w:tcBorders>
              <w:top w:val="single" w:sz="4" w:space="0" w:color="auto"/>
              <w:bottom w:val="single" w:sz="4" w:space="0" w:color="auto"/>
              <w:right w:val="single" w:sz="4" w:space="0" w:color="auto"/>
            </w:tcBorders>
          </w:tcPr>
          <w:p w:rsidR="00251FA2" w:rsidRPr="006E4437" w:rsidRDefault="00251FA2" w:rsidP="00D55A54">
            <w:pPr>
              <w:autoSpaceDE w:val="0"/>
              <w:autoSpaceDN w:val="0"/>
              <w:adjustRightInd w:val="0"/>
              <w:spacing w:line="360" w:lineRule="auto"/>
              <w:jc w:val="left"/>
              <w:rPr>
                <w:rFonts w:ascii="Times New Roman" w:hAnsi="Times New Roman" w:cs="Times New Roman"/>
                <w:color w:val="000000"/>
                <w:kern w:val="0"/>
                <w:szCs w:val="21"/>
              </w:rPr>
            </w:pPr>
            <w:r w:rsidRPr="006E4437">
              <w:rPr>
                <w:rFonts w:ascii="Times New Roman" w:hAnsi="Times New Roman" w:cs="Times New Roman"/>
                <w:color w:val="000000"/>
                <w:kern w:val="0"/>
                <w:szCs w:val="21"/>
              </w:rPr>
              <w:t>元、万元</w:t>
            </w:r>
          </w:p>
        </w:tc>
        <w:tc>
          <w:tcPr>
            <w:tcW w:w="660" w:type="dxa"/>
            <w:tcBorders>
              <w:top w:val="single" w:sz="4" w:space="0" w:color="auto"/>
              <w:left w:val="single" w:sz="4" w:space="0" w:color="auto"/>
              <w:bottom w:val="single" w:sz="4" w:space="0" w:color="auto"/>
              <w:right w:val="single" w:sz="4" w:space="0" w:color="auto"/>
            </w:tcBorders>
          </w:tcPr>
          <w:p w:rsidR="00251FA2" w:rsidRPr="006E4437" w:rsidRDefault="00251FA2" w:rsidP="00D55A54">
            <w:pPr>
              <w:autoSpaceDE w:val="0"/>
              <w:autoSpaceDN w:val="0"/>
              <w:adjustRightInd w:val="0"/>
              <w:spacing w:line="360" w:lineRule="auto"/>
              <w:jc w:val="left"/>
              <w:rPr>
                <w:rFonts w:ascii="Times New Roman" w:hAnsi="Times New Roman" w:cs="Times New Roman"/>
                <w:color w:val="000000"/>
                <w:kern w:val="0"/>
                <w:szCs w:val="21"/>
              </w:rPr>
            </w:pPr>
            <w:r w:rsidRPr="006E4437">
              <w:rPr>
                <w:rFonts w:ascii="Times New Roman" w:hAnsi="Times New Roman" w:cs="Times New Roman"/>
                <w:color w:val="000000"/>
                <w:kern w:val="0"/>
                <w:szCs w:val="21"/>
              </w:rPr>
              <w:t>指</w:t>
            </w:r>
          </w:p>
        </w:tc>
        <w:tc>
          <w:tcPr>
            <w:tcW w:w="5040" w:type="dxa"/>
            <w:tcBorders>
              <w:top w:val="single" w:sz="4" w:space="0" w:color="auto"/>
              <w:left w:val="single" w:sz="4" w:space="0" w:color="auto"/>
              <w:bottom w:val="single" w:sz="4" w:space="0" w:color="auto"/>
            </w:tcBorders>
          </w:tcPr>
          <w:p w:rsidR="00251FA2" w:rsidRPr="006E4437" w:rsidRDefault="00251FA2" w:rsidP="00D55A54">
            <w:pPr>
              <w:autoSpaceDE w:val="0"/>
              <w:autoSpaceDN w:val="0"/>
              <w:adjustRightInd w:val="0"/>
              <w:spacing w:line="360" w:lineRule="auto"/>
              <w:jc w:val="left"/>
              <w:rPr>
                <w:rFonts w:ascii="Times New Roman" w:hAnsi="Times New Roman" w:cs="Times New Roman"/>
                <w:color w:val="000000"/>
                <w:kern w:val="0"/>
                <w:szCs w:val="21"/>
              </w:rPr>
            </w:pPr>
            <w:r w:rsidRPr="006E4437">
              <w:rPr>
                <w:rFonts w:ascii="Times New Roman" w:hAnsi="Times New Roman" w:cs="Times New Roman"/>
                <w:color w:val="000000"/>
                <w:kern w:val="0"/>
                <w:szCs w:val="21"/>
              </w:rPr>
              <w:t>人民币元、人民币万元</w:t>
            </w:r>
          </w:p>
        </w:tc>
      </w:tr>
    </w:tbl>
    <w:p w:rsidR="00C11DC1" w:rsidRPr="006E4437" w:rsidRDefault="00C11DC1" w:rsidP="00234624">
      <w:pPr>
        <w:spacing w:beforeLines="50" w:afterLines="50" w:line="360" w:lineRule="auto"/>
        <w:ind w:firstLineChars="200" w:firstLine="420"/>
        <w:rPr>
          <w:rFonts w:ascii="Times New Roman" w:hAnsi="Times New Roman" w:cs="Times New Roman"/>
        </w:rPr>
      </w:pPr>
      <w:r w:rsidRPr="006E4437">
        <w:rPr>
          <w:rFonts w:ascii="Times New Roman" w:hAnsi="Times New Roman" w:cs="Times New Roman"/>
        </w:rPr>
        <w:br w:type="page"/>
      </w:r>
    </w:p>
    <w:p w:rsidR="00C11DC1" w:rsidRPr="006E4437" w:rsidRDefault="00C11DC1" w:rsidP="006E4437">
      <w:pPr>
        <w:pStyle w:val="1"/>
        <w:jc w:val="center"/>
        <w:rPr>
          <w:rFonts w:ascii="Times New Roman" w:hAnsi="Times New Roman" w:cs="Times New Roman"/>
          <w:color w:val="000000"/>
          <w:kern w:val="0"/>
          <w:sz w:val="36"/>
          <w:szCs w:val="36"/>
        </w:rPr>
      </w:pPr>
      <w:bookmarkStart w:id="1" w:name="_Toc514791454"/>
      <w:r w:rsidRPr="006E4437">
        <w:rPr>
          <w:rFonts w:ascii="Times New Roman" w:hAnsi="Times New Roman" w:cs="Times New Roman"/>
          <w:color w:val="000000"/>
          <w:kern w:val="0"/>
          <w:sz w:val="36"/>
          <w:szCs w:val="36"/>
        </w:rPr>
        <w:lastRenderedPageBreak/>
        <w:t>第二节信息披露义务人介绍</w:t>
      </w:r>
      <w:bookmarkEnd w:id="1"/>
    </w:p>
    <w:p w:rsidR="00C11DC1" w:rsidRPr="006E4437" w:rsidRDefault="00C11DC1" w:rsidP="00234624">
      <w:pPr>
        <w:pStyle w:val="a3"/>
        <w:numPr>
          <w:ilvl w:val="0"/>
          <w:numId w:val="2"/>
        </w:numPr>
        <w:autoSpaceDE w:val="0"/>
        <w:autoSpaceDN w:val="0"/>
        <w:adjustRightInd w:val="0"/>
        <w:spacing w:beforeLines="50" w:afterLines="50" w:line="360" w:lineRule="auto"/>
        <w:ind w:firstLineChars="0"/>
        <w:jc w:val="left"/>
        <w:rPr>
          <w:rFonts w:ascii="Times New Roman" w:hAnsi="Times New Roman" w:cs="Times New Roman"/>
          <w:b/>
          <w:color w:val="000000"/>
          <w:kern w:val="0"/>
          <w:sz w:val="24"/>
          <w:szCs w:val="24"/>
        </w:rPr>
      </w:pPr>
      <w:r w:rsidRPr="006E4437">
        <w:rPr>
          <w:rFonts w:ascii="Times New Roman" w:hAnsi="Times New Roman" w:cs="Times New Roman"/>
          <w:b/>
          <w:color w:val="000000"/>
          <w:kern w:val="0"/>
          <w:sz w:val="24"/>
          <w:szCs w:val="24"/>
        </w:rPr>
        <w:t>信息披露义务人基本情况</w:t>
      </w:r>
    </w:p>
    <w:p w:rsidR="003F0325" w:rsidRPr="006E4437" w:rsidRDefault="003F0325" w:rsidP="00234624">
      <w:pPr>
        <w:autoSpaceDE w:val="0"/>
        <w:autoSpaceDN w:val="0"/>
        <w:adjustRightInd w:val="0"/>
        <w:spacing w:beforeLines="50" w:afterLines="50" w:line="360" w:lineRule="auto"/>
        <w:jc w:val="left"/>
        <w:rPr>
          <w:rFonts w:ascii="Times New Roman" w:hAnsi="Times New Roman" w:cs="Times New Roman"/>
          <w:b/>
          <w:color w:val="000000"/>
          <w:kern w:val="0"/>
          <w:sz w:val="24"/>
          <w:szCs w:val="24"/>
        </w:rPr>
      </w:pPr>
      <w:r w:rsidRPr="006E4437">
        <w:rPr>
          <w:rFonts w:ascii="Times New Roman" w:hAnsi="Times New Roman" w:cs="Times New Roman"/>
          <w:b/>
          <w:color w:val="000000"/>
          <w:kern w:val="0"/>
          <w:sz w:val="24"/>
          <w:szCs w:val="24"/>
        </w:rPr>
        <w:t>（一）信息披露义务人的基本情况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3"/>
        <w:gridCol w:w="6381"/>
      </w:tblGrid>
      <w:tr w:rsidR="00C11DC1" w:rsidRPr="006E4437" w:rsidTr="00497F3C">
        <w:trPr>
          <w:trHeight w:val="105"/>
        </w:trPr>
        <w:tc>
          <w:tcPr>
            <w:tcW w:w="2093" w:type="dxa"/>
          </w:tcPr>
          <w:p w:rsidR="00C11DC1" w:rsidRPr="006E4437" w:rsidRDefault="00C11DC1" w:rsidP="00C11DC1">
            <w:pPr>
              <w:autoSpaceDE w:val="0"/>
              <w:autoSpaceDN w:val="0"/>
              <w:adjustRightInd w:val="0"/>
              <w:jc w:val="left"/>
              <w:rPr>
                <w:rFonts w:ascii="Times New Roman" w:hAnsi="Times New Roman" w:cs="Times New Roman"/>
                <w:color w:val="000000"/>
                <w:kern w:val="0"/>
                <w:szCs w:val="21"/>
              </w:rPr>
            </w:pPr>
            <w:r w:rsidRPr="006E4437">
              <w:rPr>
                <w:rFonts w:ascii="Times New Roman" w:hAnsi="Times New Roman" w:cs="Times New Roman"/>
                <w:color w:val="000000"/>
                <w:kern w:val="0"/>
                <w:szCs w:val="21"/>
              </w:rPr>
              <w:t>公司名称</w:t>
            </w:r>
          </w:p>
        </w:tc>
        <w:tc>
          <w:tcPr>
            <w:tcW w:w="6381" w:type="dxa"/>
          </w:tcPr>
          <w:p w:rsidR="00C11DC1" w:rsidRPr="006E4437" w:rsidRDefault="00497F3C" w:rsidP="00C11DC1">
            <w:pPr>
              <w:autoSpaceDE w:val="0"/>
              <w:autoSpaceDN w:val="0"/>
              <w:adjustRightInd w:val="0"/>
              <w:jc w:val="left"/>
              <w:rPr>
                <w:rFonts w:ascii="Times New Roman" w:hAnsi="Times New Roman" w:cs="Times New Roman"/>
                <w:color w:val="000000"/>
                <w:kern w:val="0"/>
                <w:szCs w:val="21"/>
              </w:rPr>
            </w:pPr>
            <w:r w:rsidRPr="006E4437">
              <w:rPr>
                <w:rFonts w:ascii="Times New Roman" w:hAnsi="Times New Roman" w:cs="Times New Roman"/>
                <w:color w:val="000000"/>
                <w:kern w:val="0"/>
                <w:szCs w:val="21"/>
              </w:rPr>
              <w:t>兖矿</w:t>
            </w:r>
            <w:r w:rsidR="00C11DC1" w:rsidRPr="006E4437">
              <w:rPr>
                <w:rFonts w:ascii="Times New Roman" w:hAnsi="Times New Roman" w:cs="Times New Roman"/>
                <w:color w:val="000000"/>
                <w:kern w:val="0"/>
                <w:szCs w:val="21"/>
              </w:rPr>
              <w:t>集团有限公司</w:t>
            </w:r>
          </w:p>
        </w:tc>
      </w:tr>
      <w:tr w:rsidR="00C11DC1" w:rsidRPr="006E4437" w:rsidTr="00497F3C">
        <w:trPr>
          <w:trHeight w:val="105"/>
        </w:trPr>
        <w:tc>
          <w:tcPr>
            <w:tcW w:w="2093" w:type="dxa"/>
          </w:tcPr>
          <w:p w:rsidR="00C11DC1" w:rsidRPr="006E4437" w:rsidRDefault="00C11DC1" w:rsidP="00C11DC1">
            <w:pPr>
              <w:autoSpaceDE w:val="0"/>
              <w:autoSpaceDN w:val="0"/>
              <w:adjustRightInd w:val="0"/>
              <w:jc w:val="left"/>
              <w:rPr>
                <w:rFonts w:ascii="Times New Roman" w:hAnsi="Times New Roman" w:cs="Times New Roman"/>
                <w:color w:val="000000"/>
                <w:kern w:val="0"/>
                <w:szCs w:val="21"/>
              </w:rPr>
            </w:pPr>
            <w:r w:rsidRPr="006E4437">
              <w:rPr>
                <w:rFonts w:ascii="Times New Roman" w:hAnsi="Times New Roman" w:cs="Times New Roman"/>
                <w:color w:val="000000"/>
                <w:kern w:val="0"/>
                <w:szCs w:val="21"/>
              </w:rPr>
              <w:t>法定代表人</w:t>
            </w:r>
          </w:p>
        </w:tc>
        <w:tc>
          <w:tcPr>
            <w:tcW w:w="6381" w:type="dxa"/>
          </w:tcPr>
          <w:p w:rsidR="00C11DC1" w:rsidRPr="006E4437" w:rsidRDefault="00497F3C" w:rsidP="00C11DC1">
            <w:pPr>
              <w:autoSpaceDE w:val="0"/>
              <w:autoSpaceDN w:val="0"/>
              <w:adjustRightInd w:val="0"/>
              <w:jc w:val="left"/>
              <w:rPr>
                <w:rFonts w:ascii="Times New Roman" w:hAnsi="Times New Roman" w:cs="Times New Roman"/>
                <w:color w:val="000000"/>
                <w:kern w:val="0"/>
                <w:szCs w:val="21"/>
              </w:rPr>
            </w:pPr>
            <w:r w:rsidRPr="006E4437">
              <w:rPr>
                <w:rFonts w:ascii="Times New Roman" w:hAnsi="Times New Roman" w:cs="Times New Roman"/>
                <w:color w:val="000000"/>
                <w:kern w:val="0"/>
                <w:szCs w:val="21"/>
              </w:rPr>
              <w:t>李希勇</w:t>
            </w:r>
          </w:p>
        </w:tc>
      </w:tr>
      <w:tr w:rsidR="00C11DC1" w:rsidRPr="006E4437" w:rsidTr="00497F3C">
        <w:trPr>
          <w:trHeight w:val="113"/>
        </w:trPr>
        <w:tc>
          <w:tcPr>
            <w:tcW w:w="2093" w:type="dxa"/>
          </w:tcPr>
          <w:p w:rsidR="00C11DC1" w:rsidRPr="006E4437" w:rsidRDefault="00C11DC1" w:rsidP="00C11DC1">
            <w:pPr>
              <w:autoSpaceDE w:val="0"/>
              <w:autoSpaceDN w:val="0"/>
              <w:adjustRightInd w:val="0"/>
              <w:jc w:val="left"/>
              <w:rPr>
                <w:rFonts w:ascii="Times New Roman" w:hAnsi="Times New Roman" w:cs="Times New Roman"/>
                <w:color w:val="000000"/>
                <w:kern w:val="0"/>
                <w:szCs w:val="21"/>
              </w:rPr>
            </w:pPr>
            <w:r w:rsidRPr="006E4437">
              <w:rPr>
                <w:rFonts w:ascii="Times New Roman" w:hAnsi="Times New Roman" w:cs="Times New Roman"/>
                <w:color w:val="000000"/>
                <w:kern w:val="0"/>
                <w:szCs w:val="21"/>
              </w:rPr>
              <w:t>注册资本</w:t>
            </w:r>
          </w:p>
        </w:tc>
        <w:tc>
          <w:tcPr>
            <w:tcW w:w="6381" w:type="dxa"/>
          </w:tcPr>
          <w:p w:rsidR="00C11DC1" w:rsidRPr="006E4437" w:rsidRDefault="00D85849" w:rsidP="00C11DC1">
            <w:pPr>
              <w:autoSpaceDE w:val="0"/>
              <w:autoSpaceDN w:val="0"/>
              <w:adjustRightInd w:val="0"/>
              <w:jc w:val="left"/>
              <w:rPr>
                <w:rFonts w:ascii="Times New Roman" w:hAnsi="Times New Roman" w:cs="Times New Roman"/>
                <w:color w:val="000000"/>
                <w:kern w:val="0"/>
                <w:szCs w:val="21"/>
              </w:rPr>
            </w:pPr>
            <w:r>
              <w:rPr>
                <w:rFonts w:ascii="Times New Roman" w:hAnsi="Times New Roman" w:cs="Times New Roman" w:hint="eastAsia"/>
                <w:color w:val="000000"/>
                <w:kern w:val="0"/>
                <w:szCs w:val="21"/>
              </w:rPr>
              <w:t>776</w:t>
            </w:r>
            <w:r w:rsidR="00C11DC1" w:rsidRPr="006E4437">
              <w:rPr>
                <w:rFonts w:ascii="Times New Roman" w:hAnsi="Times New Roman" w:cs="Times New Roman"/>
                <w:color w:val="000000"/>
                <w:kern w:val="0"/>
                <w:szCs w:val="21"/>
              </w:rPr>
              <w:t>,</w:t>
            </w:r>
            <w:r>
              <w:rPr>
                <w:rFonts w:ascii="Times New Roman" w:hAnsi="Times New Roman" w:cs="Times New Roman" w:hint="eastAsia"/>
                <w:color w:val="000000"/>
                <w:kern w:val="0"/>
                <w:szCs w:val="21"/>
              </w:rPr>
              <w:t>920</w:t>
            </w:r>
            <w:r w:rsidR="00C11DC1" w:rsidRPr="006E4437">
              <w:rPr>
                <w:rFonts w:ascii="Times New Roman" w:hAnsi="Times New Roman" w:cs="Times New Roman"/>
                <w:color w:val="000000"/>
                <w:kern w:val="0"/>
                <w:szCs w:val="21"/>
              </w:rPr>
              <w:t>.</w:t>
            </w:r>
            <w:r>
              <w:rPr>
                <w:rFonts w:ascii="Times New Roman" w:hAnsi="Times New Roman" w:cs="Times New Roman" w:hint="eastAsia"/>
                <w:color w:val="000000"/>
                <w:kern w:val="0"/>
                <w:szCs w:val="21"/>
              </w:rPr>
              <w:t>0</w:t>
            </w:r>
            <w:r w:rsidR="00497F3C" w:rsidRPr="006E4437">
              <w:rPr>
                <w:rFonts w:ascii="Times New Roman" w:hAnsi="Times New Roman" w:cs="Times New Roman"/>
                <w:color w:val="000000"/>
                <w:kern w:val="0"/>
                <w:szCs w:val="21"/>
              </w:rPr>
              <w:t>0</w:t>
            </w:r>
            <w:r w:rsidR="00C11DC1" w:rsidRPr="006E4437">
              <w:rPr>
                <w:rFonts w:ascii="Times New Roman" w:hAnsi="Times New Roman" w:cs="Times New Roman"/>
                <w:color w:val="000000"/>
                <w:kern w:val="0"/>
                <w:szCs w:val="21"/>
              </w:rPr>
              <w:t>万元</w:t>
            </w:r>
          </w:p>
        </w:tc>
      </w:tr>
      <w:tr w:rsidR="00C11DC1" w:rsidRPr="006E4437" w:rsidTr="00497F3C">
        <w:trPr>
          <w:trHeight w:val="105"/>
        </w:trPr>
        <w:tc>
          <w:tcPr>
            <w:tcW w:w="2093" w:type="dxa"/>
          </w:tcPr>
          <w:p w:rsidR="00C11DC1" w:rsidRPr="006E4437" w:rsidRDefault="00C11DC1" w:rsidP="00C11DC1">
            <w:pPr>
              <w:autoSpaceDE w:val="0"/>
              <w:autoSpaceDN w:val="0"/>
              <w:adjustRightInd w:val="0"/>
              <w:jc w:val="left"/>
              <w:rPr>
                <w:rFonts w:ascii="Times New Roman" w:hAnsi="Times New Roman" w:cs="Times New Roman"/>
                <w:color w:val="000000"/>
                <w:kern w:val="0"/>
                <w:szCs w:val="21"/>
              </w:rPr>
            </w:pPr>
            <w:r w:rsidRPr="006E4437">
              <w:rPr>
                <w:rFonts w:ascii="Times New Roman" w:hAnsi="Times New Roman" w:cs="Times New Roman"/>
                <w:color w:val="000000"/>
                <w:kern w:val="0"/>
                <w:szCs w:val="21"/>
              </w:rPr>
              <w:t>注册地址</w:t>
            </w:r>
          </w:p>
        </w:tc>
        <w:tc>
          <w:tcPr>
            <w:tcW w:w="6381" w:type="dxa"/>
          </w:tcPr>
          <w:p w:rsidR="00C11DC1" w:rsidRPr="006E4437" w:rsidRDefault="00497F3C" w:rsidP="00C11DC1">
            <w:pPr>
              <w:autoSpaceDE w:val="0"/>
              <w:autoSpaceDN w:val="0"/>
              <w:adjustRightInd w:val="0"/>
              <w:jc w:val="left"/>
              <w:rPr>
                <w:rFonts w:ascii="Times New Roman" w:hAnsi="Times New Roman" w:cs="Times New Roman"/>
                <w:color w:val="000000"/>
                <w:kern w:val="0"/>
                <w:szCs w:val="21"/>
              </w:rPr>
            </w:pPr>
            <w:r w:rsidRPr="006E4437">
              <w:rPr>
                <w:rFonts w:ascii="Times New Roman" w:hAnsi="Times New Roman" w:cs="Times New Roman"/>
                <w:color w:val="000000"/>
                <w:kern w:val="0"/>
                <w:szCs w:val="21"/>
              </w:rPr>
              <w:t>邹城市凫山南路</w:t>
            </w:r>
            <w:r w:rsidRPr="006E4437">
              <w:rPr>
                <w:rFonts w:ascii="Times New Roman" w:hAnsi="Times New Roman" w:cs="Times New Roman"/>
                <w:color w:val="000000"/>
                <w:kern w:val="0"/>
                <w:szCs w:val="21"/>
              </w:rPr>
              <w:t>298</w:t>
            </w:r>
            <w:r w:rsidRPr="006E4437">
              <w:rPr>
                <w:rFonts w:ascii="Times New Roman" w:hAnsi="Times New Roman" w:cs="Times New Roman"/>
                <w:color w:val="000000"/>
                <w:kern w:val="0"/>
                <w:szCs w:val="21"/>
              </w:rPr>
              <w:t>号</w:t>
            </w:r>
          </w:p>
        </w:tc>
      </w:tr>
      <w:tr w:rsidR="00C11DC1" w:rsidRPr="006E4437" w:rsidTr="00497F3C">
        <w:trPr>
          <w:trHeight w:val="113"/>
        </w:trPr>
        <w:tc>
          <w:tcPr>
            <w:tcW w:w="2093" w:type="dxa"/>
          </w:tcPr>
          <w:p w:rsidR="00C11DC1" w:rsidRPr="006E4437" w:rsidRDefault="00C11DC1" w:rsidP="00C11DC1">
            <w:pPr>
              <w:autoSpaceDE w:val="0"/>
              <w:autoSpaceDN w:val="0"/>
              <w:adjustRightInd w:val="0"/>
              <w:jc w:val="left"/>
              <w:rPr>
                <w:rFonts w:ascii="Times New Roman" w:hAnsi="Times New Roman" w:cs="Times New Roman"/>
                <w:color w:val="000000"/>
                <w:kern w:val="0"/>
                <w:szCs w:val="21"/>
              </w:rPr>
            </w:pPr>
            <w:r w:rsidRPr="006E4437">
              <w:rPr>
                <w:rFonts w:ascii="Times New Roman" w:hAnsi="Times New Roman" w:cs="Times New Roman"/>
                <w:color w:val="000000"/>
                <w:kern w:val="0"/>
                <w:szCs w:val="21"/>
              </w:rPr>
              <w:t>公司类型</w:t>
            </w:r>
          </w:p>
        </w:tc>
        <w:tc>
          <w:tcPr>
            <w:tcW w:w="6381" w:type="dxa"/>
          </w:tcPr>
          <w:p w:rsidR="00C11DC1" w:rsidRPr="006E4437" w:rsidRDefault="00C11DC1" w:rsidP="00C11DC1">
            <w:pPr>
              <w:autoSpaceDE w:val="0"/>
              <w:autoSpaceDN w:val="0"/>
              <w:adjustRightInd w:val="0"/>
              <w:jc w:val="left"/>
              <w:rPr>
                <w:rFonts w:ascii="Times New Roman" w:hAnsi="Times New Roman" w:cs="Times New Roman"/>
                <w:color w:val="000000"/>
                <w:kern w:val="0"/>
                <w:szCs w:val="21"/>
              </w:rPr>
            </w:pPr>
            <w:r w:rsidRPr="006E4437">
              <w:rPr>
                <w:rFonts w:ascii="Times New Roman" w:hAnsi="Times New Roman" w:cs="Times New Roman"/>
                <w:color w:val="000000"/>
                <w:kern w:val="0"/>
                <w:szCs w:val="21"/>
              </w:rPr>
              <w:t>有限责任公司</w:t>
            </w:r>
            <w:r w:rsidRPr="006E4437">
              <w:rPr>
                <w:rFonts w:ascii="Times New Roman" w:hAnsi="Times New Roman" w:cs="Times New Roman"/>
                <w:color w:val="000000"/>
                <w:kern w:val="0"/>
                <w:szCs w:val="21"/>
              </w:rPr>
              <w:t>(</w:t>
            </w:r>
            <w:r w:rsidRPr="006E4437">
              <w:rPr>
                <w:rFonts w:ascii="Times New Roman" w:hAnsi="Times New Roman" w:cs="Times New Roman"/>
                <w:color w:val="000000"/>
                <w:kern w:val="0"/>
                <w:szCs w:val="21"/>
              </w:rPr>
              <w:t>国有控股</w:t>
            </w:r>
            <w:r w:rsidRPr="006E4437">
              <w:rPr>
                <w:rFonts w:ascii="Times New Roman" w:hAnsi="Times New Roman" w:cs="Times New Roman"/>
                <w:color w:val="000000"/>
                <w:kern w:val="0"/>
                <w:szCs w:val="21"/>
              </w:rPr>
              <w:t xml:space="preserve">) </w:t>
            </w:r>
          </w:p>
        </w:tc>
      </w:tr>
      <w:tr w:rsidR="00C11DC1" w:rsidRPr="006E4437" w:rsidTr="00497F3C">
        <w:trPr>
          <w:trHeight w:val="113"/>
        </w:trPr>
        <w:tc>
          <w:tcPr>
            <w:tcW w:w="2093" w:type="dxa"/>
          </w:tcPr>
          <w:p w:rsidR="00C11DC1" w:rsidRPr="006E4437" w:rsidRDefault="00C11DC1" w:rsidP="00C11DC1">
            <w:pPr>
              <w:autoSpaceDE w:val="0"/>
              <w:autoSpaceDN w:val="0"/>
              <w:adjustRightInd w:val="0"/>
              <w:jc w:val="left"/>
              <w:rPr>
                <w:rFonts w:ascii="Times New Roman" w:hAnsi="Times New Roman" w:cs="Times New Roman"/>
                <w:color w:val="000000"/>
                <w:kern w:val="0"/>
                <w:szCs w:val="21"/>
              </w:rPr>
            </w:pPr>
            <w:r w:rsidRPr="006E4437">
              <w:rPr>
                <w:rFonts w:ascii="Times New Roman" w:hAnsi="Times New Roman" w:cs="Times New Roman"/>
                <w:color w:val="000000"/>
                <w:kern w:val="0"/>
                <w:szCs w:val="21"/>
              </w:rPr>
              <w:t>成立日期</w:t>
            </w:r>
          </w:p>
        </w:tc>
        <w:tc>
          <w:tcPr>
            <w:tcW w:w="6381" w:type="dxa"/>
          </w:tcPr>
          <w:p w:rsidR="00C11DC1" w:rsidRPr="006E4437" w:rsidRDefault="00497F3C" w:rsidP="00C11DC1">
            <w:pPr>
              <w:autoSpaceDE w:val="0"/>
              <w:autoSpaceDN w:val="0"/>
              <w:adjustRightInd w:val="0"/>
              <w:jc w:val="left"/>
              <w:rPr>
                <w:rFonts w:ascii="Times New Roman" w:hAnsi="Times New Roman" w:cs="Times New Roman"/>
                <w:color w:val="000000"/>
                <w:kern w:val="0"/>
                <w:szCs w:val="21"/>
              </w:rPr>
            </w:pPr>
            <w:r w:rsidRPr="006E4437">
              <w:rPr>
                <w:rFonts w:ascii="Times New Roman" w:hAnsi="Times New Roman" w:cs="Times New Roman"/>
                <w:kern w:val="0"/>
                <w:szCs w:val="21"/>
              </w:rPr>
              <w:t>1996</w:t>
            </w:r>
            <w:r w:rsidRPr="006E4437">
              <w:rPr>
                <w:rFonts w:ascii="Times New Roman" w:hAnsi="Times New Roman" w:cs="Times New Roman"/>
                <w:kern w:val="0"/>
                <w:szCs w:val="21"/>
              </w:rPr>
              <w:t>年</w:t>
            </w:r>
            <w:r w:rsidRPr="006E4437">
              <w:rPr>
                <w:rFonts w:ascii="Times New Roman" w:hAnsi="Times New Roman" w:cs="Times New Roman"/>
                <w:kern w:val="0"/>
                <w:szCs w:val="21"/>
              </w:rPr>
              <w:t>3</w:t>
            </w:r>
            <w:r w:rsidRPr="006E4437">
              <w:rPr>
                <w:rFonts w:ascii="Times New Roman" w:hAnsi="Times New Roman" w:cs="Times New Roman"/>
                <w:kern w:val="0"/>
                <w:szCs w:val="21"/>
              </w:rPr>
              <w:t>月</w:t>
            </w:r>
            <w:r w:rsidRPr="006E4437">
              <w:rPr>
                <w:rFonts w:ascii="Times New Roman" w:hAnsi="Times New Roman" w:cs="Times New Roman"/>
                <w:kern w:val="0"/>
                <w:szCs w:val="21"/>
              </w:rPr>
              <w:t>12</w:t>
            </w:r>
            <w:r w:rsidRPr="006E4437">
              <w:rPr>
                <w:rFonts w:ascii="Times New Roman" w:hAnsi="Times New Roman" w:cs="Times New Roman"/>
                <w:kern w:val="0"/>
                <w:szCs w:val="21"/>
              </w:rPr>
              <w:t>日</w:t>
            </w:r>
          </w:p>
        </w:tc>
      </w:tr>
      <w:tr w:rsidR="00C11DC1" w:rsidRPr="006E4437" w:rsidTr="00497F3C">
        <w:trPr>
          <w:trHeight w:val="1197"/>
        </w:trPr>
        <w:tc>
          <w:tcPr>
            <w:tcW w:w="2093" w:type="dxa"/>
          </w:tcPr>
          <w:p w:rsidR="00C11DC1" w:rsidRPr="006E4437" w:rsidRDefault="00C11DC1" w:rsidP="00C11DC1">
            <w:pPr>
              <w:autoSpaceDE w:val="0"/>
              <w:autoSpaceDN w:val="0"/>
              <w:adjustRightInd w:val="0"/>
              <w:jc w:val="left"/>
              <w:rPr>
                <w:rFonts w:ascii="Times New Roman" w:hAnsi="Times New Roman" w:cs="Times New Roman"/>
                <w:color w:val="000000"/>
                <w:kern w:val="0"/>
                <w:szCs w:val="21"/>
              </w:rPr>
            </w:pPr>
            <w:r w:rsidRPr="006E4437">
              <w:rPr>
                <w:rFonts w:ascii="Times New Roman" w:hAnsi="Times New Roman" w:cs="Times New Roman"/>
                <w:color w:val="000000"/>
                <w:kern w:val="0"/>
                <w:szCs w:val="21"/>
              </w:rPr>
              <w:t>经营范围</w:t>
            </w:r>
          </w:p>
        </w:tc>
        <w:tc>
          <w:tcPr>
            <w:tcW w:w="6381" w:type="dxa"/>
          </w:tcPr>
          <w:p w:rsidR="00C11DC1" w:rsidRPr="006E4437" w:rsidRDefault="00497F3C" w:rsidP="00C11DC1">
            <w:pPr>
              <w:autoSpaceDE w:val="0"/>
              <w:autoSpaceDN w:val="0"/>
              <w:adjustRightInd w:val="0"/>
              <w:jc w:val="left"/>
              <w:rPr>
                <w:rFonts w:ascii="Times New Roman" w:hAnsi="Times New Roman" w:cs="Times New Roman"/>
                <w:color w:val="000000"/>
                <w:kern w:val="0"/>
                <w:szCs w:val="21"/>
              </w:rPr>
            </w:pPr>
            <w:r w:rsidRPr="006E4437">
              <w:rPr>
                <w:rFonts w:ascii="Times New Roman" w:hAnsi="Times New Roman" w:cs="Times New Roman"/>
                <w:color w:val="000000"/>
                <w:kern w:val="0"/>
                <w:szCs w:val="21"/>
              </w:rPr>
              <w:t>以自有资金对外投资、管理及运营；投资咨询；期刊出版，有线广播及电视的安装、开通、维护和器材销售；许可证批准范围内的增值电信业务；对外承包工程资质证书批准范围内的承包与实力、规模、业绩相适应的国外工程项目及对外派遣实施上述境外工程所需的劳务人员；（以下仅限分支机构经营）：煤炭开采、洗选、销售；热电、供热及发电余热综合利用；公路运输；木材加工；水、暖管道安装、维修；餐饮、旅馆；水的开采及销售</w:t>
            </w:r>
            <w:r w:rsidRPr="006E4437">
              <w:rPr>
                <w:rFonts w:ascii="Times New Roman" w:hAnsi="Times New Roman" w:cs="Times New Roman"/>
                <w:color w:val="000000"/>
                <w:kern w:val="0"/>
                <w:szCs w:val="21"/>
              </w:rPr>
              <w:t xml:space="preserve">; </w:t>
            </w:r>
            <w:r w:rsidRPr="006E4437">
              <w:rPr>
                <w:rFonts w:ascii="Times New Roman" w:hAnsi="Times New Roman" w:cs="Times New Roman"/>
                <w:color w:val="000000"/>
                <w:kern w:val="0"/>
                <w:szCs w:val="21"/>
              </w:rPr>
              <w:t>黄金、贵金属、有色金属的地质探矿、开采、选冶、加工、销售及技术服务。广告业务；机电产品、服装、纺织及橡胶制品的销售；备案范围内的进出口业务；园林绿化；房屋、土地、设备的租赁；煤炭、煤化工及煤电铝技术开发服务；建筑材料、硫酸铵</w:t>
            </w:r>
            <w:r w:rsidRPr="006E4437">
              <w:rPr>
                <w:rFonts w:ascii="Times New Roman" w:hAnsi="Times New Roman" w:cs="Times New Roman"/>
                <w:color w:val="000000"/>
                <w:kern w:val="0"/>
                <w:szCs w:val="21"/>
              </w:rPr>
              <w:t>(</w:t>
            </w:r>
            <w:r w:rsidRPr="006E4437">
              <w:rPr>
                <w:rFonts w:ascii="Times New Roman" w:hAnsi="Times New Roman" w:cs="Times New Roman"/>
                <w:color w:val="000000"/>
                <w:kern w:val="0"/>
                <w:szCs w:val="21"/>
              </w:rPr>
              <w:t>白色结晶粉末</w:t>
            </w:r>
            <w:r w:rsidRPr="006E4437">
              <w:rPr>
                <w:rFonts w:ascii="Times New Roman" w:hAnsi="Times New Roman" w:cs="Times New Roman"/>
                <w:color w:val="000000"/>
                <w:kern w:val="0"/>
                <w:szCs w:val="21"/>
              </w:rPr>
              <w:t>)</w:t>
            </w:r>
            <w:r w:rsidRPr="006E4437">
              <w:rPr>
                <w:rFonts w:ascii="Times New Roman" w:hAnsi="Times New Roman" w:cs="Times New Roman"/>
                <w:color w:val="000000"/>
                <w:kern w:val="0"/>
                <w:szCs w:val="21"/>
              </w:rPr>
              <w:t>生产、销售；矿用设备、机电设备、成套设备及零配件的制造、安装、维修、销售；装饰装修；电器设备安装、维修、销售；通用零部件、机械配件、加工及销售；污水处理及中水的销售；房地产开发、物业管理；日用百货、工艺品、金属材料、燃气设备销售；铁路货物</w:t>
            </w:r>
            <w:r w:rsidRPr="006E4437">
              <w:rPr>
                <w:rFonts w:ascii="Times New Roman" w:hAnsi="Times New Roman" w:cs="Times New Roman"/>
                <w:color w:val="000000"/>
                <w:kern w:val="0"/>
                <w:szCs w:val="21"/>
              </w:rPr>
              <w:t>(</w:t>
            </w:r>
            <w:r w:rsidRPr="006E4437">
              <w:rPr>
                <w:rFonts w:ascii="Times New Roman" w:hAnsi="Times New Roman" w:cs="Times New Roman"/>
                <w:color w:val="000000"/>
                <w:kern w:val="0"/>
                <w:szCs w:val="21"/>
              </w:rPr>
              <w:t>区内自备</w:t>
            </w:r>
            <w:r w:rsidRPr="006E4437">
              <w:rPr>
                <w:rFonts w:ascii="Times New Roman" w:hAnsi="Times New Roman" w:cs="Times New Roman"/>
                <w:color w:val="000000"/>
                <w:kern w:val="0"/>
                <w:szCs w:val="21"/>
              </w:rPr>
              <w:t>)</w:t>
            </w:r>
            <w:r w:rsidRPr="006E4437">
              <w:rPr>
                <w:rFonts w:ascii="Times New Roman" w:hAnsi="Times New Roman" w:cs="Times New Roman"/>
                <w:color w:val="000000"/>
                <w:kern w:val="0"/>
                <w:szCs w:val="21"/>
              </w:rPr>
              <w:t>运输。（依法须经批准的项目，经相关部门批准后方可开展经营活动）</w:t>
            </w:r>
          </w:p>
        </w:tc>
      </w:tr>
      <w:tr w:rsidR="00C11DC1" w:rsidRPr="006E4437" w:rsidTr="00497F3C">
        <w:trPr>
          <w:trHeight w:val="113"/>
        </w:trPr>
        <w:tc>
          <w:tcPr>
            <w:tcW w:w="2093" w:type="dxa"/>
          </w:tcPr>
          <w:p w:rsidR="00C11DC1" w:rsidRPr="006E4437" w:rsidRDefault="00C11DC1" w:rsidP="00C11DC1">
            <w:pPr>
              <w:autoSpaceDE w:val="0"/>
              <w:autoSpaceDN w:val="0"/>
              <w:adjustRightInd w:val="0"/>
              <w:jc w:val="left"/>
              <w:rPr>
                <w:rFonts w:ascii="Times New Roman" w:hAnsi="Times New Roman" w:cs="Times New Roman"/>
                <w:color w:val="000000"/>
                <w:kern w:val="0"/>
                <w:szCs w:val="21"/>
              </w:rPr>
            </w:pPr>
            <w:r w:rsidRPr="006E4437">
              <w:rPr>
                <w:rFonts w:ascii="Times New Roman" w:hAnsi="Times New Roman" w:cs="Times New Roman"/>
                <w:color w:val="000000"/>
                <w:kern w:val="0"/>
                <w:szCs w:val="21"/>
              </w:rPr>
              <w:t>经营期限</w:t>
            </w:r>
          </w:p>
        </w:tc>
        <w:tc>
          <w:tcPr>
            <w:tcW w:w="6381" w:type="dxa"/>
          </w:tcPr>
          <w:p w:rsidR="00C11DC1" w:rsidRPr="006E4437" w:rsidRDefault="00497F3C" w:rsidP="00C11DC1">
            <w:pPr>
              <w:autoSpaceDE w:val="0"/>
              <w:autoSpaceDN w:val="0"/>
              <w:adjustRightInd w:val="0"/>
              <w:jc w:val="left"/>
              <w:rPr>
                <w:rFonts w:ascii="Times New Roman" w:hAnsi="Times New Roman" w:cs="Times New Roman"/>
                <w:color w:val="000000"/>
                <w:kern w:val="0"/>
                <w:szCs w:val="21"/>
              </w:rPr>
            </w:pPr>
            <w:r w:rsidRPr="006E4437">
              <w:rPr>
                <w:rFonts w:ascii="Times New Roman" w:hAnsi="Times New Roman" w:cs="Times New Roman"/>
                <w:color w:val="000000"/>
                <w:kern w:val="0"/>
                <w:szCs w:val="21"/>
              </w:rPr>
              <w:t>长期</w:t>
            </w:r>
          </w:p>
        </w:tc>
      </w:tr>
      <w:tr w:rsidR="00C11DC1" w:rsidRPr="006E4437" w:rsidTr="00497F3C">
        <w:trPr>
          <w:trHeight w:val="112"/>
        </w:trPr>
        <w:tc>
          <w:tcPr>
            <w:tcW w:w="2093" w:type="dxa"/>
          </w:tcPr>
          <w:p w:rsidR="00C11DC1" w:rsidRPr="006E4437" w:rsidRDefault="002A0980" w:rsidP="00C11DC1">
            <w:pPr>
              <w:autoSpaceDE w:val="0"/>
              <w:autoSpaceDN w:val="0"/>
              <w:adjustRightInd w:val="0"/>
              <w:jc w:val="left"/>
              <w:rPr>
                <w:rFonts w:ascii="Times New Roman" w:hAnsi="Times New Roman" w:cs="Times New Roman"/>
                <w:color w:val="000000"/>
                <w:kern w:val="0"/>
                <w:szCs w:val="21"/>
              </w:rPr>
            </w:pPr>
            <w:r>
              <w:rPr>
                <w:rFonts w:ascii="Times New Roman" w:hAnsi="Times New Roman" w:cs="Times New Roman" w:hint="eastAsia"/>
                <w:color w:val="000000"/>
                <w:kern w:val="0"/>
                <w:szCs w:val="21"/>
              </w:rPr>
              <w:t>统一社会信用代码</w:t>
            </w:r>
          </w:p>
        </w:tc>
        <w:tc>
          <w:tcPr>
            <w:tcW w:w="6381" w:type="dxa"/>
          </w:tcPr>
          <w:p w:rsidR="00C11DC1" w:rsidRPr="006E4437" w:rsidRDefault="00497F3C" w:rsidP="00C11DC1">
            <w:pPr>
              <w:autoSpaceDE w:val="0"/>
              <w:autoSpaceDN w:val="0"/>
              <w:adjustRightInd w:val="0"/>
              <w:jc w:val="left"/>
              <w:rPr>
                <w:rFonts w:ascii="Times New Roman" w:hAnsi="Times New Roman" w:cs="Times New Roman"/>
                <w:color w:val="000000"/>
                <w:kern w:val="0"/>
                <w:szCs w:val="21"/>
              </w:rPr>
            </w:pPr>
            <w:r w:rsidRPr="006E4437">
              <w:rPr>
                <w:rFonts w:ascii="Times New Roman" w:hAnsi="Times New Roman" w:cs="Times New Roman"/>
                <w:kern w:val="0"/>
                <w:szCs w:val="21"/>
              </w:rPr>
              <w:t>91370000166120002R</w:t>
            </w:r>
          </w:p>
        </w:tc>
      </w:tr>
      <w:tr w:rsidR="00C11DC1" w:rsidRPr="006E4437" w:rsidTr="00497F3C">
        <w:trPr>
          <w:trHeight w:val="425"/>
        </w:trPr>
        <w:tc>
          <w:tcPr>
            <w:tcW w:w="2093" w:type="dxa"/>
          </w:tcPr>
          <w:p w:rsidR="00C11DC1" w:rsidRPr="006E4437" w:rsidRDefault="00C11DC1" w:rsidP="00C11DC1">
            <w:pPr>
              <w:autoSpaceDE w:val="0"/>
              <w:autoSpaceDN w:val="0"/>
              <w:adjustRightInd w:val="0"/>
              <w:jc w:val="left"/>
              <w:rPr>
                <w:rFonts w:ascii="Times New Roman" w:hAnsi="Times New Roman" w:cs="Times New Roman"/>
                <w:color w:val="000000"/>
                <w:kern w:val="0"/>
                <w:szCs w:val="21"/>
              </w:rPr>
            </w:pPr>
            <w:r w:rsidRPr="006E4437">
              <w:rPr>
                <w:rFonts w:ascii="Times New Roman" w:hAnsi="Times New Roman" w:cs="Times New Roman"/>
                <w:color w:val="000000"/>
                <w:kern w:val="0"/>
                <w:szCs w:val="21"/>
              </w:rPr>
              <w:t>主要股东及股权结构</w:t>
            </w:r>
          </w:p>
        </w:tc>
        <w:tc>
          <w:tcPr>
            <w:tcW w:w="6381" w:type="dxa"/>
          </w:tcPr>
          <w:p w:rsidR="00C11DC1" w:rsidRPr="006E4437" w:rsidRDefault="00497F3C" w:rsidP="00747425">
            <w:pPr>
              <w:autoSpaceDE w:val="0"/>
              <w:autoSpaceDN w:val="0"/>
              <w:adjustRightInd w:val="0"/>
              <w:ind w:left="105" w:hangingChars="50" w:hanging="105"/>
              <w:jc w:val="left"/>
              <w:rPr>
                <w:rFonts w:ascii="Times New Roman" w:hAnsi="Times New Roman" w:cs="Times New Roman"/>
                <w:color w:val="000000"/>
                <w:kern w:val="0"/>
                <w:szCs w:val="21"/>
              </w:rPr>
            </w:pPr>
            <w:r w:rsidRPr="006E4437">
              <w:rPr>
                <w:rFonts w:ascii="Times New Roman" w:hAnsi="Times New Roman" w:cs="Times New Roman"/>
                <w:color w:val="000000"/>
                <w:kern w:val="0"/>
                <w:szCs w:val="21"/>
              </w:rPr>
              <w:t>山东省人民政府国有资产监督管理委员会持有</w:t>
            </w:r>
            <w:r w:rsidR="00605477">
              <w:rPr>
                <w:rFonts w:ascii="Times New Roman" w:hAnsi="Times New Roman" w:cs="Times New Roman" w:hint="eastAsia"/>
                <w:color w:val="000000"/>
                <w:kern w:val="0"/>
                <w:szCs w:val="21"/>
              </w:rPr>
              <w:t>信息披露义务人</w:t>
            </w:r>
            <w:r w:rsidRPr="006E4437">
              <w:rPr>
                <w:rFonts w:ascii="Times New Roman" w:hAnsi="Times New Roman" w:cs="Times New Roman"/>
                <w:color w:val="000000"/>
                <w:kern w:val="0"/>
                <w:szCs w:val="21"/>
              </w:rPr>
              <w:t>70.00%</w:t>
            </w:r>
            <w:r w:rsidRPr="006E4437">
              <w:rPr>
                <w:rFonts w:ascii="Times New Roman" w:hAnsi="Times New Roman" w:cs="Times New Roman"/>
                <w:color w:val="000000"/>
                <w:kern w:val="0"/>
                <w:szCs w:val="21"/>
              </w:rPr>
              <w:t>的股权，</w:t>
            </w:r>
            <w:r w:rsidR="00233124" w:rsidRPr="00233124">
              <w:rPr>
                <w:rFonts w:ascii="Times New Roman" w:hAnsi="Times New Roman" w:cs="Times New Roman" w:hint="eastAsia"/>
                <w:color w:val="000000"/>
                <w:kern w:val="0"/>
                <w:szCs w:val="21"/>
              </w:rPr>
              <w:t>山东国惠投资有限公司</w:t>
            </w:r>
            <w:r w:rsidR="00233124" w:rsidRPr="006E4437">
              <w:rPr>
                <w:rFonts w:ascii="Times New Roman" w:hAnsi="Times New Roman" w:cs="Times New Roman"/>
                <w:color w:val="000000"/>
                <w:kern w:val="0"/>
                <w:szCs w:val="21"/>
              </w:rPr>
              <w:t>持有</w:t>
            </w:r>
            <w:r w:rsidR="00605477">
              <w:rPr>
                <w:rFonts w:ascii="Times New Roman" w:hAnsi="Times New Roman" w:cs="Times New Roman" w:hint="eastAsia"/>
                <w:color w:val="000000"/>
                <w:kern w:val="0"/>
                <w:szCs w:val="21"/>
              </w:rPr>
              <w:t>信息披露义务人</w:t>
            </w:r>
            <w:r w:rsidR="00233124">
              <w:rPr>
                <w:rFonts w:ascii="Times New Roman" w:hAnsi="Times New Roman" w:cs="Times New Roman" w:hint="eastAsia"/>
                <w:color w:val="000000"/>
                <w:kern w:val="0"/>
                <w:szCs w:val="21"/>
              </w:rPr>
              <w:t>20</w:t>
            </w:r>
            <w:r w:rsidR="00233124" w:rsidRPr="006E4437">
              <w:rPr>
                <w:rFonts w:ascii="Times New Roman" w:hAnsi="Times New Roman" w:cs="Times New Roman"/>
                <w:color w:val="000000"/>
                <w:kern w:val="0"/>
                <w:szCs w:val="21"/>
              </w:rPr>
              <w:t>.00%</w:t>
            </w:r>
            <w:r w:rsidR="00233124" w:rsidRPr="006E4437">
              <w:rPr>
                <w:rFonts w:ascii="Times New Roman" w:hAnsi="Times New Roman" w:cs="Times New Roman"/>
                <w:color w:val="000000"/>
                <w:kern w:val="0"/>
                <w:szCs w:val="21"/>
              </w:rPr>
              <w:t>的股权</w:t>
            </w:r>
            <w:r w:rsidR="00233124">
              <w:rPr>
                <w:rFonts w:ascii="Times New Roman" w:hAnsi="Times New Roman" w:cs="Times New Roman" w:hint="eastAsia"/>
                <w:color w:val="000000"/>
                <w:kern w:val="0"/>
                <w:szCs w:val="21"/>
              </w:rPr>
              <w:t>，</w:t>
            </w:r>
            <w:r w:rsidRPr="006E4437">
              <w:rPr>
                <w:rFonts w:ascii="Times New Roman" w:hAnsi="Times New Roman" w:cs="Times New Roman"/>
                <w:color w:val="000000"/>
                <w:kern w:val="0"/>
                <w:szCs w:val="21"/>
              </w:rPr>
              <w:t>山东省社会保障基金理事会持有</w:t>
            </w:r>
            <w:r w:rsidR="00605477">
              <w:rPr>
                <w:rFonts w:ascii="Times New Roman" w:hAnsi="Times New Roman" w:cs="Times New Roman" w:hint="eastAsia"/>
                <w:color w:val="000000"/>
                <w:kern w:val="0"/>
                <w:szCs w:val="21"/>
              </w:rPr>
              <w:t>信息披露义务人</w:t>
            </w:r>
            <w:r w:rsidR="00B434C7">
              <w:rPr>
                <w:rFonts w:ascii="Times New Roman" w:hAnsi="Times New Roman" w:cs="Times New Roman" w:hint="eastAsia"/>
                <w:color w:val="000000"/>
                <w:kern w:val="0"/>
                <w:szCs w:val="21"/>
              </w:rPr>
              <w:t>10</w:t>
            </w:r>
            <w:r w:rsidRPr="006E4437">
              <w:rPr>
                <w:rFonts w:ascii="Times New Roman" w:hAnsi="Times New Roman" w:cs="Times New Roman"/>
                <w:color w:val="000000"/>
                <w:kern w:val="0"/>
                <w:szCs w:val="21"/>
              </w:rPr>
              <w:t>.00%</w:t>
            </w:r>
            <w:r w:rsidRPr="006E4437">
              <w:rPr>
                <w:rFonts w:ascii="Times New Roman" w:hAnsi="Times New Roman" w:cs="Times New Roman"/>
                <w:color w:val="000000"/>
                <w:kern w:val="0"/>
                <w:szCs w:val="21"/>
              </w:rPr>
              <w:t>的股权。山东省国资委是</w:t>
            </w:r>
            <w:r w:rsidR="00605477">
              <w:rPr>
                <w:rFonts w:ascii="Times New Roman" w:hAnsi="Times New Roman" w:cs="Times New Roman" w:hint="eastAsia"/>
                <w:color w:val="000000"/>
                <w:kern w:val="0"/>
                <w:szCs w:val="21"/>
              </w:rPr>
              <w:t>信息披露义务人</w:t>
            </w:r>
            <w:r w:rsidRPr="006E4437">
              <w:rPr>
                <w:rFonts w:ascii="Times New Roman" w:hAnsi="Times New Roman" w:cs="Times New Roman"/>
                <w:color w:val="000000"/>
                <w:kern w:val="0"/>
                <w:szCs w:val="21"/>
              </w:rPr>
              <w:t>的控股股东和实际控制人。</w:t>
            </w:r>
          </w:p>
        </w:tc>
      </w:tr>
      <w:tr w:rsidR="00C11DC1" w:rsidRPr="006E4437" w:rsidTr="00497F3C">
        <w:trPr>
          <w:trHeight w:val="113"/>
        </w:trPr>
        <w:tc>
          <w:tcPr>
            <w:tcW w:w="2093" w:type="dxa"/>
          </w:tcPr>
          <w:p w:rsidR="00C11DC1" w:rsidRPr="006E4437" w:rsidRDefault="00C11DC1" w:rsidP="00C11DC1">
            <w:pPr>
              <w:autoSpaceDE w:val="0"/>
              <w:autoSpaceDN w:val="0"/>
              <w:adjustRightInd w:val="0"/>
              <w:jc w:val="left"/>
              <w:rPr>
                <w:rFonts w:ascii="Times New Roman" w:hAnsi="Times New Roman" w:cs="Times New Roman"/>
                <w:color w:val="000000"/>
                <w:kern w:val="0"/>
                <w:szCs w:val="21"/>
              </w:rPr>
            </w:pPr>
            <w:r w:rsidRPr="006E4437">
              <w:rPr>
                <w:rFonts w:ascii="Times New Roman" w:hAnsi="Times New Roman" w:cs="Times New Roman"/>
                <w:color w:val="000000"/>
                <w:kern w:val="0"/>
                <w:szCs w:val="21"/>
              </w:rPr>
              <w:t>通讯地址</w:t>
            </w:r>
          </w:p>
        </w:tc>
        <w:tc>
          <w:tcPr>
            <w:tcW w:w="6381" w:type="dxa"/>
          </w:tcPr>
          <w:p w:rsidR="00C11DC1" w:rsidRPr="006E4437" w:rsidRDefault="00497F3C" w:rsidP="00C11DC1">
            <w:pPr>
              <w:autoSpaceDE w:val="0"/>
              <w:autoSpaceDN w:val="0"/>
              <w:adjustRightInd w:val="0"/>
              <w:jc w:val="left"/>
              <w:rPr>
                <w:rFonts w:ascii="Times New Roman" w:hAnsi="Times New Roman" w:cs="Times New Roman"/>
                <w:color w:val="000000"/>
                <w:kern w:val="0"/>
                <w:szCs w:val="21"/>
              </w:rPr>
            </w:pPr>
            <w:r w:rsidRPr="006E4437">
              <w:rPr>
                <w:rFonts w:ascii="Times New Roman" w:hAnsi="Times New Roman" w:cs="Times New Roman"/>
                <w:kern w:val="0"/>
                <w:szCs w:val="21"/>
              </w:rPr>
              <w:t>邹城市凫山南路</w:t>
            </w:r>
            <w:r w:rsidRPr="006E4437">
              <w:rPr>
                <w:rFonts w:ascii="Times New Roman" w:hAnsi="Times New Roman" w:cs="Times New Roman"/>
                <w:kern w:val="0"/>
                <w:szCs w:val="21"/>
              </w:rPr>
              <w:t>298</w:t>
            </w:r>
            <w:r w:rsidRPr="006E4437">
              <w:rPr>
                <w:rFonts w:ascii="Times New Roman" w:hAnsi="Times New Roman" w:cs="Times New Roman"/>
                <w:kern w:val="0"/>
                <w:szCs w:val="21"/>
              </w:rPr>
              <w:t>号</w:t>
            </w:r>
          </w:p>
        </w:tc>
      </w:tr>
      <w:tr w:rsidR="00C11DC1" w:rsidRPr="006E4437" w:rsidTr="00497F3C">
        <w:trPr>
          <w:trHeight w:val="112"/>
        </w:trPr>
        <w:tc>
          <w:tcPr>
            <w:tcW w:w="2093" w:type="dxa"/>
          </w:tcPr>
          <w:p w:rsidR="00C11DC1" w:rsidRPr="006E4437" w:rsidRDefault="00C11DC1" w:rsidP="00C11DC1">
            <w:pPr>
              <w:autoSpaceDE w:val="0"/>
              <w:autoSpaceDN w:val="0"/>
              <w:adjustRightInd w:val="0"/>
              <w:jc w:val="left"/>
              <w:rPr>
                <w:rFonts w:ascii="Times New Roman" w:hAnsi="Times New Roman" w:cs="Times New Roman"/>
                <w:color w:val="000000"/>
                <w:kern w:val="0"/>
                <w:szCs w:val="21"/>
              </w:rPr>
            </w:pPr>
            <w:r w:rsidRPr="006E4437">
              <w:rPr>
                <w:rFonts w:ascii="Times New Roman" w:hAnsi="Times New Roman" w:cs="Times New Roman"/>
                <w:color w:val="000000"/>
                <w:kern w:val="0"/>
                <w:szCs w:val="21"/>
              </w:rPr>
              <w:t>联系电话</w:t>
            </w:r>
          </w:p>
        </w:tc>
        <w:tc>
          <w:tcPr>
            <w:tcW w:w="6381" w:type="dxa"/>
          </w:tcPr>
          <w:p w:rsidR="00C11DC1" w:rsidRPr="006E4437" w:rsidRDefault="00497F3C" w:rsidP="00C11DC1">
            <w:pPr>
              <w:autoSpaceDE w:val="0"/>
              <w:autoSpaceDN w:val="0"/>
              <w:adjustRightInd w:val="0"/>
              <w:jc w:val="left"/>
              <w:rPr>
                <w:rFonts w:ascii="Times New Roman" w:hAnsi="Times New Roman" w:cs="Times New Roman"/>
                <w:color w:val="000000"/>
                <w:kern w:val="0"/>
                <w:szCs w:val="21"/>
              </w:rPr>
            </w:pPr>
            <w:r w:rsidRPr="006E4437">
              <w:rPr>
                <w:rFonts w:ascii="Times New Roman" w:hAnsi="Times New Roman" w:cs="Times New Roman"/>
                <w:color w:val="000000"/>
                <w:kern w:val="0"/>
                <w:szCs w:val="21"/>
              </w:rPr>
              <w:t>0537-5382831</w:t>
            </w:r>
          </w:p>
        </w:tc>
      </w:tr>
      <w:tr w:rsidR="00C11DC1" w:rsidRPr="006E4437" w:rsidTr="00497F3C">
        <w:trPr>
          <w:trHeight w:val="112"/>
        </w:trPr>
        <w:tc>
          <w:tcPr>
            <w:tcW w:w="2093" w:type="dxa"/>
          </w:tcPr>
          <w:p w:rsidR="00C11DC1" w:rsidRPr="006E4437" w:rsidRDefault="00C11DC1" w:rsidP="00C11DC1">
            <w:pPr>
              <w:autoSpaceDE w:val="0"/>
              <w:autoSpaceDN w:val="0"/>
              <w:adjustRightInd w:val="0"/>
              <w:jc w:val="left"/>
              <w:rPr>
                <w:rFonts w:ascii="Times New Roman" w:hAnsi="Times New Roman" w:cs="Times New Roman"/>
                <w:color w:val="000000"/>
                <w:kern w:val="0"/>
                <w:szCs w:val="21"/>
              </w:rPr>
            </w:pPr>
            <w:r w:rsidRPr="006E4437">
              <w:rPr>
                <w:rFonts w:ascii="Times New Roman" w:hAnsi="Times New Roman" w:cs="Times New Roman"/>
                <w:color w:val="000000"/>
                <w:kern w:val="0"/>
                <w:szCs w:val="21"/>
              </w:rPr>
              <w:t>传真</w:t>
            </w:r>
          </w:p>
        </w:tc>
        <w:tc>
          <w:tcPr>
            <w:tcW w:w="6381" w:type="dxa"/>
          </w:tcPr>
          <w:p w:rsidR="00C11DC1" w:rsidRPr="006E4437" w:rsidRDefault="00497F3C" w:rsidP="00C11DC1">
            <w:pPr>
              <w:autoSpaceDE w:val="0"/>
              <w:autoSpaceDN w:val="0"/>
              <w:adjustRightInd w:val="0"/>
              <w:jc w:val="left"/>
              <w:rPr>
                <w:rFonts w:ascii="Times New Roman" w:hAnsi="Times New Roman" w:cs="Times New Roman"/>
                <w:color w:val="000000"/>
                <w:kern w:val="0"/>
                <w:szCs w:val="21"/>
              </w:rPr>
            </w:pPr>
            <w:r w:rsidRPr="006E4437">
              <w:rPr>
                <w:rFonts w:ascii="Times New Roman" w:hAnsi="Times New Roman" w:cs="Times New Roman"/>
                <w:color w:val="000000"/>
                <w:kern w:val="0"/>
                <w:szCs w:val="21"/>
              </w:rPr>
              <w:t>0537-5382831</w:t>
            </w:r>
          </w:p>
        </w:tc>
      </w:tr>
    </w:tbl>
    <w:p w:rsidR="00BA4E2D" w:rsidRPr="006E4437" w:rsidRDefault="00BA4E2D" w:rsidP="00234624">
      <w:pPr>
        <w:autoSpaceDE w:val="0"/>
        <w:autoSpaceDN w:val="0"/>
        <w:adjustRightInd w:val="0"/>
        <w:spacing w:beforeLines="50" w:afterLines="50" w:line="360" w:lineRule="auto"/>
        <w:jc w:val="left"/>
        <w:rPr>
          <w:rFonts w:ascii="Times New Roman" w:hAnsi="Times New Roman" w:cs="Times New Roman"/>
          <w:color w:val="000000"/>
          <w:kern w:val="0"/>
          <w:sz w:val="24"/>
          <w:szCs w:val="24"/>
        </w:rPr>
      </w:pPr>
      <w:r w:rsidRPr="006E4437">
        <w:rPr>
          <w:rFonts w:ascii="Times New Roman" w:hAnsi="Times New Roman" w:cs="Times New Roman"/>
          <w:color w:val="000000"/>
          <w:kern w:val="0"/>
          <w:sz w:val="23"/>
          <w:szCs w:val="23"/>
        </w:rPr>
        <w:t>（</w:t>
      </w:r>
      <w:r w:rsidRPr="006E4437">
        <w:rPr>
          <w:rFonts w:ascii="Times New Roman" w:hAnsi="Times New Roman" w:cs="Times New Roman"/>
          <w:color w:val="000000"/>
          <w:kern w:val="0"/>
          <w:sz w:val="24"/>
          <w:szCs w:val="24"/>
        </w:rPr>
        <w:t>二）信息披露义务人的董事、监事、高级管理人员的基本情况</w:t>
      </w:r>
    </w:p>
    <w:p w:rsidR="00B33FB6" w:rsidRPr="006E4437" w:rsidRDefault="00DE6796" w:rsidP="00234624">
      <w:pPr>
        <w:spacing w:beforeLines="50" w:afterLines="50" w:line="360" w:lineRule="auto"/>
        <w:ind w:firstLineChars="200" w:firstLine="480"/>
        <w:rPr>
          <w:rFonts w:ascii="Times New Roman" w:hAnsi="Times New Roman" w:cs="Times New Roman"/>
          <w:sz w:val="24"/>
          <w:szCs w:val="24"/>
        </w:rPr>
      </w:pPr>
      <w:r w:rsidRPr="006E4437">
        <w:rPr>
          <w:rFonts w:ascii="Times New Roman" w:hAnsi="Times New Roman" w:cs="Times New Roman"/>
          <w:color w:val="000000"/>
          <w:kern w:val="0"/>
          <w:sz w:val="24"/>
          <w:szCs w:val="24"/>
        </w:rPr>
        <w:t>兖矿</w:t>
      </w:r>
      <w:r w:rsidR="00BA4E2D" w:rsidRPr="006E4437">
        <w:rPr>
          <w:rFonts w:ascii="Times New Roman" w:hAnsi="Times New Roman" w:cs="Times New Roman"/>
          <w:color w:val="000000"/>
          <w:kern w:val="0"/>
          <w:sz w:val="24"/>
          <w:szCs w:val="24"/>
        </w:rPr>
        <w:t>集团的董事、监事、高级管理人员基本情况如下：</w:t>
      </w:r>
    </w:p>
    <w:tbl>
      <w:tblPr>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0"/>
        <w:gridCol w:w="1080"/>
        <w:gridCol w:w="2080"/>
        <w:gridCol w:w="863"/>
        <w:gridCol w:w="1537"/>
        <w:gridCol w:w="1440"/>
      </w:tblGrid>
      <w:tr w:rsidR="009F6CFD" w:rsidRPr="006411AE" w:rsidTr="00A018C7">
        <w:trPr>
          <w:trHeight w:val="1140"/>
          <w:jc w:val="center"/>
        </w:trPr>
        <w:tc>
          <w:tcPr>
            <w:tcW w:w="1080"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b/>
                <w:color w:val="000000"/>
                <w:kern w:val="0"/>
                <w:szCs w:val="21"/>
              </w:rPr>
            </w:pPr>
            <w:r w:rsidRPr="006411AE">
              <w:rPr>
                <w:rFonts w:ascii="Times New Roman" w:eastAsia="宋体" w:hAnsi="Times New Roman" w:cs="Times New Roman"/>
                <w:b/>
                <w:color w:val="000000"/>
                <w:kern w:val="0"/>
                <w:szCs w:val="21"/>
              </w:rPr>
              <w:lastRenderedPageBreak/>
              <w:t>姓名</w:t>
            </w:r>
          </w:p>
        </w:tc>
        <w:tc>
          <w:tcPr>
            <w:tcW w:w="1080"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b/>
                <w:color w:val="000000"/>
                <w:kern w:val="0"/>
                <w:szCs w:val="21"/>
              </w:rPr>
            </w:pPr>
            <w:r w:rsidRPr="006411AE">
              <w:rPr>
                <w:rFonts w:ascii="Times New Roman" w:eastAsia="宋体" w:hAnsi="Times New Roman" w:cs="Times New Roman"/>
                <w:b/>
                <w:color w:val="000000"/>
                <w:kern w:val="0"/>
                <w:szCs w:val="21"/>
              </w:rPr>
              <w:t>性别</w:t>
            </w:r>
          </w:p>
        </w:tc>
        <w:tc>
          <w:tcPr>
            <w:tcW w:w="2080"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b/>
                <w:color w:val="000000"/>
                <w:kern w:val="0"/>
                <w:szCs w:val="21"/>
              </w:rPr>
            </w:pPr>
            <w:r w:rsidRPr="006411AE">
              <w:rPr>
                <w:rFonts w:ascii="Times New Roman" w:eastAsia="宋体" w:hAnsi="Times New Roman" w:cs="Times New Roman"/>
                <w:b/>
                <w:color w:val="000000"/>
                <w:kern w:val="0"/>
                <w:szCs w:val="21"/>
              </w:rPr>
              <w:t>在公司任职</w:t>
            </w:r>
          </w:p>
        </w:tc>
        <w:tc>
          <w:tcPr>
            <w:tcW w:w="863"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b/>
                <w:color w:val="000000"/>
                <w:kern w:val="0"/>
                <w:szCs w:val="21"/>
              </w:rPr>
            </w:pPr>
            <w:r w:rsidRPr="006411AE">
              <w:rPr>
                <w:rFonts w:ascii="Times New Roman" w:eastAsia="宋体" w:hAnsi="Times New Roman" w:cs="Times New Roman"/>
                <w:b/>
                <w:color w:val="000000"/>
                <w:kern w:val="0"/>
                <w:szCs w:val="21"/>
              </w:rPr>
              <w:t>国籍</w:t>
            </w:r>
          </w:p>
        </w:tc>
        <w:tc>
          <w:tcPr>
            <w:tcW w:w="1537"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b/>
                <w:color w:val="000000"/>
                <w:kern w:val="0"/>
                <w:szCs w:val="21"/>
              </w:rPr>
            </w:pPr>
            <w:r w:rsidRPr="006411AE">
              <w:rPr>
                <w:rFonts w:ascii="Times New Roman" w:eastAsia="宋体" w:hAnsi="Times New Roman" w:cs="Times New Roman"/>
                <w:b/>
                <w:color w:val="000000"/>
                <w:kern w:val="0"/>
                <w:szCs w:val="21"/>
              </w:rPr>
              <w:t>长期居住地</w:t>
            </w:r>
          </w:p>
        </w:tc>
        <w:tc>
          <w:tcPr>
            <w:tcW w:w="1440" w:type="dxa"/>
            <w:shd w:val="clear" w:color="auto" w:fill="auto"/>
            <w:vAlign w:val="center"/>
            <w:hideMark/>
          </w:tcPr>
          <w:p w:rsidR="009F6CFD" w:rsidRPr="006411AE" w:rsidRDefault="009F6CFD" w:rsidP="00A018C7">
            <w:pPr>
              <w:widowControl/>
              <w:jc w:val="center"/>
              <w:rPr>
                <w:rFonts w:ascii="Times New Roman" w:eastAsia="宋体" w:hAnsi="Times New Roman" w:cs="Times New Roman"/>
                <w:b/>
                <w:color w:val="000000"/>
                <w:kern w:val="0"/>
                <w:szCs w:val="21"/>
              </w:rPr>
            </w:pPr>
            <w:r w:rsidRPr="006411AE">
              <w:rPr>
                <w:rFonts w:ascii="Times New Roman" w:eastAsia="宋体" w:hAnsi="Times New Roman" w:cs="Times New Roman"/>
                <w:b/>
                <w:color w:val="000000"/>
                <w:kern w:val="0"/>
                <w:szCs w:val="21"/>
              </w:rPr>
              <w:t>是否取得其他国家或地区的居留权</w:t>
            </w:r>
          </w:p>
        </w:tc>
      </w:tr>
      <w:tr w:rsidR="009F6CFD" w:rsidRPr="006411AE" w:rsidTr="00A018C7">
        <w:trPr>
          <w:trHeight w:val="285"/>
          <w:jc w:val="center"/>
        </w:trPr>
        <w:tc>
          <w:tcPr>
            <w:tcW w:w="1080"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李希勇</w:t>
            </w:r>
          </w:p>
        </w:tc>
        <w:tc>
          <w:tcPr>
            <w:tcW w:w="1080"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男</w:t>
            </w:r>
          </w:p>
        </w:tc>
        <w:tc>
          <w:tcPr>
            <w:tcW w:w="2080"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董事长</w:t>
            </w:r>
          </w:p>
        </w:tc>
        <w:tc>
          <w:tcPr>
            <w:tcW w:w="863"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中国</w:t>
            </w:r>
          </w:p>
        </w:tc>
        <w:tc>
          <w:tcPr>
            <w:tcW w:w="1537"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山东省邹城市</w:t>
            </w:r>
          </w:p>
        </w:tc>
        <w:tc>
          <w:tcPr>
            <w:tcW w:w="1440"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否</w:t>
            </w:r>
          </w:p>
        </w:tc>
      </w:tr>
      <w:tr w:rsidR="009F6CFD" w:rsidRPr="006411AE" w:rsidTr="00A018C7">
        <w:trPr>
          <w:trHeight w:val="285"/>
          <w:jc w:val="center"/>
        </w:trPr>
        <w:tc>
          <w:tcPr>
            <w:tcW w:w="1080"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岳宝德</w:t>
            </w:r>
          </w:p>
        </w:tc>
        <w:tc>
          <w:tcPr>
            <w:tcW w:w="1080"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男</w:t>
            </w:r>
          </w:p>
        </w:tc>
        <w:tc>
          <w:tcPr>
            <w:tcW w:w="2080"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董事</w:t>
            </w:r>
          </w:p>
        </w:tc>
        <w:tc>
          <w:tcPr>
            <w:tcW w:w="863"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中国</w:t>
            </w:r>
          </w:p>
        </w:tc>
        <w:tc>
          <w:tcPr>
            <w:tcW w:w="1537"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山东省邹城市</w:t>
            </w:r>
          </w:p>
        </w:tc>
        <w:tc>
          <w:tcPr>
            <w:tcW w:w="1440"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否</w:t>
            </w:r>
          </w:p>
        </w:tc>
      </w:tr>
      <w:tr w:rsidR="009F6CFD" w:rsidRPr="006411AE" w:rsidTr="00A018C7">
        <w:trPr>
          <w:trHeight w:val="285"/>
          <w:jc w:val="center"/>
        </w:trPr>
        <w:tc>
          <w:tcPr>
            <w:tcW w:w="1080"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顾士胜</w:t>
            </w:r>
          </w:p>
        </w:tc>
        <w:tc>
          <w:tcPr>
            <w:tcW w:w="1080"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男</w:t>
            </w:r>
          </w:p>
        </w:tc>
        <w:tc>
          <w:tcPr>
            <w:tcW w:w="2080"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董事</w:t>
            </w:r>
          </w:p>
        </w:tc>
        <w:tc>
          <w:tcPr>
            <w:tcW w:w="863"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中国</w:t>
            </w:r>
          </w:p>
        </w:tc>
        <w:tc>
          <w:tcPr>
            <w:tcW w:w="1537"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山东省邹城市</w:t>
            </w:r>
          </w:p>
        </w:tc>
        <w:tc>
          <w:tcPr>
            <w:tcW w:w="1440"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否</w:t>
            </w:r>
          </w:p>
        </w:tc>
      </w:tr>
      <w:tr w:rsidR="009F6CFD" w:rsidRPr="006411AE" w:rsidTr="00A018C7">
        <w:trPr>
          <w:trHeight w:val="285"/>
          <w:jc w:val="center"/>
        </w:trPr>
        <w:tc>
          <w:tcPr>
            <w:tcW w:w="1080"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张宝才</w:t>
            </w:r>
          </w:p>
        </w:tc>
        <w:tc>
          <w:tcPr>
            <w:tcW w:w="1080"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男</w:t>
            </w:r>
          </w:p>
        </w:tc>
        <w:tc>
          <w:tcPr>
            <w:tcW w:w="2080"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董事</w:t>
            </w:r>
          </w:p>
        </w:tc>
        <w:tc>
          <w:tcPr>
            <w:tcW w:w="863"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中国</w:t>
            </w:r>
          </w:p>
        </w:tc>
        <w:tc>
          <w:tcPr>
            <w:tcW w:w="1537"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山东省邹城市</w:t>
            </w:r>
          </w:p>
        </w:tc>
        <w:tc>
          <w:tcPr>
            <w:tcW w:w="1440"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否</w:t>
            </w:r>
          </w:p>
        </w:tc>
      </w:tr>
      <w:tr w:rsidR="009F6CFD" w:rsidRPr="006411AE" w:rsidTr="00A018C7">
        <w:trPr>
          <w:trHeight w:val="285"/>
          <w:jc w:val="center"/>
        </w:trPr>
        <w:tc>
          <w:tcPr>
            <w:tcW w:w="1080"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茹刚</w:t>
            </w:r>
          </w:p>
        </w:tc>
        <w:tc>
          <w:tcPr>
            <w:tcW w:w="1080"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男</w:t>
            </w:r>
          </w:p>
        </w:tc>
        <w:tc>
          <w:tcPr>
            <w:tcW w:w="2080"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董事</w:t>
            </w:r>
          </w:p>
        </w:tc>
        <w:tc>
          <w:tcPr>
            <w:tcW w:w="863"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中国</w:t>
            </w:r>
          </w:p>
        </w:tc>
        <w:tc>
          <w:tcPr>
            <w:tcW w:w="1537"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山东省邹城市</w:t>
            </w:r>
          </w:p>
        </w:tc>
        <w:tc>
          <w:tcPr>
            <w:tcW w:w="1440"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否</w:t>
            </w:r>
          </w:p>
        </w:tc>
      </w:tr>
      <w:tr w:rsidR="009F6CFD" w:rsidRPr="006411AE" w:rsidTr="00A018C7">
        <w:trPr>
          <w:trHeight w:val="285"/>
          <w:jc w:val="center"/>
        </w:trPr>
        <w:tc>
          <w:tcPr>
            <w:tcW w:w="1080" w:type="dxa"/>
            <w:shd w:val="clear" w:color="auto" w:fill="auto"/>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王元仁</w:t>
            </w:r>
          </w:p>
        </w:tc>
        <w:tc>
          <w:tcPr>
            <w:tcW w:w="1080"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男</w:t>
            </w:r>
          </w:p>
        </w:tc>
        <w:tc>
          <w:tcPr>
            <w:tcW w:w="2080"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董事</w:t>
            </w:r>
          </w:p>
        </w:tc>
        <w:tc>
          <w:tcPr>
            <w:tcW w:w="863"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中国</w:t>
            </w:r>
          </w:p>
        </w:tc>
        <w:tc>
          <w:tcPr>
            <w:tcW w:w="1537"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山东省</w:t>
            </w:r>
            <w:r>
              <w:rPr>
                <w:rFonts w:ascii="Times New Roman" w:eastAsia="宋体" w:hAnsi="Times New Roman" w:cs="Times New Roman" w:hint="eastAsia"/>
                <w:color w:val="000000"/>
                <w:kern w:val="0"/>
                <w:szCs w:val="21"/>
              </w:rPr>
              <w:t>泰安</w:t>
            </w:r>
            <w:r w:rsidRPr="006411AE">
              <w:rPr>
                <w:rFonts w:ascii="Times New Roman" w:eastAsia="宋体" w:hAnsi="Times New Roman" w:cs="Times New Roman"/>
                <w:color w:val="000000"/>
                <w:kern w:val="0"/>
                <w:szCs w:val="21"/>
              </w:rPr>
              <w:t>市</w:t>
            </w:r>
          </w:p>
        </w:tc>
        <w:tc>
          <w:tcPr>
            <w:tcW w:w="1440"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否</w:t>
            </w:r>
          </w:p>
        </w:tc>
      </w:tr>
      <w:tr w:rsidR="009F6CFD" w:rsidRPr="006411AE" w:rsidTr="00A018C7">
        <w:trPr>
          <w:trHeight w:val="285"/>
          <w:jc w:val="center"/>
        </w:trPr>
        <w:tc>
          <w:tcPr>
            <w:tcW w:w="1080"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杜铭华</w:t>
            </w:r>
          </w:p>
        </w:tc>
        <w:tc>
          <w:tcPr>
            <w:tcW w:w="1080"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男</w:t>
            </w:r>
          </w:p>
        </w:tc>
        <w:tc>
          <w:tcPr>
            <w:tcW w:w="2080"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董事</w:t>
            </w:r>
          </w:p>
        </w:tc>
        <w:tc>
          <w:tcPr>
            <w:tcW w:w="863"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中国</w:t>
            </w:r>
          </w:p>
        </w:tc>
        <w:tc>
          <w:tcPr>
            <w:tcW w:w="1537"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北京</w:t>
            </w:r>
            <w:r w:rsidRPr="006411AE">
              <w:rPr>
                <w:rFonts w:ascii="Times New Roman" w:eastAsia="宋体" w:hAnsi="Times New Roman" w:cs="Times New Roman"/>
                <w:color w:val="000000"/>
                <w:kern w:val="0"/>
                <w:szCs w:val="21"/>
              </w:rPr>
              <w:t>市</w:t>
            </w:r>
          </w:p>
        </w:tc>
        <w:tc>
          <w:tcPr>
            <w:tcW w:w="1440"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否</w:t>
            </w:r>
          </w:p>
        </w:tc>
      </w:tr>
      <w:tr w:rsidR="009F6CFD" w:rsidRPr="006411AE" w:rsidTr="00A018C7">
        <w:trPr>
          <w:trHeight w:val="285"/>
          <w:jc w:val="center"/>
        </w:trPr>
        <w:tc>
          <w:tcPr>
            <w:tcW w:w="1080"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陈宏</w:t>
            </w:r>
          </w:p>
        </w:tc>
        <w:tc>
          <w:tcPr>
            <w:tcW w:w="1080"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男</w:t>
            </w:r>
          </w:p>
        </w:tc>
        <w:tc>
          <w:tcPr>
            <w:tcW w:w="2080"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董事</w:t>
            </w:r>
          </w:p>
        </w:tc>
        <w:tc>
          <w:tcPr>
            <w:tcW w:w="863"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中国</w:t>
            </w:r>
          </w:p>
        </w:tc>
        <w:tc>
          <w:tcPr>
            <w:tcW w:w="1537"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上海市</w:t>
            </w:r>
          </w:p>
        </w:tc>
        <w:tc>
          <w:tcPr>
            <w:tcW w:w="1440"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是</w:t>
            </w:r>
          </w:p>
        </w:tc>
      </w:tr>
      <w:tr w:rsidR="009F6CFD" w:rsidRPr="006411AE" w:rsidTr="00A018C7">
        <w:trPr>
          <w:trHeight w:val="285"/>
          <w:jc w:val="center"/>
        </w:trPr>
        <w:tc>
          <w:tcPr>
            <w:tcW w:w="1080"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赵荣浩</w:t>
            </w:r>
          </w:p>
        </w:tc>
        <w:tc>
          <w:tcPr>
            <w:tcW w:w="1080"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男</w:t>
            </w:r>
          </w:p>
        </w:tc>
        <w:tc>
          <w:tcPr>
            <w:tcW w:w="2080"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监事会主席</w:t>
            </w:r>
          </w:p>
        </w:tc>
        <w:tc>
          <w:tcPr>
            <w:tcW w:w="863"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中国</w:t>
            </w:r>
          </w:p>
        </w:tc>
        <w:tc>
          <w:tcPr>
            <w:tcW w:w="1537"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山东省</w:t>
            </w:r>
            <w:r>
              <w:rPr>
                <w:rFonts w:ascii="Times New Roman" w:eastAsia="宋体" w:hAnsi="Times New Roman" w:cs="Times New Roman" w:hint="eastAsia"/>
                <w:color w:val="000000"/>
                <w:kern w:val="0"/>
                <w:szCs w:val="21"/>
              </w:rPr>
              <w:t>济南</w:t>
            </w:r>
            <w:r w:rsidRPr="006411AE">
              <w:rPr>
                <w:rFonts w:ascii="Times New Roman" w:eastAsia="宋体" w:hAnsi="Times New Roman" w:cs="Times New Roman"/>
                <w:color w:val="000000"/>
                <w:kern w:val="0"/>
                <w:szCs w:val="21"/>
              </w:rPr>
              <w:t>市</w:t>
            </w:r>
          </w:p>
        </w:tc>
        <w:tc>
          <w:tcPr>
            <w:tcW w:w="1440"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否</w:t>
            </w:r>
          </w:p>
        </w:tc>
      </w:tr>
      <w:tr w:rsidR="009F6CFD" w:rsidRPr="006411AE" w:rsidTr="00A018C7">
        <w:trPr>
          <w:trHeight w:val="285"/>
          <w:jc w:val="center"/>
        </w:trPr>
        <w:tc>
          <w:tcPr>
            <w:tcW w:w="1080"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段银山</w:t>
            </w:r>
          </w:p>
        </w:tc>
        <w:tc>
          <w:tcPr>
            <w:tcW w:w="1080"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男</w:t>
            </w:r>
          </w:p>
        </w:tc>
        <w:tc>
          <w:tcPr>
            <w:tcW w:w="2080"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监事</w:t>
            </w:r>
          </w:p>
        </w:tc>
        <w:tc>
          <w:tcPr>
            <w:tcW w:w="863"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中国</w:t>
            </w:r>
          </w:p>
        </w:tc>
        <w:tc>
          <w:tcPr>
            <w:tcW w:w="1537"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山东省</w:t>
            </w:r>
            <w:r>
              <w:rPr>
                <w:rFonts w:ascii="Times New Roman" w:eastAsia="宋体" w:hAnsi="Times New Roman" w:cs="Times New Roman" w:hint="eastAsia"/>
                <w:color w:val="000000"/>
                <w:kern w:val="0"/>
                <w:szCs w:val="21"/>
              </w:rPr>
              <w:t>济南</w:t>
            </w:r>
            <w:r w:rsidRPr="006411AE">
              <w:rPr>
                <w:rFonts w:ascii="Times New Roman" w:eastAsia="宋体" w:hAnsi="Times New Roman" w:cs="Times New Roman"/>
                <w:color w:val="000000"/>
                <w:kern w:val="0"/>
                <w:szCs w:val="21"/>
              </w:rPr>
              <w:t>市</w:t>
            </w:r>
          </w:p>
        </w:tc>
        <w:tc>
          <w:tcPr>
            <w:tcW w:w="1440"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否</w:t>
            </w:r>
          </w:p>
        </w:tc>
      </w:tr>
      <w:tr w:rsidR="009F6CFD" w:rsidRPr="006411AE" w:rsidTr="00A018C7">
        <w:trPr>
          <w:trHeight w:val="285"/>
          <w:jc w:val="center"/>
        </w:trPr>
        <w:tc>
          <w:tcPr>
            <w:tcW w:w="1080"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王笃平</w:t>
            </w:r>
          </w:p>
        </w:tc>
        <w:tc>
          <w:tcPr>
            <w:tcW w:w="1080"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男</w:t>
            </w:r>
          </w:p>
        </w:tc>
        <w:tc>
          <w:tcPr>
            <w:tcW w:w="2080"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监事</w:t>
            </w:r>
          </w:p>
        </w:tc>
        <w:tc>
          <w:tcPr>
            <w:tcW w:w="863"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中国</w:t>
            </w:r>
          </w:p>
        </w:tc>
        <w:tc>
          <w:tcPr>
            <w:tcW w:w="1537"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山东省邹城市</w:t>
            </w:r>
          </w:p>
        </w:tc>
        <w:tc>
          <w:tcPr>
            <w:tcW w:w="1440"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否</w:t>
            </w:r>
          </w:p>
        </w:tc>
      </w:tr>
      <w:tr w:rsidR="009F6CFD" w:rsidRPr="006411AE" w:rsidTr="00A018C7">
        <w:trPr>
          <w:trHeight w:val="285"/>
          <w:jc w:val="center"/>
        </w:trPr>
        <w:tc>
          <w:tcPr>
            <w:tcW w:w="1080"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周鸿</w:t>
            </w:r>
          </w:p>
        </w:tc>
        <w:tc>
          <w:tcPr>
            <w:tcW w:w="1080"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男</w:t>
            </w:r>
          </w:p>
        </w:tc>
        <w:tc>
          <w:tcPr>
            <w:tcW w:w="2080"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监事</w:t>
            </w:r>
          </w:p>
        </w:tc>
        <w:tc>
          <w:tcPr>
            <w:tcW w:w="863"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中国</w:t>
            </w:r>
          </w:p>
        </w:tc>
        <w:tc>
          <w:tcPr>
            <w:tcW w:w="1537"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山东省邹城市</w:t>
            </w:r>
          </w:p>
        </w:tc>
        <w:tc>
          <w:tcPr>
            <w:tcW w:w="1440"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否</w:t>
            </w:r>
          </w:p>
        </w:tc>
      </w:tr>
      <w:tr w:rsidR="009F6CFD" w:rsidRPr="006411AE" w:rsidTr="00A018C7">
        <w:trPr>
          <w:trHeight w:val="285"/>
          <w:jc w:val="center"/>
        </w:trPr>
        <w:tc>
          <w:tcPr>
            <w:tcW w:w="1080"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冯腾</w:t>
            </w:r>
          </w:p>
        </w:tc>
        <w:tc>
          <w:tcPr>
            <w:tcW w:w="1080"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男</w:t>
            </w:r>
          </w:p>
        </w:tc>
        <w:tc>
          <w:tcPr>
            <w:tcW w:w="2080"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监事</w:t>
            </w:r>
          </w:p>
        </w:tc>
        <w:tc>
          <w:tcPr>
            <w:tcW w:w="863"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中国</w:t>
            </w:r>
          </w:p>
        </w:tc>
        <w:tc>
          <w:tcPr>
            <w:tcW w:w="1537"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山东省邹城市</w:t>
            </w:r>
          </w:p>
        </w:tc>
        <w:tc>
          <w:tcPr>
            <w:tcW w:w="1440"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否</w:t>
            </w:r>
          </w:p>
        </w:tc>
      </w:tr>
      <w:tr w:rsidR="009F6CFD" w:rsidRPr="006411AE" w:rsidTr="00A018C7">
        <w:trPr>
          <w:trHeight w:val="285"/>
          <w:jc w:val="center"/>
        </w:trPr>
        <w:tc>
          <w:tcPr>
            <w:tcW w:w="1080"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李伟</w:t>
            </w:r>
          </w:p>
        </w:tc>
        <w:tc>
          <w:tcPr>
            <w:tcW w:w="1080"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男</w:t>
            </w:r>
          </w:p>
        </w:tc>
        <w:tc>
          <w:tcPr>
            <w:tcW w:w="2080"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总经理</w:t>
            </w:r>
          </w:p>
        </w:tc>
        <w:tc>
          <w:tcPr>
            <w:tcW w:w="863"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中国</w:t>
            </w:r>
          </w:p>
        </w:tc>
        <w:tc>
          <w:tcPr>
            <w:tcW w:w="1537"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山东省邹城市</w:t>
            </w:r>
          </w:p>
        </w:tc>
        <w:tc>
          <w:tcPr>
            <w:tcW w:w="1440"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否</w:t>
            </w:r>
          </w:p>
        </w:tc>
      </w:tr>
      <w:tr w:rsidR="009F6CFD" w:rsidRPr="006411AE" w:rsidTr="00A018C7">
        <w:trPr>
          <w:trHeight w:val="285"/>
          <w:jc w:val="center"/>
        </w:trPr>
        <w:tc>
          <w:tcPr>
            <w:tcW w:w="1080"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尹明德</w:t>
            </w:r>
          </w:p>
        </w:tc>
        <w:tc>
          <w:tcPr>
            <w:tcW w:w="1080"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男</w:t>
            </w:r>
          </w:p>
        </w:tc>
        <w:tc>
          <w:tcPr>
            <w:tcW w:w="2080"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副总经理</w:t>
            </w:r>
          </w:p>
        </w:tc>
        <w:tc>
          <w:tcPr>
            <w:tcW w:w="863"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中国</w:t>
            </w:r>
          </w:p>
        </w:tc>
        <w:tc>
          <w:tcPr>
            <w:tcW w:w="1537"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山东省邹城市</w:t>
            </w:r>
          </w:p>
        </w:tc>
        <w:tc>
          <w:tcPr>
            <w:tcW w:w="1440"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否</w:t>
            </w:r>
          </w:p>
        </w:tc>
      </w:tr>
      <w:tr w:rsidR="009F6CFD" w:rsidRPr="006411AE" w:rsidTr="00A018C7">
        <w:trPr>
          <w:trHeight w:val="285"/>
          <w:jc w:val="center"/>
        </w:trPr>
        <w:tc>
          <w:tcPr>
            <w:tcW w:w="1080"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赵增玉</w:t>
            </w:r>
          </w:p>
        </w:tc>
        <w:tc>
          <w:tcPr>
            <w:tcW w:w="1080"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男</w:t>
            </w:r>
          </w:p>
        </w:tc>
        <w:tc>
          <w:tcPr>
            <w:tcW w:w="2080"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副总经理</w:t>
            </w:r>
          </w:p>
        </w:tc>
        <w:tc>
          <w:tcPr>
            <w:tcW w:w="863"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中国</w:t>
            </w:r>
          </w:p>
        </w:tc>
        <w:tc>
          <w:tcPr>
            <w:tcW w:w="1537"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山东省邹城市</w:t>
            </w:r>
          </w:p>
        </w:tc>
        <w:tc>
          <w:tcPr>
            <w:tcW w:w="1440"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否</w:t>
            </w:r>
          </w:p>
        </w:tc>
      </w:tr>
      <w:tr w:rsidR="009F6CFD" w:rsidRPr="006411AE" w:rsidTr="00A018C7">
        <w:trPr>
          <w:trHeight w:val="285"/>
          <w:jc w:val="center"/>
        </w:trPr>
        <w:tc>
          <w:tcPr>
            <w:tcW w:w="1080"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孙启文</w:t>
            </w:r>
          </w:p>
        </w:tc>
        <w:tc>
          <w:tcPr>
            <w:tcW w:w="1080"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男</w:t>
            </w:r>
          </w:p>
        </w:tc>
        <w:tc>
          <w:tcPr>
            <w:tcW w:w="2080"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副总经理</w:t>
            </w:r>
          </w:p>
        </w:tc>
        <w:tc>
          <w:tcPr>
            <w:tcW w:w="863"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中国</w:t>
            </w:r>
          </w:p>
        </w:tc>
        <w:tc>
          <w:tcPr>
            <w:tcW w:w="1537"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Pr>
                <w:rFonts w:ascii="Times New Roman" w:eastAsia="宋体" w:hAnsi="Times New Roman" w:cs="Times New Roman" w:hint="eastAsia"/>
                <w:color w:val="000000"/>
                <w:kern w:val="0"/>
                <w:szCs w:val="21"/>
              </w:rPr>
              <w:t>上海</w:t>
            </w:r>
            <w:r w:rsidRPr="006411AE">
              <w:rPr>
                <w:rFonts w:ascii="Times New Roman" w:eastAsia="宋体" w:hAnsi="Times New Roman" w:cs="Times New Roman"/>
                <w:color w:val="000000"/>
                <w:kern w:val="0"/>
                <w:szCs w:val="21"/>
              </w:rPr>
              <w:t>市</w:t>
            </w:r>
          </w:p>
        </w:tc>
        <w:tc>
          <w:tcPr>
            <w:tcW w:w="1440"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否</w:t>
            </w:r>
          </w:p>
        </w:tc>
      </w:tr>
      <w:tr w:rsidR="009F6CFD" w:rsidRPr="006411AE" w:rsidTr="00A018C7">
        <w:trPr>
          <w:trHeight w:val="285"/>
          <w:jc w:val="center"/>
        </w:trPr>
        <w:tc>
          <w:tcPr>
            <w:tcW w:w="1080"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来存良</w:t>
            </w:r>
          </w:p>
        </w:tc>
        <w:tc>
          <w:tcPr>
            <w:tcW w:w="1080"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男</w:t>
            </w:r>
          </w:p>
        </w:tc>
        <w:tc>
          <w:tcPr>
            <w:tcW w:w="2080"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副总经理</w:t>
            </w:r>
          </w:p>
        </w:tc>
        <w:tc>
          <w:tcPr>
            <w:tcW w:w="863"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中国</w:t>
            </w:r>
          </w:p>
        </w:tc>
        <w:tc>
          <w:tcPr>
            <w:tcW w:w="1537"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山东省邹城市</w:t>
            </w:r>
          </w:p>
        </w:tc>
        <w:tc>
          <w:tcPr>
            <w:tcW w:w="1440"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否</w:t>
            </w:r>
          </w:p>
        </w:tc>
      </w:tr>
      <w:tr w:rsidR="009F6CFD" w:rsidRPr="006411AE" w:rsidTr="00A018C7">
        <w:trPr>
          <w:trHeight w:val="285"/>
          <w:jc w:val="center"/>
        </w:trPr>
        <w:tc>
          <w:tcPr>
            <w:tcW w:w="1080"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孟祥军</w:t>
            </w:r>
          </w:p>
        </w:tc>
        <w:tc>
          <w:tcPr>
            <w:tcW w:w="1080"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男</w:t>
            </w:r>
          </w:p>
        </w:tc>
        <w:tc>
          <w:tcPr>
            <w:tcW w:w="2080"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总工程师</w:t>
            </w:r>
          </w:p>
        </w:tc>
        <w:tc>
          <w:tcPr>
            <w:tcW w:w="863"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中国</w:t>
            </w:r>
          </w:p>
        </w:tc>
        <w:tc>
          <w:tcPr>
            <w:tcW w:w="1537"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山东省邹城市</w:t>
            </w:r>
          </w:p>
        </w:tc>
        <w:tc>
          <w:tcPr>
            <w:tcW w:w="1440"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否</w:t>
            </w:r>
          </w:p>
        </w:tc>
      </w:tr>
      <w:tr w:rsidR="009F6CFD" w:rsidRPr="006411AE" w:rsidTr="00A018C7">
        <w:trPr>
          <w:trHeight w:val="285"/>
          <w:jc w:val="center"/>
        </w:trPr>
        <w:tc>
          <w:tcPr>
            <w:tcW w:w="1080"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李佃平</w:t>
            </w:r>
          </w:p>
        </w:tc>
        <w:tc>
          <w:tcPr>
            <w:tcW w:w="1080"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男</w:t>
            </w:r>
          </w:p>
        </w:tc>
        <w:tc>
          <w:tcPr>
            <w:tcW w:w="2080"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副总经理、安全监察局局长</w:t>
            </w:r>
          </w:p>
        </w:tc>
        <w:tc>
          <w:tcPr>
            <w:tcW w:w="863"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中国</w:t>
            </w:r>
          </w:p>
        </w:tc>
        <w:tc>
          <w:tcPr>
            <w:tcW w:w="1537"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山东省邹城市</w:t>
            </w:r>
          </w:p>
        </w:tc>
        <w:tc>
          <w:tcPr>
            <w:tcW w:w="1440"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否</w:t>
            </w:r>
          </w:p>
        </w:tc>
      </w:tr>
      <w:tr w:rsidR="009F6CFD" w:rsidRPr="006411AE" w:rsidTr="00A018C7">
        <w:trPr>
          <w:trHeight w:val="285"/>
          <w:jc w:val="center"/>
        </w:trPr>
        <w:tc>
          <w:tcPr>
            <w:tcW w:w="1080"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陈峰教</w:t>
            </w:r>
          </w:p>
        </w:tc>
        <w:tc>
          <w:tcPr>
            <w:tcW w:w="1080"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男</w:t>
            </w:r>
          </w:p>
        </w:tc>
        <w:tc>
          <w:tcPr>
            <w:tcW w:w="2080"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副总经理</w:t>
            </w:r>
          </w:p>
        </w:tc>
        <w:tc>
          <w:tcPr>
            <w:tcW w:w="863"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中国</w:t>
            </w:r>
          </w:p>
        </w:tc>
        <w:tc>
          <w:tcPr>
            <w:tcW w:w="1537"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山东省邹城市</w:t>
            </w:r>
          </w:p>
        </w:tc>
        <w:tc>
          <w:tcPr>
            <w:tcW w:w="1440" w:type="dxa"/>
            <w:shd w:val="clear" w:color="auto" w:fill="auto"/>
            <w:noWrap/>
            <w:vAlign w:val="center"/>
            <w:hideMark/>
          </w:tcPr>
          <w:p w:rsidR="009F6CFD" w:rsidRPr="006411AE" w:rsidRDefault="009F6CFD" w:rsidP="00A018C7">
            <w:pPr>
              <w:widowControl/>
              <w:jc w:val="center"/>
              <w:rPr>
                <w:rFonts w:ascii="Times New Roman" w:eastAsia="宋体" w:hAnsi="Times New Roman" w:cs="Times New Roman"/>
                <w:color w:val="000000"/>
                <w:kern w:val="0"/>
                <w:szCs w:val="21"/>
              </w:rPr>
            </w:pPr>
            <w:r w:rsidRPr="006411AE">
              <w:rPr>
                <w:rFonts w:ascii="Times New Roman" w:eastAsia="宋体" w:hAnsi="Times New Roman" w:cs="Times New Roman"/>
                <w:color w:val="000000"/>
                <w:kern w:val="0"/>
                <w:szCs w:val="21"/>
              </w:rPr>
              <w:t>否</w:t>
            </w:r>
          </w:p>
        </w:tc>
      </w:tr>
    </w:tbl>
    <w:p w:rsidR="00950498" w:rsidRPr="006E4437" w:rsidRDefault="00950498" w:rsidP="00234624">
      <w:pPr>
        <w:autoSpaceDE w:val="0"/>
        <w:autoSpaceDN w:val="0"/>
        <w:adjustRightInd w:val="0"/>
        <w:spacing w:beforeLines="50" w:afterLines="50" w:line="360" w:lineRule="auto"/>
        <w:jc w:val="left"/>
        <w:rPr>
          <w:rFonts w:ascii="Times New Roman" w:hAnsi="Times New Roman" w:cs="Times New Roman"/>
          <w:b/>
          <w:color w:val="000000"/>
          <w:kern w:val="0"/>
          <w:sz w:val="24"/>
          <w:szCs w:val="24"/>
        </w:rPr>
      </w:pPr>
      <w:r w:rsidRPr="006E4437">
        <w:rPr>
          <w:rFonts w:ascii="Times New Roman" w:hAnsi="Times New Roman" w:cs="Times New Roman"/>
          <w:b/>
          <w:color w:val="000000"/>
          <w:kern w:val="0"/>
          <w:sz w:val="24"/>
          <w:szCs w:val="24"/>
        </w:rPr>
        <w:t>二、一致行动人情况</w:t>
      </w:r>
    </w:p>
    <w:p w:rsidR="00DE5AC3" w:rsidRPr="006E4437" w:rsidRDefault="00DE5AC3" w:rsidP="00234624">
      <w:pPr>
        <w:autoSpaceDE w:val="0"/>
        <w:autoSpaceDN w:val="0"/>
        <w:adjustRightInd w:val="0"/>
        <w:spacing w:beforeLines="50" w:afterLines="50" w:line="360" w:lineRule="auto"/>
        <w:jc w:val="left"/>
        <w:rPr>
          <w:rFonts w:ascii="Times New Roman" w:hAnsi="Times New Roman" w:cs="Times New Roman"/>
          <w:b/>
          <w:color w:val="000000"/>
          <w:kern w:val="0"/>
          <w:sz w:val="24"/>
          <w:szCs w:val="24"/>
        </w:rPr>
      </w:pPr>
      <w:r w:rsidRPr="006E4437">
        <w:rPr>
          <w:rFonts w:ascii="Times New Roman" w:hAnsi="Times New Roman" w:cs="Times New Roman"/>
          <w:b/>
          <w:color w:val="000000"/>
          <w:kern w:val="0"/>
          <w:sz w:val="24"/>
          <w:szCs w:val="24"/>
        </w:rPr>
        <w:t>（一）一致行动人的基本情况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3"/>
        <w:gridCol w:w="6381"/>
      </w:tblGrid>
      <w:tr w:rsidR="00DE5AC3" w:rsidRPr="006E4437" w:rsidTr="00382E35">
        <w:trPr>
          <w:trHeight w:val="105"/>
        </w:trPr>
        <w:tc>
          <w:tcPr>
            <w:tcW w:w="2093" w:type="dxa"/>
          </w:tcPr>
          <w:p w:rsidR="00DE5AC3" w:rsidRPr="006E4437" w:rsidRDefault="00DE5AC3" w:rsidP="00382E35">
            <w:pPr>
              <w:autoSpaceDE w:val="0"/>
              <w:autoSpaceDN w:val="0"/>
              <w:adjustRightInd w:val="0"/>
              <w:jc w:val="left"/>
              <w:rPr>
                <w:rFonts w:ascii="Times New Roman" w:hAnsi="Times New Roman" w:cs="Times New Roman"/>
                <w:color w:val="000000"/>
                <w:kern w:val="0"/>
                <w:szCs w:val="21"/>
              </w:rPr>
            </w:pPr>
            <w:r w:rsidRPr="006E4437">
              <w:rPr>
                <w:rFonts w:ascii="Times New Roman" w:hAnsi="Times New Roman" w:cs="Times New Roman"/>
                <w:color w:val="000000"/>
                <w:kern w:val="0"/>
                <w:szCs w:val="21"/>
              </w:rPr>
              <w:t>公司名称</w:t>
            </w:r>
          </w:p>
        </w:tc>
        <w:tc>
          <w:tcPr>
            <w:tcW w:w="6381" w:type="dxa"/>
          </w:tcPr>
          <w:p w:rsidR="00DE5AC3" w:rsidRPr="006E4437" w:rsidRDefault="00DE5AC3" w:rsidP="00DE5AC3">
            <w:pPr>
              <w:autoSpaceDE w:val="0"/>
              <w:autoSpaceDN w:val="0"/>
              <w:adjustRightInd w:val="0"/>
              <w:jc w:val="left"/>
              <w:rPr>
                <w:rFonts w:ascii="Times New Roman" w:hAnsi="Times New Roman" w:cs="Times New Roman"/>
                <w:color w:val="000000"/>
                <w:kern w:val="0"/>
                <w:szCs w:val="21"/>
              </w:rPr>
            </w:pPr>
            <w:r w:rsidRPr="006E4437">
              <w:rPr>
                <w:rFonts w:ascii="Times New Roman" w:hAnsi="Times New Roman" w:cs="Times New Roman"/>
                <w:color w:val="000000"/>
                <w:kern w:val="0"/>
                <w:szCs w:val="21"/>
              </w:rPr>
              <w:t>兖矿集团（香港）有限公司</w:t>
            </w:r>
          </w:p>
        </w:tc>
      </w:tr>
      <w:tr w:rsidR="00DE5AC3" w:rsidRPr="006E4437" w:rsidTr="00382E35">
        <w:trPr>
          <w:trHeight w:val="105"/>
        </w:trPr>
        <w:tc>
          <w:tcPr>
            <w:tcW w:w="2093" w:type="dxa"/>
          </w:tcPr>
          <w:p w:rsidR="00DE5AC3" w:rsidRPr="006E4437" w:rsidRDefault="00DE5AC3" w:rsidP="00382E35">
            <w:pPr>
              <w:autoSpaceDE w:val="0"/>
              <w:autoSpaceDN w:val="0"/>
              <w:adjustRightInd w:val="0"/>
              <w:jc w:val="left"/>
              <w:rPr>
                <w:rFonts w:ascii="Times New Roman" w:hAnsi="Times New Roman" w:cs="Times New Roman"/>
                <w:color w:val="000000"/>
                <w:kern w:val="0"/>
                <w:szCs w:val="21"/>
              </w:rPr>
            </w:pPr>
            <w:r w:rsidRPr="006E4437">
              <w:rPr>
                <w:rFonts w:ascii="Times New Roman" w:hAnsi="Times New Roman" w:cs="Times New Roman"/>
                <w:color w:val="000000"/>
                <w:kern w:val="0"/>
                <w:szCs w:val="21"/>
              </w:rPr>
              <w:t>法定代表人</w:t>
            </w:r>
          </w:p>
        </w:tc>
        <w:tc>
          <w:tcPr>
            <w:tcW w:w="6381" w:type="dxa"/>
          </w:tcPr>
          <w:p w:rsidR="00DE5AC3" w:rsidRPr="006E4437" w:rsidRDefault="00B434C7" w:rsidP="00382E35">
            <w:pPr>
              <w:autoSpaceDE w:val="0"/>
              <w:autoSpaceDN w:val="0"/>
              <w:adjustRightInd w:val="0"/>
              <w:jc w:val="left"/>
              <w:rPr>
                <w:rFonts w:ascii="Times New Roman" w:hAnsi="Times New Roman" w:cs="Times New Roman"/>
                <w:color w:val="000000"/>
                <w:kern w:val="0"/>
                <w:szCs w:val="21"/>
              </w:rPr>
            </w:pPr>
            <w:r>
              <w:rPr>
                <w:rFonts w:ascii="Times New Roman" w:hAnsi="Times New Roman" w:cs="Times New Roman" w:hint="eastAsia"/>
                <w:color w:val="000000"/>
                <w:kern w:val="0"/>
                <w:szCs w:val="21"/>
              </w:rPr>
              <w:t>张宁</w:t>
            </w:r>
          </w:p>
        </w:tc>
      </w:tr>
      <w:tr w:rsidR="00DE5AC3" w:rsidRPr="006E4437" w:rsidTr="00382E35">
        <w:trPr>
          <w:trHeight w:val="113"/>
        </w:trPr>
        <w:tc>
          <w:tcPr>
            <w:tcW w:w="2093" w:type="dxa"/>
          </w:tcPr>
          <w:p w:rsidR="00DE5AC3" w:rsidRPr="006E4437" w:rsidRDefault="00DE5AC3" w:rsidP="00382E35">
            <w:pPr>
              <w:autoSpaceDE w:val="0"/>
              <w:autoSpaceDN w:val="0"/>
              <w:adjustRightInd w:val="0"/>
              <w:jc w:val="left"/>
              <w:rPr>
                <w:rFonts w:ascii="Times New Roman" w:hAnsi="Times New Roman" w:cs="Times New Roman"/>
                <w:color w:val="000000"/>
                <w:kern w:val="0"/>
                <w:szCs w:val="21"/>
              </w:rPr>
            </w:pPr>
            <w:r w:rsidRPr="006E4437">
              <w:rPr>
                <w:rFonts w:ascii="Times New Roman" w:hAnsi="Times New Roman" w:cs="Times New Roman"/>
                <w:color w:val="000000"/>
                <w:kern w:val="0"/>
                <w:szCs w:val="21"/>
              </w:rPr>
              <w:t>注册资本</w:t>
            </w:r>
          </w:p>
        </w:tc>
        <w:tc>
          <w:tcPr>
            <w:tcW w:w="6381" w:type="dxa"/>
          </w:tcPr>
          <w:p w:rsidR="00DE5AC3" w:rsidRPr="006E4437" w:rsidRDefault="00B434C7" w:rsidP="00382E35">
            <w:pPr>
              <w:autoSpaceDE w:val="0"/>
              <w:autoSpaceDN w:val="0"/>
              <w:adjustRightInd w:val="0"/>
              <w:jc w:val="left"/>
              <w:rPr>
                <w:rFonts w:ascii="Times New Roman" w:hAnsi="Times New Roman" w:cs="Times New Roman"/>
                <w:color w:val="000000"/>
                <w:kern w:val="0"/>
                <w:szCs w:val="21"/>
              </w:rPr>
            </w:pPr>
            <w:r>
              <w:rPr>
                <w:rFonts w:ascii="Times New Roman" w:hAnsi="Times New Roman" w:cs="Times New Roman" w:hint="eastAsia"/>
                <w:color w:val="000000"/>
                <w:kern w:val="0"/>
                <w:szCs w:val="21"/>
              </w:rPr>
              <w:t>98</w:t>
            </w:r>
            <w:r>
              <w:rPr>
                <w:rFonts w:ascii="Times New Roman" w:hAnsi="Times New Roman" w:cs="Times New Roman" w:hint="eastAsia"/>
                <w:color w:val="000000"/>
                <w:kern w:val="0"/>
                <w:szCs w:val="21"/>
              </w:rPr>
              <w:t>万美元</w:t>
            </w:r>
          </w:p>
        </w:tc>
      </w:tr>
      <w:tr w:rsidR="00DE5AC3" w:rsidRPr="006E4437" w:rsidTr="00382E35">
        <w:trPr>
          <w:trHeight w:val="105"/>
        </w:trPr>
        <w:tc>
          <w:tcPr>
            <w:tcW w:w="2093" w:type="dxa"/>
          </w:tcPr>
          <w:p w:rsidR="00DE5AC3" w:rsidRPr="006E4437" w:rsidRDefault="00DE5AC3" w:rsidP="00382E35">
            <w:pPr>
              <w:autoSpaceDE w:val="0"/>
              <w:autoSpaceDN w:val="0"/>
              <w:adjustRightInd w:val="0"/>
              <w:jc w:val="left"/>
              <w:rPr>
                <w:rFonts w:ascii="Times New Roman" w:hAnsi="Times New Roman" w:cs="Times New Roman"/>
                <w:color w:val="000000"/>
                <w:kern w:val="0"/>
                <w:szCs w:val="21"/>
              </w:rPr>
            </w:pPr>
            <w:r w:rsidRPr="006E4437">
              <w:rPr>
                <w:rFonts w:ascii="Times New Roman" w:hAnsi="Times New Roman" w:cs="Times New Roman"/>
                <w:color w:val="000000"/>
                <w:kern w:val="0"/>
                <w:szCs w:val="21"/>
              </w:rPr>
              <w:t>注册地址</w:t>
            </w:r>
          </w:p>
        </w:tc>
        <w:tc>
          <w:tcPr>
            <w:tcW w:w="6381" w:type="dxa"/>
          </w:tcPr>
          <w:p w:rsidR="00DE5AC3" w:rsidRPr="006E4437" w:rsidRDefault="00605477" w:rsidP="00382E35">
            <w:pPr>
              <w:autoSpaceDE w:val="0"/>
              <w:autoSpaceDN w:val="0"/>
              <w:adjustRightInd w:val="0"/>
              <w:jc w:val="left"/>
              <w:rPr>
                <w:rFonts w:ascii="Times New Roman" w:hAnsi="Times New Roman" w:cs="Times New Roman"/>
                <w:color w:val="000000"/>
                <w:kern w:val="0"/>
                <w:szCs w:val="21"/>
              </w:rPr>
            </w:pPr>
            <w:r w:rsidRPr="00B434C7">
              <w:rPr>
                <w:rFonts w:ascii="Times New Roman" w:hAnsi="Times New Roman" w:cs="Times New Roman" w:hint="eastAsia"/>
                <w:color w:val="000000"/>
                <w:kern w:val="0"/>
                <w:szCs w:val="21"/>
              </w:rPr>
              <w:t>香港中环德辅道中</w:t>
            </w:r>
            <w:r w:rsidRPr="00B434C7">
              <w:rPr>
                <w:rFonts w:ascii="Times New Roman" w:hAnsi="Times New Roman" w:cs="Times New Roman"/>
                <w:color w:val="000000"/>
                <w:kern w:val="0"/>
                <w:szCs w:val="21"/>
              </w:rPr>
              <w:t>161-167</w:t>
            </w:r>
            <w:r w:rsidRPr="00B434C7">
              <w:rPr>
                <w:rFonts w:ascii="Times New Roman" w:hAnsi="Times New Roman" w:cs="Times New Roman" w:hint="eastAsia"/>
                <w:color w:val="000000"/>
                <w:kern w:val="0"/>
                <w:szCs w:val="21"/>
              </w:rPr>
              <w:t>号香港贸易中心</w:t>
            </w:r>
            <w:r w:rsidRPr="00B434C7">
              <w:rPr>
                <w:rFonts w:ascii="Times New Roman" w:hAnsi="Times New Roman" w:cs="Times New Roman"/>
                <w:color w:val="000000"/>
                <w:kern w:val="0"/>
                <w:szCs w:val="21"/>
              </w:rPr>
              <w:t>2</w:t>
            </w:r>
            <w:r w:rsidRPr="00B434C7">
              <w:rPr>
                <w:rFonts w:ascii="Times New Roman" w:hAnsi="Times New Roman" w:cs="Times New Roman" w:hint="eastAsia"/>
                <w:color w:val="000000"/>
                <w:kern w:val="0"/>
                <w:szCs w:val="21"/>
              </w:rPr>
              <w:t>楼</w:t>
            </w:r>
          </w:p>
        </w:tc>
      </w:tr>
      <w:tr w:rsidR="00DE5AC3" w:rsidRPr="006E4437" w:rsidTr="00382E35">
        <w:trPr>
          <w:trHeight w:val="113"/>
        </w:trPr>
        <w:tc>
          <w:tcPr>
            <w:tcW w:w="2093" w:type="dxa"/>
          </w:tcPr>
          <w:p w:rsidR="00DE5AC3" w:rsidRPr="006E4437" w:rsidRDefault="00DE5AC3" w:rsidP="00382E35">
            <w:pPr>
              <w:autoSpaceDE w:val="0"/>
              <w:autoSpaceDN w:val="0"/>
              <w:adjustRightInd w:val="0"/>
              <w:jc w:val="left"/>
              <w:rPr>
                <w:rFonts w:ascii="Times New Roman" w:hAnsi="Times New Roman" w:cs="Times New Roman"/>
                <w:color w:val="000000"/>
                <w:kern w:val="0"/>
                <w:szCs w:val="21"/>
              </w:rPr>
            </w:pPr>
            <w:r w:rsidRPr="006E4437">
              <w:rPr>
                <w:rFonts w:ascii="Times New Roman" w:hAnsi="Times New Roman" w:cs="Times New Roman"/>
                <w:color w:val="000000"/>
                <w:kern w:val="0"/>
                <w:szCs w:val="21"/>
              </w:rPr>
              <w:t>公司类型</w:t>
            </w:r>
          </w:p>
        </w:tc>
        <w:tc>
          <w:tcPr>
            <w:tcW w:w="6381" w:type="dxa"/>
          </w:tcPr>
          <w:p w:rsidR="00DE5AC3" w:rsidRPr="006E4437" w:rsidRDefault="00B434C7" w:rsidP="00382E35">
            <w:pPr>
              <w:autoSpaceDE w:val="0"/>
              <w:autoSpaceDN w:val="0"/>
              <w:adjustRightInd w:val="0"/>
              <w:jc w:val="left"/>
              <w:rPr>
                <w:rFonts w:ascii="Times New Roman" w:hAnsi="Times New Roman" w:cs="Times New Roman"/>
                <w:color w:val="000000"/>
                <w:kern w:val="0"/>
                <w:szCs w:val="21"/>
              </w:rPr>
            </w:pPr>
            <w:r>
              <w:rPr>
                <w:rFonts w:ascii="Times New Roman" w:hAnsi="Times New Roman" w:cs="Times New Roman" w:hint="eastAsia"/>
                <w:color w:val="000000"/>
                <w:kern w:val="0"/>
                <w:szCs w:val="21"/>
              </w:rPr>
              <w:t>私人公司</w:t>
            </w:r>
          </w:p>
        </w:tc>
      </w:tr>
      <w:tr w:rsidR="00DE5AC3" w:rsidRPr="006E4437" w:rsidTr="00382E35">
        <w:trPr>
          <w:trHeight w:val="113"/>
        </w:trPr>
        <w:tc>
          <w:tcPr>
            <w:tcW w:w="2093" w:type="dxa"/>
          </w:tcPr>
          <w:p w:rsidR="00DE5AC3" w:rsidRPr="006E4437" w:rsidRDefault="00DE5AC3" w:rsidP="00382E35">
            <w:pPr>
              <w:autoSpaceDE w:val="0"/>
              <w:autoSpaceDN w:val="0"/>
              <w:adjustRightInd w:val="0"/>
              <w:jc w:val="left"/>
              <w:rPr>
                <w:rFonts w:ascii="Times New Roman" w:hAnsi="Times New Roman" w:cs="Times New Roman"/>
                <w:color w:val="000000"/>
                <w:kern w:val="0"/>
                <w:szCs w:val="21"/>
              </w:rPr>
            </w:pPr>
            <w:r w:rsidRPr="006E4437">
              <w:rPr>
                <w:rFonts w:ascii="Times New Roman" w:hAnsi="Times New Roman" w:cs="Times New Roman"/>
                <w:color w:val="000000"/>
                <w:kern w:val="0"/>
                <w:szCs w:val="21"/>
              </w:rPr>
              <w:t>成立日期</w:t>
            </w:r>
          </w:p>
        </w:tc>
        <w:tc>
          <w:tcPr>
            <w:tcW w:w="6381" w:type="dxa"/>
          </w:tcPr>
          <w:p w:rsidR="00DE5AC3" w:rsidRPr="006E4437" w:rsidRDefault="00B434C7" w:rsidP="00382E35">
            <w:pPr>
              <w:autoSpaceDE w:val="0"/>
              <w:autoSpaceDN w:val="0"/>
              <w:adjustRightInd w:val="0"/>
              <w:jc w:val="left"/>
              <w:rPr>
                <w:rFonts w:ascii="Times New Roman" w:hAnsi="Times New Roman" w:cs="Times New Roman"/>
                <w:color w:val="000000"/>
                <w:kern w:val="0"/>
                <w:szCs w:val="21"/>
              </w:rPr>
            </w:pPr>
            <w:r>
              <w:rPr>
                <w:rFonts w:ascii="Times New Roman" w:hAnsi="Times New Roman" w:cs="Times New Roman" w:hint="eastAsia"/>
                <w:color w:val="000000"/>
                <w:kern w:val="0"/>
                <w:szCs w:val="21"/>
              </w:rPr>
              <w:t>2000.04.28</w:t>
            </w:r>
          </w:p>
        </w:tc>
      </w:tr>
      <w:tr w:rsidR="00DE5AC3" w:rsidRPr="006E4437" w:rsidTr="00382E35">
        <w:trPr>
          <w:trHeight w:val="1197"/>
        </w:trPr>
        <w:tc>
          <w:tcPr>
            <w:tcW w:w="2093" w:type="dxa"/>
          </w:tcPr>
          <w:p w:rsidR="00DE5AC3" w:rsidRPr="006E4437" w:rsidRDefault="00DE5AC3" w:rsidP="00382E35">
            <w:pPr>
              <w:autoSpaceDE w:val="0"/>
              <w:autoSpaceDN w:val="0"/>
              <w:adjustRightInd w:val="0"/>
              <w:jc w:val="left"/>
              <w:rPr>
                <w:rFonts w:ascii="Times New Roman" w:hAnsi="Times New Roman" w:cs="Times New Roman"/>
                <w:color w:val="000000"/>
                <w:kern w:val="0"/>
                <w:szCs w:val="21"/>
              </w:rPr>
            </w:pPr>
            <w:r w:rsidRPr="006E4437">
              <w:rPr>
                <w:rFonts w:ascii="Times New Roman" w:hAnsi="Times New Roman" w:cs="Times New Roman"/>
                <w:color w:val="000000"/>
                <w:kern w:val="0"/>
                <w:szCs w:val="21"/>
              </w:rPr>
              <w:t>经营范围</w:t>
            </w:r>
          </w:p>
        </w:tc>
        <w:tc>
          <w:tcPr>
            <w:tcW w:w="6381" w:type="dxa"/>
          </w:tcPr>
          <w:p w:rsidR="00DE5AC3" w:rsidRPr="006E4437" w:rsidRDefault="00402E3B" w:rsidP="00382E35">
            <w:pPr>
              <w:autoSpaceDE w:val="0"/>
              <w:autoSpaceDN w:val="0"/>
              <w:adjustRightInd w:val="0"/>
              <w:jc w:val="left"/>
              <w:rPr>
                <w:rFonts w:ascii="Times New Roman" w:hAnsi="Times New Roman" w:cs="Times New Roman"/>
                <w:color w:val="000000"/>
                <w:kern w:val="0"/>
                <w:szCs w:val="21"/>
              </w:rPr>
            </w:pPr>
            <w:r>
              <w:rPr>
                <w:rFonts w:ascii="Times New Roman" w:hAnsi="Times New Roman" w:cs="Times New Roman" w:hint="eastAsia"/>
                <w:color w:val="000000"/>
                <w:kern w:val="0"/>
                <w:szCs w:val="21"/>
              </w:rPr>
              <w:t>—</w:t>
            </w:r>
          </w:p>
        </w:tc>
      </w:tr>
      <w:tr w:rsidR="00DE5AC3" w:rsidRPr="006E4437" w:rsidTr="00382E35">
        <w:trPr>
          <w:trHeight w:val="113"/>
        </w:trPr>
        <w:tc>
          <w:tcPr>
            <w:tcW w:w="2093" w:type="dxa"/>
          </w:tcPr>
          <w:p w:rsidR="00DE5AC3" w:rsidRPr="006E4437" w:rsidRDefault="00DE5AC3" w:rsidP="00382E35">
            <w:pPr>
              <w:autoSpaceDE w:val="0"/>
              <w:autoSpaceDN w:val="0"/>
              <w:adjustRightInd w:val="0"/>
              <w:jc w:val="left"/>
              <w:rPr>
                <w:rFonts w:ascii="Times New Roman" w:hAnsi="Times New Roman" w:cs="Times New Roman"/>
                <w:color w:val="000000"/>
                <w:kern w:val="0"/>
                <w:szCs w:val="21"/>
              </w:rPr>
            </w:pPr>
            <w:r w:rsidRPr="006E4437">
              <w:rPr>
                <w:rFonts w:ascii="Times New Roman" w:hAnsi="Times New Roman" w:cs="Times New Roman"/>
                <w:color w:val="000000"/>
                <w:kern w:val="0"/>
                <w:szCs w:val="21"/>
              </w:rPr>
              <w:t>经营期限</w:t>
            </w:r>
          </w:p>
        </w:tc>
        <w:tc>
          <w:tcPr>
            <w:tcW w:w="6381" w:type="dxa"/>
          </w:tcPr>
          <w:p w:rsidR="00DE5AC3" w:rsidRPr="006E4437" w:rsidRDefault="00B434C7" w:rsidP="00382E35">
            <w:pPr>
              <w:autoSpaceDE w:val="0"/>
              <w:autoSpaceDN w:val="0"/>
              <w:adjustRightInd w:val="0"/>
              <w:jc w:val="left"/>
              <w:rPr>
                <w:rFonts w:ascii="Times New Roman" w:hAnsi="Times New Roman" w:cs="Times New Roman"/>
                <w:color w:val="000000"/>
                <w:kern w:val="0"/>
                <w:szCs w:val="21"/>
              </w:rPr>
            </w:pPr>
            <w:r>
              <w:rPr>
                <w:rFonts w:ascii="Times New Roman" w:hAnsi="Times New Roman" w:cs="Times New Roman" w:hint="eastAsia"/>
                <w:color w:val="000000"/>
                <w:kern w:val="0"/>
                <w:szCs w:val="21"/>
              </w:rPr>
              <w:t>长期</w:t>
            </w:r>
          </w:p>
        </w:tc>
      </w:tr>
      <w:tr w:rsidR="00DE5AC3" w:rsidRPr="006E4437" w:rsidTr="00382E35">
        <w:trPr>
          <w:trHeight w:val="112"/>
        </w:trPr>
        <w:tc>
          <w:tcPr>
            <w:tcW w:w="2093" w:type="dxa"/>
          </w:tcPr>
          <w:p w:rsidR="00DE5AC3" w:rsidRPr="006E4437" w:rsidRDefault="00DE5AC3" w:rsidP="00382E35">
            <w:pPr>
              <w:autoSpaceDE w:val="0"/>
              <w:autoSpaceDN w:val="0"/>
              <w:adjustRightInd w:val="0"/>
              <w:jc w:val="left"/>
              <w:rPr>
                <w:rFonts w:ascii="Times New Roman" w:hAnsi="Times New Roman" w:cs="Times New Roman"/>
                <w:color w:val="000000"/>
                <w:kern w:val="0"/>
                <w:szCs w:val="21"/>
              </w:rPr>
            </w:pPr>
            <w:r w:rsidRPr="006E4437">
              <w:rPr>
                <w:rFonts w:ascii="Times New Roman" w:hAnsi="Times New Roman" w:cs="Times New Roman"/>
                <w:color w:val="000000"/>
                <w:kern w:val="0"/>
                <w:szCs w:val="21"/>
              </w:rPr>
              <w:t>税务登记证号码</w:t>
            </w:r>
          </w:p>
        </w:tc>
        <w:tc>
          <w:tcPr>
            <w:tcW w:w="6381" w:type="dxa"/>
          </w:tcPr>
          <w:p w:rsidR="00DE5AC3" w:rsidRPr="006E4437" w:rsidRDefault="00B434C7" w:rsidP="00382E35">
            <w:pPr>
              <w:autoSpaceDE w:val="0"/>
              <w:autoSpaceDN w:val="0"/>
              <w:adjustRightInd w:val="0"/>
              <w:jc w:val="left"/>
              <w:rPr>
                <w:rFonts w:ascii="Times New Roman" w:hAnsi="Times New Roman" w:cs="Times New Roman"/>
                <w:color w:val="000000"/>
                <w:kern w:val="0"/>
                <w:szCs w:val="21"/>
              </w:rPr>
            </w:pPr>
            <w:r>
              <w:rPr>
                <w:rFonts w:ascii="Times New Roman" w:hAnsi="Times New Roman" w:cs="Times New Roman" w:hint="eastAsia"/>
                <w:color w:val="000000"/>
                <w:kern w:val="0"/>
                <w:szCs w:val="21"/>
              </w:rPr>
              <w:t>3110090000004175</w:t>
            </w:r>
          </w:p>
        </w:tc>
      </w:tr>
      <w:tr w:rsidR="00DE5AC3" w:rsidRPr="006E4437" w:rsidTr="00382E35">
        <w:trPr>
          <w:trHeight w:val="425"/>
        </w:trPr>
        <w:tc>
          <w:tcPr>
            <w:tcW w:w="2093" w:type="dxa"/>
          </w:tcPr>
          <w:p w:rsidR="00DE5AC3" w:rsidRPr="006E4437" w:rsidRDefault="00DE5AC3" w:rsidP="00382E35">
            <w:pPr>
              <w:autoSpaceDE w:val="0"/>
              <w:autoSpaceDN w:val="0"/>
              <w:adjustRightInd w:val="0"/>
              <w:jc w:val="left"/>
              <w:rPr>
                <w:rFonts w:ascii="Times New Roman" w:hAnsi="Times New Roman" w:cs="Times New Roman"/>
                <w:color w:val="000000"/>
                <w:kern w:val="0"/>
                <w:szCs w:val="21"/>
              </w:rPr>
            </w:pPr>
            <w:r w:rsidRPr="006E4437">
              <w:rPr>
                <w:rFonts w:ascii="Times New Roman" w:hAnsi="Times New Roman" w:cs="Times New Roman"/>
                <w:color w:val="000000"/>
                <w:kern w:val="0"/>
                <w:szCs w:val="21"/>
              </w:rPr>
              <w:t>主要股东及股权结</w:t>
            </w:r>
            <w:r w:rsidRPr="006E4437">
              <w:rPr>
                <w:rFonts w:ascii="Times New Roman" w:hAnsi="Times New Roman" w:cs="Times New Roman"/>
                <w:color w:val="000000"/>
                <w:kern w:val="0"/>
                <w:szCs w:val="21"/>
              </w:rPr>
              <w:lastRenderedPageBreak/>
              <w:t>构</w:t>
            </w:r>
          </w:p>
        </w:tc>
        <w:tc>
          <w:tcPr>
            <w:tcW w:w="6381" w:type="dxa"/>
          </w:tcPr>
          <w:p w:rsidR="00DE5AC3" w:rsidRPr="006E4437" w:rsidRDefault="00B434C7" w:rsidP="00382E35">
            <w:pPr>
              <w:autoSpaceDE w:val="0"/>
              <w:autoSpaceDN w:val="0"/>
              <w:adjustRightInd w:val="0"/>
              <w:jc w:val="left"/>
              <w:rPr>
                <w:rFonts w:ascii="Times New Roman" w:hAnsi="Times New Roman" w:cs="Times New Roman"/>
                <w:color w:val="000000"/>
                <w:kern w:val="0"/>
                <w:szCs w:val="21"/>
              </w:rPr>
            </w:pPr>
            <w:r>
              <w:rPr>
                <w:rFonts w:ascii="Times New Roman" w:hAnsi="Times New Roman" w:cs="Times New Roman" w:hint="eastAsia"/>
                <w:color w:val="000000"/>
                <w:kern w:val="0"/>
                <w:szCs w:val="21"/>
              </w:rPr>
              <w:lastRenderedPageBreak/>
              <w:t>兖矿集团有限公司</w:t>
            </w:r>
            <w:r>
              <w:rPr>
                <w:rFonts w:ascii="Times New Roman" w:hAnsi="Times New Roman" w:cs="Times New Roman" w:hint="eastAsia"/>
                <w:color w:val="000000"/>
                <w:kern w:val="0"/>
                <w:szCs w:val="21"/>
              </w:rPr>
              <w:t xml:space="preserve"> 100%</w:t>
            </w:r>
          </w:p>
        </w:tc>
      </w:tr>
      <w:tr w:rsidR="00DE5AC3" w:rsidRPr="006E4437" w:rsidTr="00382E35">
        <w:trPr>
          <w:trHeight w:val="113"/>
        </w:trPr>
        <w:tc>
          <w:tcPr>
            <w:tcW w:w="2093" w:type="dxa"/>
          </w:tcPr>
          <w:p w:rsidR="00DE5AC3" w:rsidRPr="006E4437" w:rsidRDefault="00DE5AC3" w:rsidP="00382E35">
            <w:pPr>
              <w:autoSpaceDE w:val="0"/>
              <w:autoSpaceDN w:val="0"/>
              <w:adjustRightInd w:val="0"/>
              <w:jc w:val="left"/>
              <w:rPr>
                <w:rFonts w:ascii="Times New Roman" w:hAnsi="Times New Roman" w:cs="Times New Roman"/>
                <w:color w:val="000000"/>
                <w:kern w:val="0"/>
                <w:szCs w:val="21"/>
              </w:rPr>
            </w:pPr>
            <w:r w:rsidRPr="006E4437">
              <w:rPr>
                <w:rFonts w:ascii="Times New Roman" w:hAnsi="Times New Roman" w:cs="Times New Roman"/>
                <w:color w:val="000000"/>
                <w:kern w:val="0"/>
                <w:szCs w:val="21"/>
              </w:rPr>
              <w:lastRenderedPageBreak/>
              <w:t>通讯地址</w:t>
            </w:r>
          </w:p>
        </w:tc>
        <w:tc>
          <w:tcPr>
            <w:tcW w:w="6381" w:type="dxa"/>
          </w:tcPr>
          <w:p w:rsidR="00DE5AC3" w:rsidRPr="006E4437" w:rsidRDefault="00605477" w:rsidP="00382E35">
            <w:pPr>
              <w:autoSpaceDE w:val="0"/>
              <w:autoSpaceDN w:val="0"/>
              <w:adjustRightInd w:val="0"/>
              <w:jc w:val="left"/>
              <w:rPr>
                <w:rFonts w:ascii="Times New Roman" w:hAnsi="Times New Roman" w:cs="Times New Roman"/>
                <w:color w:val="000000"/>
                <w:kern w:val="0"/>
                <w:szCs w:val="21"/>
              </w:rPr>
            </w:pPr>
            <w:r w:rsidRPr="00B434C7">
              <w:rPr>
                <w:rFonts w:ascii="Times New Roman" w:hAnsi="Times New Roman" w:cs="Times New Roman" w:hint="eastAsia"/>
                <w:color w:val="000000"/>
                <w:kern w:val="0"/>
                <w:szCs w:val="21"/>
              </w:rPr>
              <w:t>香港中环德辅道中</w:t>
            </w:r>
            <w:r w:rsidRPr="00B434C7">
              <w:rPr>
                <w:rFonts w:ascii="Times New Roman" w:hAnsi="Times New Roman" w:cs="Times New Roman"/>
                <w:color w:val="000000"/>
                <w:kern w:val="0"/>
                <w:szCs w:val="21"/>
              </w:rPr>
              <w:t>161-167</w:t>
            </w:r>
            <w:r w:rsidRPr="00B434C7">
              <w:rPr>
                <w:rFonts w:ascii="Times New Roman" w:hAnsi="Times New Roman" w:cs="Times New Roman" w:hint="eastAsia"/>
                <w:color w:val="000000"/>
                <w:kern w:val="0"/>
                <w:szCs w:val="21"/>
              </w:rPr>
              <w:t>号香港贸易中心</w:t>
            </w:r>
            <w:r w:rsidRPr="00B434C7">
              <w:rPr>
                <w:rFonts w:ascii="Times New Roman" w:hAnsi="Times New Roman" w:cs="Times New Roman"/>
                <w:color w:val="000000"/>
                <w:kern w:val="0"/>
                <w:szCs w:val="21"/>
              </w:rPr>
              <w:t>2</w:t>
            </w:r>
            <w:r w:rsidRPr="00B434C7">
              <w:rPr>
                <w:rFonts w:ascii="Times New Roman" w:hAnsi="Times New Roman" w:cs="Times New Roman" w:hint="eastAsia"/>
                <w:color w:val="000000"/>
                <w:kern w:val="0"/>
                <w:szCs w:val="21"/>
              </w:rPr>
              <w:t>楼</w:t>
            </w:r>
          </w:p>
        </w:tc>
      </w:tr>
      <w:tr w:rsidR="00DE5AC3" w:rsidRPr="006E4437" w:rsidTr="00382E35">
        <w:trPr>
          <w:trHeight w:val="112"/>
        </w:trPr>
        <w:tc>
          <w:tcPr>
            <w:tcW w:w="2093" w:type="dxa"/>
          </w:tcPr>
          <w:p w:rsidR="00DE5AC3" w:rsidRPr="006E4437" w:rsidRDefault="00DE5AC3" w:rsidP="00382E35">
            <w:pPr>
              <w:autoSpaceDE w:val="0"/>
              <w:autoSpaceDN w:val="0"/>
              <w:adjustRightInd w:val="0"/>
              <w:jc w:val="left"/>
              <w:rPr>
                <w:rFonts w:ascii="Times New Roman" w:hAnsi="Times New Roman" w:cs="Times New Roman"/>
                <w:color w:val="000000"/>
                <w:kern w:val="0"/>
                <w:szCs w:val="21"/>
              </w:rPr>
            </w:pPr>
            <w:r w:rsidRPr="006E4437">
              <w:rPr>
                <w:rFonts w:ascii="Times New Roman" w:hAnsi="Times New Roman" w:cs="Times New Roman"/>
                <w:color w:val="000000"/>
                <w:kern w:val="0"/>
                <w:szCs w:val="21"/>
              </w:rPr>
              <w:t>联系电话</w:t>
            </w:r>
          </w:p>
        </w:tc>
        <w:tc>
          <w:tcPr>
            <w:tcW w:w="6381" w:type="dxa"/>
          </w:tcPr>
          <w:p w:rsidR="00DE5AC3" w:rsidRPr="00B434C7" w:rsidRDefault="00B434C7" w:rsidP="00B434C7">
            <w:pPr>
              <w:autoSpaceDE w:val="0"/>
              <w:autoSpaceDN w:val="0"/>
              <w:adjustRightInd w:val="0"/>
              <w:jc w:val="left"/>
              <w:rPr>
                <w:rFonts w:ascii="Times New Roman" w:hAnsi="Times New Roman" w:cs="Times New Roman"/>
                <w:sz w:val="24"/>
                <w:szCs w:val="24"/>
              </w:rPr>
            </w:pPr>
            <w:r w:rsidRPr="00B434C7">
              <w:rPr>
                <w:rFonts w:ascii="Times New Roman" w:hAnsi="Times New Roman" w:cs="Times New Roman" w:hint="eastAsia"/>
                <w:color w:val="000000"/>
                <w:kern w:val="0"/>
                <w:szCs w:val="21"/>
              </w:rPr>
              <w:t>+852 53158080</w:t>
            </w:r>
          </w:p>
        </w:tc>
      </w:tr>
      <w:tr w:rsidR="00DE5AC3" w:rsidRPr="006E4437" w:rsidTr="00382E35">
        <w:trPr>
          <w:trHeight w:val="112"/>
        </w:trPr>
        <w:tc>
          <w:tcPr>
            <w:tcW w:w="2093" w:type="dxa"/>
          </w:tcPr>
          <w:p w:rsidR="00DE5AC3" w:rsidRPr="006E4437" w:rsidRDefault="00DE5AC3" w:rsidP="00382E35">
            <w:pPr>
              <w:autoSpaceDE w:val="0"/>
              <w:autoSpaceDN w:val="0"/>
              <w:adjustRightInd w:val="0"/>
              <w:jc w:val="left"/>
              <w:rPr>
                <w:rFonts w:ascii="Times New Roman" w:hAnsi="Times New Roman" w:cs="Times New Roman"/>
                <w:color w:val="000000"/>
                <w:kern w:val="0"/>
                <w:szCs w:val="21"/>
              </w:rPr>
            </w:pPr>
            <w:r w:rsidRPr="006E4437">
              <w:rPr>
                <w:rFonts w:ascii="Times New Roman" w:hAnsi="Times New Roman" w:cs="Times New Roman"/>
                <w:color w:val="000000"/>
                <w:kern w:val="0"/>
                <w:szCs w:val="21"/>
              </w:rPr>
              <w:t>传真</w:t>
            </w:r>
          </w:p>
        </w:tc>
        <w:tc>
          <w:tcPr>
            <w:tcW w:w="6381" w:type="dxa"/>
          </w:tcPr>
          <w:p w:rsidR="00DE5AC3" w:rsidRPr="006E4437" w:rsidRDefault="00402E3B" w:rsidP="00382E35">
            <w:pPr>
              <w:autoSpaceDE w:val="0"/>
              <w:autoSpaceDN w:val="0"/>
              <w:adjustRightInd w:val="0"/>
              <w:jc w:val="left"/>
              <w:rPr>
                <w:rFonts w:ascii="Times New Roman" w:hAnsi="Times New Roman" w:cs="Times New Roman"/>
                <w:color w:val="000000"/>
                <w:kern w:val="0"/>
                <w:szCs w:val="21"/>
              </w:rPr>
            </w:pPr>
            <w:r>
              <w:rPr>
                <w:rFonts w:ascii="Times New Roman" w:hAnsi="Times New Roman" w:cs="Times New Roman" w:hint="eastAsia"/>
                <w:color w:val="000000"/>
                <w:kern w:val="0"/>
                <w:szCs w:val="21"/>
              </w:rPr>
              <w:t>—</w:t>
            </w:r>
          </w:p>
        </w:tc>
      </w:tr>
    </w:tbl>
    <w:p w:rsidR="00DE5AC3" w:rsidRPr="006E4437" w:rsidRDefault="00DE5AC3" w:rsidP="00234624">
      <w:pPr>
        <w:autoSpaceDE w:val="0"/>
        <w:autoSpaceDN w:val="0"/>
        <w:adjustRightInd w:val="0"/>
        <w:spacing w:beforeLines="50" w:afterLines="50" w:line="360" w:lineRule="auto"/>
        <w:jc w:val="left"/>
        <w:rPr>
          <w:rFonts w:ascii="Times New Roman" w:hAnsi="Times New Roman" w:cs="Times New Roman"/>
          <w:b/>
          <w:color w:val="000000"/>
          <w:kern w:val="0"/>
          <w:sz w:val="24"/>
          <w:szCs w:val="24"/>
        </w:rPr>
      </w:pPr>
      <w:r w:rsidRPr="006E4437">
        <w:rPr>
          <w:rFonts w:ascii="Times New Roman" w:hAnsi="Times New Roman" w:cs="Times New Roman"/>
          <w:b/>
          <w:color w:val="000000"/>
          <w:kern w:val="0"/>
          <w:sz w:val="23"/>
          <w:szCs w:val="23"/>
        </w:rPr>
        <w:t>（</w:t>
      </w:r>
      <w:r w:rsidRPr="006E4437">
        <w:rPr>
          <w:rFonts w:ascii="Times New Roman" w:hAnsi="Times New Roman" w:cs="Times New Roman"/>
          <w:b/>
          <w:color w:val="000000"/>
          <w:kern w:val="0"/>
          <w:sz w:val="24"/>
          <w:szCs w:val="24"/>
        </w:rPr>
        <w:t>二）一致行动人的董事、监事、高级管理人员的基本情况</w:t>
      </w:r>
    </w:p>
    <w:p w:rsidR="00DE5AC3" w:rsidRPr="006E4437" w:rsidRDefault="00DE5AC3" w:rsidP="00234624">
      <w:pPr>
        <w:spacing w:beforeLines="50" w:afterLines="50" w:line="360" w:lineRule="auto"/>
        <w:ind w:firstLineChars="200" w:firstLine="480"/>
        <w:rPr>
          <w:rFonts w:ascii="Times New Roman" w:hAnsi="Times New Roman" w:cs="Times New Roman"/>
          <w:sz w:val="24"/>
          <w:szCs w:val="24"/>
        </w:rPr>
      </w:pPr>
      <w:r w:rsidRPr="006E4437">
        <w:rPr>
          <w:rFonts w:ascii="Times New Roman" w:hAnsi="Times New Roman" w:cs="Times New Roman"/>
          <w:color w:val="000000"/>
          <w:kern w:val="0"/>
          <w:sz w:val="24"/>
          <w:szCs w:val="24"/>
        </w:rPr>
        <w:t>兖矿集团（香港）的董事、监事、高级管理人员基本情况如下：</w:t>
      </w:r>
    </w:p>
    <w:tbl>
      <w:tblPr>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0"/>
        <w:gridCol w:w="1080"/>
        <w:gridCol w:w="2080"/>
        <w:gridCol w:w="863"/>
        <w:gridCol w:w="1537"/>
        <w:gridCol w:w="1440"/>
      </w:tblGrid>
      <w:tr w:rsidR="00DE5AC3" w:rsidRPr="006E4437" w:rsidTr="00382E35">
        <w:trPr>
          <w:trHeight w:val="1140"/>
          <w:jc w:val="center"/>
        </w:trPr>
        <w:tc>
          <w:tcPr>
            <w:tcW w:w="1080" w:type="dxa"/>
            <w:shd w:val="clear" w:color="auto" w:fill="auto"/>
            <w:noWrap/>
            <w:vAlign w:val="center"/>
            <w:hideMark/>
          </w:tcPr>
          <w:p w:rsidR="00DE5AC3" w:rsidRPr="006E4437" w:rsidRDefault="00DE5AC3" w:rsidP="00382E35">
            <w:pPr>
              <w:widowControl/>
              <w:jc w:val="center"/>
              <w:rPr>
                <w:rFonts w:ascii="Times New Roman" w:hAnsi="Times New Roman" w:cs="Times New Roman"/>
                <w:b/>
                <w:color w:val="000000"/>
                <w:kern w:val="0"/>
                <w:szCs w:val="21"/>
              </w:rPr>
            </w:pPr>
            <w:r w:rsidRPr="006E4437">
              <w:rPr>
                <w:rFonts w:ascii="Times New Roman" w:hAnsi="Times New Roman" w:cs="Times New Roman"/>
                <w:b/>
                <w:color w:val="000000"/>
                <w:kern w:val="0"/>
                <w:szCs w:val="21"/>
              </w:rPr>
              <w:t>姓名</w:t>
            </w:r>
          </w:p>
        </w:tc>
        <w:tc>
          <w:tcPr>
            <w:tcW w:w="1080" w:type="dxa"/>
            <w:shd w:val="clear" w:color="auto" w:fill="auto"/>
            <w:noWrap/>
            <w:vAlign w:val="center"/>
            <w:hideMark/>
          </w:tcPr>
          <w:p w:rsidR="00DE5AC3" w:rsidRPr="006E4437" w:rsidRDefault="00DE5AC3" w:rsidP="00382E35">
            <w:pPr>
              <w:widowControl/>
              <w:jc w:val="center"/>
              <w:rPr>
                <w:rFonts w:ascii="Times New Roman" w:hAnsi="Times New Roman" w:cs="Times New Roman"/>
                <w:b/>
                <w:color w:val="000000"/>
                <w:kern w:val="0"/>
                <w:szCs w:val="21"/>
              </w:rPr>
            </w:pPr>
            <w:r w:rsidRPr="006E4437">
              <w:rPr>
                <w:rFonts w:ascii="Times New Roman" w:hAnsi="Times New Roman" w:cs="Times New Roman"/>
                <w:b/>
                <w:color w:val="000000"/>
                <w:kern w:val="0"/>
                <w:szCs w:val="21"/>
              </w:rPr>
              <w:t>性别</w:t>
            </w:r>
          </w:p>
        </w:tc>
        <w:tc>
          <w:tcPr>
            <w:tcW w:w="2080" w:type="dxa"/>
            <w:shd w:val="clear" w:color="auto" w:fill="auto"/>
            <w:noWrap/>
            <w:vAlign w:val="center"/>
            <w:hideMark/>
          </w:tcPr>
          <w:p w:rsidR="00DE5AC3" w:rsidRPr="006E4437" w:rsidRDefault="00DE5AC3" w:rsidP="00382E35">
            <w:pPr>
              <w:widowControl/>
              <w:jc w:val="center"/>
              <w:rPr>
                <w:rFonts w:ascii="Times New Roman" w:hAnsi="Times New Roman" w:cs="Times New Roman"/>
                <w:b/>
                <w:color w:val="000000"/>
                <w:kern w:val="0"/>
                <w:szCs w:val="21"/>
              </w:rPr>
            </w:pPr>
            <w:r w:rsidRPr="006E4437">
              <w:rPr>
                <w:rFonts w:ascii="Times New Roman" w:hAnsi="Times New Roman" w:cs="Times New Roman"/>
                <w:b/>
                <w:color w:val="000000"/>
                <w:kern w:val="0"/>
                <w:szCs w:val="21"/>
              </w:rPr>
              <w:t>在公司任职</w:t>
            </w:r>
          </w:p>
        </w:tc>
        <w:tc>
          <w:tcPr>
            <w:tcW w:w="863" w:type="dxa"/>
            <w:shd w:val="clear" w:color="auto" w:fill="auto"/>
            <w:noWrap/>
            <w:vAlign w:val="center"/>
            <w:hideMark/>
          </w:tcPr>
          <w:p w:rsidR="00DE5AC3" w:rsidRPr="006E4437" w:rsidRDefault="00DE5AC3" w:rsidP="00382E35">
            <w:pPr>
              <w:widowControl/>
              <w:jc w:val="center"/>
              <w:rPr>
                <w:rFonts w:ascii="Times New Roman" w:hAnsi="Times New Roman" w:cs="Times New Roman"/>
                <w:b/>
                <w:color w:val="000000"/>
                <w:kern w:val="0"/>
                <w:szCs w:val="21"/>
              </w:rPr>
            </w:pPr>
            <w:r w:rsidRPr="006E4437">
              <w:rPr>
                <w:rFonts w:ascii="Times New Roman" w:hAnsi="Times New Roman" w:cs="Times New Roman"/>
                <w:b/>
                <w:color w:val="000000"/>
                <w:kern w:val="0"/>
                <w:szCs w:val="21"/>
              </w:rPr>
              <w:t>国籍</w:t>
            </w:r>
          </w:p>
        </w:tc>
        <w:tc>
          <w:tcPr>
            <w:tcW w:w="1537" w:type="dxa"/>
            <w:shd w:val="clear" w:color="auto" w:fill="auto"/>
            <w:noWrap/>
            <w:vAlign w:val="center"/>
            <w:hideMark/>
          </w:tcPr>
          <w:p w:rsidR="00DE5AC3" w:rsidRPr="006E4437" w:rsidRDefault="00DE5AC3" w:rsidP="00382E35">
            <w:pPr>
              <w:widowControl/>
              <w:jc w:val="center"/>
              <w:rPr>
                <w:rFonts w:ascii="Times New Roman" w:hAnsi="Times New Roman" w:cs="Times New Roman"/>
                <w:b/>
                <w:color w:val="000000"/>
                <w:kern w:val="0"/>
                <w:szCs w:val="21"/>
              </w:rPr>
            </w:pPr>
            <w:r w:rsidRPr="006E4437">
              <w:rPr>
                <w:rFonts w:ascii="Times New Roman" w:hAnsi="Times New Roman" w:cs="Times New Roman"/>
                <w:b/>
                <w:color w:val="000000"/>
                <w:kern w:val="0"/>
                <w:szCs w:val="21"/>
              </w:rPr>
              <w:t>长期居住地</w:t>
            </w:r>
          </w:p>
        </w:tc>
        <w:tc>
          <w:tcPr>
            <w:tcW w:w="1440" w:type="dxa"/>
            <w:shd w:val="clear" w:color="auto" w:fill="auto"/>
            <w:vAlign w:val="center"/>
            <w:hideMark/>
          </w:tcPr>
          <w:p w:rsidR="00DE5AC3" w:rsidRPr="006E4437" w:rsidRDefault="00DE5AC3" w:rsidP="00382E35">
            <w:pPr>
              <w:widowControl/>
              <w:jc w:val="center"/>
              <w:rPr>
                <w:rFonts w:ascii="Times New Roman" w:hAnsi="Times New Roman" w:cs="Times New Roman"/>
                <w:b/>
                <w:color w:val="000000"/>
                <w:kern w:val="0"/>
                <w:szCs w:val="21"/>
              </w:rPr>
            </w:pPr>
            <w:r w:rsidRPr="006E4437">
              <w:rPr>
                <w:rFonts w:ascii="Times New Roman" w:hAnsi="Times New Roman" w:cs="Times New Roman"/>
                <w:b/>
                <w:color w:val="000000"/>
                <w:kern w:val="0"/>
                <w:szCs w:val="21"/>
              </w:rPr>
              <w:t>是否取得其他国家或地区的居留权</w:t>
            </w:r>
          </w:p>
        </w:tc>
      </w:tr>
      <w:tr w:rsidR="00DE5AC3" w:rsidRPr="006E4437" w:rsidTr="00382E35">
        <w:trPr>
          <w:trHeight w:val="285"/>
          <w:jc w:val="center"/>
        </w:trPr>
        <w:tc>
          <w:tcPr>
            <w:tcW w:w="1080" w:type="dxa"/>
            <w:shd w:val="clear" w:color="auto" w:fill="auto"/>
            <w:vAlign w:val="center"/>
            <w:hideMark/>
          </w:tcPr>
          <w:p w:rsidR="00DE5AC3" w:rsidRPr="006E4437" w:rsidRDefault="00B434C7" w:rsidP="00382E35">
            <w:pPr>
              <w:widowControl/>
              <w:jc w:val="center"/>
              <w:rPr>
                <w:rFonts w:ascii="Times New Roman" w:hAnsi="Times New Roman" w:cs="Times New Roman"/>
                <w:color w:val="000000"/>
                <w:kern w:val="0"/>
                <w:szCs w:val="21"/>
              </w:rPr>
            </w:pPr>
            <w:r>
              <w:rPr>
                <w:rFonts w:ascii="Times New Roman" w:hAnsi="Times New Roman" w:cs="Times New Roman" w:hint="eastAsia"/>
                <w:color w:val="000000"/>
                <w:kern w:val="0"/>
                <w:szCs w:val="21"/>
              </w:rPr>
              <w:t>张宁</w:t>
            </w:r>
          </w:p>
        </w:tc>
        <w:tc>
          <w:tcPr>
            <w:tcW w:w="1080" w:type="dxa"/>
            <w:shd w:val="clear" w:color="auto" w:fill="auto"/>
            <w:noWrap/>
            <w:vAlign w:val="center"/>
            <w:hideMark/>
          </w:tcPr>
          <w:p w:rsidR="00DE5AC3" w:rsidRPr="006E4437" w:rsidRDefault="00B434C7" w:rsidP="00382E35">
            <w:pPr>
              <w:widowControl/>
              <w:jc w:val="center"/>
              <w:rPr>
                <w:rFonts w:ascii="Times New Roman" w:hAnsi="Times New Roman" w:cs="Times New Roman"/>
                <w:color w:val="000000"/>
                <w:kern w:val="0"/>
                <w:szCs w:val="21"/>
              </w:rPr>
            </w:pPr>
            <w:r>
              <w:rPr>
                <w:rFonts w:ascii="Times New Roman" w:hAnsi="Times New Roman" w:cs="Times New Roman" w:hint="eastAsia"/>
                <w:color w:val="000000"/>
                <w:kern w:val="0"/>
                <w:szCs w:val="21"/>
              </w:rPr>
              <w:t>男</w:t>
            </w:r>
          </w:p>
        </w:tc>
        <w:tc>
          <w:tcPr>
            <w:tcW w:w="2080" w:type="dxa"/>
            <w:shd w:val="clear" w:color="auto" w:fill="auto"/>
            <w:noWrap/>
            <w:vAlign w:val="center"/>
            <w:hideMark/>
          </w:tcPr>
          <w:p w:rsidR="00DE5AC3" w:rsidRPr="006E4437" w:rsidRDefault="00B434C7" w:rsidP="00382E35">
            <w:pPr>
              <w:widowControl/>
              <w:jc w:val="center"/>
              <w:rPr>
                <w:rFonts w:ascii="Times New Roman" w:hAnsi="Times New Roman" w:cs="Times New Roman"/>
                <w:color w:val="000000"/>
                <w:kern w:val="0"/>
                <w:szCs w:val="21"/>
              </w:rPr>
            </w:pPr>
            <w:r>
              <w:rPr>
                <w:rFonts w:ascii="Times New Roman" w:hAnsi="Times New Roman" w:cs="Times New Roman" w:hint="eastAsia"/>
                <w:color w:val="000000"/>
                <w:kern w:val="0"/>
                <w:szCs w:val="21"/>
              </w:rPr>
              <w:t>董事</w:t>
            </w:r>
          </w:p>
        </w:tc>
        <w:tc>
          <w:tcPr>
            <w:tcW w:w="863" w:type="dxa"/>
            <w:shd w:val="clear" w:color="auto" w:fill="auto"/>
            <w:noWrap/>
            <w:vAlign w:val="center"/>
            <w:hideMark/>
          </w:tcPr>
          <w:p w:rsidR="00DE5AC3" w:rsidRPr="006E4437" w:rsidRDefault="00B434C7" w:rsidP="00382E35">
            <w:pPr>
              <w:widowControl/>
              <w:jc w:val="center"/>
              <w:rPr>
                <w:rFonts w:ascii="Times New Roman" w:hAnsi="Times New Roman" w:cs="Times New Roman"/>
                <w:color w:val="000000"/>
                <w:kern w:val="0"/>
                <w:szCs w:val="21"/>
              </w:rPr>
            </w:pPr>
            <w:r>
              <w:rPr>
                <w:rFonts w:ascii="Times New Roman" w:hAnsi="Times New Roman" w:cs="Times New Roman" w:hint="eastAsia"/>
                <w:color w:val="000000"/>
                <w:kern w:val="0"/>
                <w:szCs w:val="21"/>
              </w:rPr>
              <w:t>中国</w:t>
            </w:r>
          </w:p>
        </w:tc>
        <w:tc>
          <w:tcPr>
            <w:tcW w:w="1537" w:type="dxa"/>
            <w:shd w:val="clear" w:color="auto" w:fill="auto"/>
            <w:noWrap/>
            <w:vAlign w:val="center"/>
            <w:hideMark/>
          </w:tcPr>
          <w:p w:rsidR="00DE5AC3" w:rsidRPr="006E4437" w:rsidRDefault="00B434C7" w:rsidP="00382E35">
            <w:pPr>
              <w:widowControl/>
              <w:jc w:val="center"/>
              <w:rPr>
                <w:rFonts w:ascii="Times New Roman" w:hAnsi="Times New Roman" w:cs="Times New Roman"/>
                <w:color w:val="000000"/>
                <w:kern w:val="0"/>
                <w:szCs w:val="21"/>
              </w:rPr>
            </w:pPr>
            <w:r>
              <w:rPr>
                <w:rFonts w:ascii="Times New Roman" w:hAnsi="Times New Roman" w:cs="Times New Roman" w:hint="eastAsia"/>
                <w:color w:val="000000"/>
                <w:kern w:val="0"/>
                <w:szCs w:val="21"/>
              </w:rPr>
              <w:t>山东省邹城市</w:t>
            </w:r>
          </w:p>
        </w:tc>
        <w:tc>
          <w:tcPr>
            <w:tcW w:w="1440" w:type="dxa"/>
            <w:shd w:val="clear" w:color="auto" w:fill="auto"/>
            <w:noWrap/>
            <w:vAlign w:val="center"/>
            <w:hideMark/>
          </w:tcPr>
          <w:p w:rsidR="00DE5AC3" w:rsidRPr="006E4437" w:rsidRDefault="00B434C7" w:rsidP="00382E35">
            <w:pPr>
              <w:widowControl/>
              <w:jc w:val="center"/>
              <w:rPr>
                <w:rFonts w:ascii="Times New Roman" w:hAnsi="Times New Roman" w:cs="Times New Roman"/>
                <w:color w:val="000000"/>
                <w:kern w:val="0"/>
                <w:szCs w:val="21"/>
              </w:rPr>
            </w:pPr>
            <w:r>
              <w:rPr>
                <w:rFonts w:ascii="Times New Roman" w:hAnsi="Times New Roman" w:cs="Times New Roman" w:hint="eastAsia"/>
                <w:color w:val="000000"/>
                <w:kern w:val="0"/>
                <w:szCs w:val="21"/>
              </w:rPr>
              <w:t>否</w:t>
            </w:r>
          </w:p>
        </w:tc>
      </w:tr>
      <w:tr w:rsidR="00DE5AC3" w:rsidRPr="006E4437" w:rsidTr="00382E35">
        <w:trPr>
          <w:trHeight w:val="285"/>
          <w:jc w:val="center"/>
        </w:trPr>
        <w:tc>
          <w:tcPr>
            <w:tcW w:w="1080" w:type="dxa"/>
            <w:shd w:val="clear" w:color="auto" w:fill="auto"/>
            <w:noWrap/>
            <w:vAlign w:val="center"/>
            <w:hideMark/>
          </w:tcPr>
          <w:p w:rsidR="00DE5AC3" w:rsidRPr="006E4437" w:rsidRDefault="00B434C7" w:rsidP="00382E35">
            <w:pPr>
              <w:widowControl/>
              <w:jc w:val="center"/>
              <w:rPr>
                <w:rFonts w:ascii="Times New Roman" w:hAnsi="Times New Roman" w:cs="Times New Roman"/>
                <w:color w:val="000000"/>
                <w:kern w:val="0"/>
                <w:szCs w:val="21"/>
              </w:rPr>
            </w:pPr>
            <w:r>
              <w:rPr>
                <w:rFonts w:ascii="Times New Roman" w:hAnsi="Times New Roman" w:cs="Times New Roman" w:hint="eastAsia"/>
                <w:color w:val="000000"/>
                <w:kern w:val="0"/>
                <w:szCs w:val="21"/>
              </w:rPr>
              <w:t>王伟</w:t>
            </w:r>
          </w:p>
        </w:tc>
        <w:tc>
          <w:tcPr>
            <w:tcW w:w="1080" w:type="dxa"/>
            <w:shd w:val="clear" w:color="auto" w:fill="auto"/>
            <w:noWrap/>
            <w:vAlign w:val="center"/>
            <w:hideMark/>
          </w:tcPr>
          <w:p w:rsidR="00DE5AC3" w:rsidRPr="006E4437" w:rsidRDefault="00B434C7" w:rsidP="00382E35">
            <w:pPr>
              <w:widowControl/>
              <w:jc w:val="center"/>
              <w:rPr>
                <w:rFonts w:ascii="Times New Roman" w:hAnsi="Times New Roman" w:cs="Times New Roman"/>
                <w:color w:val="000000"/>
                <w:kern w:val="0"/>
                <w:szCs w:val="21"/>
              </w:rPr>
            </w:pPr>
            <w:r>
              <w:rPr>
                <w:rFonts w:ascii="Times New Roman" w:hAnsi="Times New Roman" w:cs="Times New Roman" w:hint="eastAsia"/>
                <w:color w:val="000000"/>
                <w:kern w:val="0"/>
                <w:szCs w:val="21"/>
              </w:rPr>
              <w:t>男</w:t>
            </w:r>
          </w:p>
        </w:tc>
        <w:tc>
          <w:tcPr>
            <w:tcW w:w="2080" w:type="dxa"/>
            <w:shd w:val="clear" w:color="auto" w:fill="auto"/>
            <w:noWrap/>
            <w:vAlign w:val="center"/>
            <w:hideMark/>
          </w:tcPr>
          <w:p w:rsidR="00DE5AC3" w:rsidRPr="006E4437" w:rsidRDefault="00B434C7" w:rsidP="00382E35">
            <w:pPr>
              <w:widowControl/>
              <w:jc w:val="center"/>
              <w:rPr>
                <w:rFonts w:ascii="Times New Roman" w:hAnsi="Times New Roman" w:cs="Times New Roman"/>
                <w:color w:val="000000"/>
                <w:kern w:val="0"/>
                <w:szCs w:val="21"/>
              </w:rPr>
            </w:pPr>
            <w:r>
              <w:rPr>
                <w:rFonts w:ascii="Times New Roman" w:hAnsi="Times New Roman" w:cs="Times New Roman" w:hint="eastAsia"/>
                <w:color w:val="000000"/>
                <w:kern w:val="0"/>
                <w:szCs w:val="21"/>
              </w:rPr>
              <w:t>董事</w:t>
            </w:r>
          </w:p>
        </w:tc>
        <w:tc>
          <w:tcPr>
            <w:tcW w:w="863" w:type="dxa"/>
            <w:shd w:val="clear" w:color="auto" w:fill="auto"/>
            <w:noWrap/>
            <w:vAlign w:val="center"/>
            <w:hideMark/>
          </w:tcPr>
          <w:p w:rsidR="00DE5AC3" w:rsidRPr="006E4437" w:rsidRDefault="00B434C7" w:rsidP="00382E35">
            <w:pPr>
              <w:widowControl/>
              <w:jc w:val="center"/>
              <w:rPr>
                <w:rFonts w:ascii="Times New Roman" w:hAnsi="Times New Roman" w:cs="Times New Roman"/>
                <w:color w:val="000000"/>
                <w:kern w:val="0"/>
                <w:szCs w:val="21"/>
              </w:rPr>
            </w:pPr>
            <w:r>
              <w:rPr>
                <w:rFonts w:ascii="Times New Roman" w:hAnsi="Times New Roman" w:cs="Times New Roman" w:hint="eastAsia"/>
                <w:color w:val="000000"/>
                <w:kern w:val="0"/>
                <w:szCs w:val="21"/>
              </w:rPr>
              <w:t>中国</w:t>
            </w:r>
          </w:p>
        </w:tc>
        <w:tc>
          <w:tcPr>
            <w:tcW w:w="1537" w:type="dxa"/>
            <w:shd w:val="clear" w:color="auto" w:fill="auto"/>
            <w:noWrap/>
            <w:vAlign w:val="center"/>
            <w:hideMark/>
          </w:tcPr>
          <w:p w:rsidR="00DE5AC3" w:rsidRPr="006E4437" w:rsidRDefault="00B434C7" w:rsidP="00382E35">
            <w:pPr>
              <w:widowControl/>
              <w:jc w:val="center"/>
              <w:rPr>
                <w:rFonts w:ascii="Times New Roman" w:hAnsi="Times New Roman" w:cs="Times New Roman"/>
                <w:color w:val="000000"/>
                <w:kern w:val="0"/>
                <w:szCs w:val="21"/>
              </w:rPr>
            </w:pPr>
            <w:r>
              <w:rPr>
                <w:rFonts w:ascii="Times New Roman" w:hAnsi="Times New Roman" w:cs="Times New Roman" w:hint="eastAsia"/>
                <w:color w:val="000000"/>
                <w:kern w:val="0"/>
                <w:szCs w:val="21"/>
              </w:rPr>
              <w:t>山东省邹城市</w:t>
            </w:r>
          </w:p>
        </w:tc>
        <w:tc>
          <w:tcPr>
            <w:tcW w:w="1440" w:type="dxa"/>
            <w:shd w:val="clear" w:color="auto" w:fill="auto"/>
            <w:noWrap/>
            <w:vAlign w:val="center"/>
            <w:hideMark/>
          </w:tcPr>
          <w:p w:rsidR="00DE5AC3" w:rsidRPr="006E4437" w:rsidRDefault="00B434C7" w:rsidP="00382E35">
            <w:pPr>
              <w:widowControl/>
              <w:jc w:val="center"/>
              <w:rPr>
                <w:rFonts w:ascii="Times New Roman" w:hAnsi="Times New Roman" w:cs="Times New Roman"/>
                <w:color w:val="000000"/>
                <w:kern w:val="0"/>
                <w:szCs w:val="21"/>
              </w:rPr>
            </w:pPr>
            <w:r>
              <w:rPr>
                <w:rFonts w:ascii="Times New Roman" w:hAnsi="Times New Roman" w:cs="Times New Roman" w:hint="eastAsia"/>
                <w:color w:val="000000"/>
                <w:kern w:val="0"/>
                <w:szCs w:val="21"/>
              </w:rPr>
              <w:t>否</w:t>
            </w:r>
          </w:p>
        </w:tc>
      </w:tr>
    </w:tbl>
    <w:p w:rsidR="00DE5AC3" w:rsidRPr="006E4437" w:rsidRDefault="00DE5AC3" w:rsidP="00234624">
      <w:pPr>
        <w:autoSpaceDE w:val="0"/>
        <w:autoSpaceDN w:val="0"/>
        <w:adjustRightInd w:val="0"/>
        <w:spacing w:beforeLines="50" w:afterLines="50" w:line="360" w:lineRule="auto"/>
        <w:jc w:val="left"/>
        <w:rPr>
          <w:rFonts w:ascii="Times New Roman" w:hAnsi="Times New Roman" w:cs="Times New Roman"/>
          <w:b/>
          <w:sz w:val="24"/>
          <w:szCs w:val="24"/>
        </w:rPr>
      </w:pPr>
      <w:r w:rsidRPr="006E4437">
        <w:rPr>
          <w:rFonts w:ascii="Times New Roman" w:hAnsi="Times New Roman" w:cs="Times New Roman"/>
          <w:b/>
          <w:sz w:val="24"/>
          <w:szCs w:val="24"/>
        </w:rPr>
        <w:t>三、信息披露义务人与一致行动人之间的关系说明</w:t>
      </w:r>
    </w:p>
    <w:p w:rsidR="002E5996" w:rsidRPr="006E4437" w:rsidRDefault="002E5996" w:rsidP="00234624">
      <w:pPr>
        <w:autoSpaceDE w:val="0"/>
        <w:autoSpaceDN w:val="0"/>
        <w:adjustRightInd w:val="0"/>
        <w:spacing w:beforeLines="50" w:afterLines="50" w:line="360" w:lineRule="auto"/>
        <w:ind w:firstLine="540"/>
        <w:jc w:val="left"/>
        <w:rPr>
          <w:rFonts w:ascii="Times New Roman" w:hAnsi="Times New Roman" w:cs="Times New Roman"/>
          <w:sz w:val="24"/>
          <w:szCs w:val="24"/>
        </w:rPr>
      </w:pPr>
      <w:r w:rsidRPr="006E4437">
        <w:rPr>
          <w:rFonts w:ascii="Times New Roman" w:hAnsi="Times New Roman" w:cs="Times New Roman"/>
          <w:sz w:val="24"/>
          <w:szCs w:val="24"/>
        </w:rPr>
        <w:t>由于兖矿集团持有兖矿集团（香港）</w:t>
      </w:r>
      <w:r w:rsidRPr="006E4437">
        <w:rPr>
          <w:rFonts w:ascii="Times New Roman" w:hAnsi="Times New Roman" w:cs="Times New Roman"/>
          <w:sz w:val="24"/>
          <w:szCs w:val="24"/>
        </w:rPr>
        <w:t>100%</w:t>
      </w:r>
      <w:r w:rsidRPr="006E4437">
        <w:rPr>
          <w:rFonts w:ascii="Times New Roman" w:hAnsi="Times New Roman" w:cs="Times New Roman"/>
          <w:sz w:val="24"/>
          <w:szCs w:val="24"/>
        </w:rPr>
        <w:t>的股权比例，根据《上市公司收购管理办法》相关规定，兖矿集团与兖矿集团（香港）构成一致行动关系。</w:t>
      </w:r>
    </w:p>
    <w:p w:rsidR="002E5996" w:rsidRPr="006E4437" w:rsidRDefault="00746D6B" w:rsidP="00234624">
      <w:pPr>
        <w:autoSpaceDE w:val="0"/>
        <w:autoSpaceDN w:val="0"/>
        <w:adjustRightInd w:val="0"/>
        <w:spacing w:beforeLines="50" w:afterLines="50" w:line="360" w:lineRule="auto"/>
        <w:ind w:firstLine="540"/>
        <w:jc w:val="left"/>
        <w:rPr>
          <w:rFonts w:ascii="Times New Roman" w:hAnsi="Times New Roman" w:cs="Times New Roman"/>
          <w:sz w:val="28"/>
          <w:szCs w:val="28"/>
        </w:rPr>
      </w:pPr>
      <w:r>
        <w:rPr>
          <w:rFonts w:ascii="Times New Roman" w:hAnsi="Times New Roman" w:cs="Times New Roman"/>
          <w:noProof/>
          <w:sz w:val="28"/>
          <w:szCs w:val="28"/>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8" type="#_x0000_t67" style="position:absolute;left:0;text-align:left;margin-left:199.5pt;margin-top:36.35pt;width:10.9pt;height:39.4pt;z-index:251660288">
            <v:textbox style="layout-flow:vertical-ideographic"/>
          </v:shape>
        </w:pict>
      </w:r>
      <w:bookmarkStart w:id="2" w:name="_GoBack"/>
      <w:bookmarkEnd w:id="2"/>
      <w:r>
        <w:rPr>
          <w:rFonts w:ascii="Times New Roman" w:hAnsi="Times New Roman" w:cs="Times New Roman"/>
          <w:noProof/>
          <w:sz w:val="28"/>
          <w:szCs w:val="28"/>
        </w:rPr>
        <w:pict>
          <v:rect id="_x0000_s1026" style="position:absolute;left:0;text-align:left;margin-left:92.9pt;margin-top:6pt;width:229.5pt;height:27.75pt;z-index:251658240;mso-position-horizontal-relative:margin">
            <v:textbox style="mso-next-textbox:#_x0000_s1026">
              <w:txbxContent>
                <w:p w:rsidR="00A018C7" w:rsidRPr="002E5996" w:rsidRDefault="00A018C7" w:rsidP="002E5996">
                  <w:pPr>
                    <w:jc w:val="center"/>
                    <w:rPr>
                      <w:sz w:val="24"/>
                      <w:szCs w:val="24"/>
                    </w:rPr>
                  </w:pPr>
                  <w:r w:rsidRPr="002E5996">
                    <w:rPr>
                      <w:rFonts w:hint="eastAsia"/>
                      <w:sz w:val="24"/>
                      <w:szCs w:val="24"/>
                    </w:rPr>
                    <w:t>兖矿集团有限公司</w:t>
                  </w:r>
                </w:p>
              </w:txbxContent>
            </v:textbox>
            <w10:wrap anchorx="margin"/>
          </v:rect>
        </w:pict>
      </w:r>
    </w:p>
    <w:p w:rsidR="002E5996" w:rsidRPr="006E4437" w:rsidRDefault="00746D6B" w:rsidP="00234624">
      <w:pPr>
        <w:autoSpaceDE w:val="0"/>
        <w:autoSpaceDN w:val="0"/>
        <w:adjustRightInd w:val="0"/>
        <w:spacing w:beforeLines="50" w:afterLines="50" w:line="360" w:lineRule="auto"/>
        <w:ind w:firstLine="540"/>
        <w:jc w:val="left"/>
        <w:rPr>
          <w:rFonts w:ascii="Times New Roman" w:hAnsi="Times New Roman" w:cs="Times New Roman"/>
          <w:szCs w:val="21"/>
        </w:rPr>
      </w:pPr>
      <w:r w:rsidRPr="00746D6B">
        <w:rPr>
          <w:rFonts w:ascii="Times New Roman" w:hAnsi="Times New Roman" w:cs="Times New Roman"/>
          <w:noProof/>
          <w:sz w:val="28"/>
          <w:szCs w:val="28"/>
        </w:rPr>
        <w:pict>
          <v:rect id="_x0000_s1027" style="position:absolute;left:0;text-align:left;margin-left:92.15pt;margin-top:38.25pt;width:229.5pt;height:27.75pt;z-index:251659264;mso-position-horizontal-relative:margin">
            <v:textbox style="mso-next-textbox:#_x0000_s1027">
              <w:txbxContent>
                <w:p w:rsidR="00A018C7" w:rsidRPr="002E5996" w:rsidRDefault="00A018C7" w:rsidP="002E5996">
                  <w:pPr>
                    <w:jc w:val="center"/>
                    <w:rPr>
                      <w:sz w:val="24"/>
                      <w:szCs w:val="24"/>
                    </w:rPr>
                  </w:pPr>
                  <w:r w:rsidRPr="002E5996">
                    <w:rPr>
                      <w:rFonts w:hint="eastAsia"/>
                      <w:sz w:val="24"/>
                      <w:szCs w:val="24"/>
                    </w:rPr>
                    <w:t>兖矿集团</w:t>
                  </w:r>
                  <w:r>
                    <w:rPr>
                      <w:rFonts w:hint="eastAsia"/>
                      <w:sz w:val="24"/>
                      <w:szCs w:val="24"/>
                    </w:rPr>
                    <w:t>（香港）</w:t>
                  </w:r>
                  <w:r w:rsidRPr="002E5996">
                    <w:rPr>
                      <w:rFonts w:hint="eastAsia"/>
                      <w:sz w:val="24"/>
                      <w:szCs w:val="24"/>
                    </w:rPr>
                    <w:t>有限公司</w:t>
                  </w:r>
                </w:p>
              </w:txbxContent>
            </v:textbox>
            <w10:wrap anchorx="margin"/>
          </v:rect>
        </w:pict>
      </w:r>
      <w:r w:rsidR="002E5996" w:rsidRPr="006E4437">
        <w:rPr>
          <w:rFonts w:ascii="Times New Roman" w:hAnsi="Times New Roman" w:cs="Times New Roman"/>
          <w:szCs w:val="21"/>
        </w:rPr>
        <w:t>100%</w:t>
      </w:r>
    </w:p>
    <w:p w:rsidR="002E5996" w:rsidRPr="006E4437" w:rsidRDefault="002E5996" w:rsidP="00234624">
      <w:pPr>
        <w:autoSpaceDE w:val="0"/>
        <w:autoSpaceDN w:val="0"/>
        <w:adjustRightInd w:val="0"/>
        <w:spacing w:beforeLines="50" w:afterLines="50" w:line="360" w:lineRule="auto"/>
        <w:ind w:firstLine="540"/>
        <w:jc w:val="left"/>
        <w:rPr>
          <w:rFonts w:ascii="Times New Roman" w:hAnsi="Times New Roman" w:cs="Times New Roman"/>
          <w:sz w:val="28"/>
          <w:szCs w:val="28"/>
        </w:rPr>
      </w:pPr>
    </w:p>
    <w:p w:rsidR="00C15371" w:rsidRPr="006E4437" w:rsidRDefault="002E5996" w:rsidP="00234624">
      <w:pPr>
        <w:autoSpaceDE w:val="0"/>
        <w:autoSpaceDN w:val="0"/>
        <w:adjustRightInd w:val="0"/>
        <w:spacing w:beforeLines="50" w:afterLines="50" w:line="360" w:lineRule="auto"/>
        <w:jc w:val="left"/>
        <w:rPr>
          <w:rFonts w:ascii="Times New Roman" w:hAnsi="Times New Roman" w:cs="Times New Roman"/>
          <w:b/>
          <w:color w:val="000000"/>
          <w:kern w:val="0"/>
          <w:sz w:val="24"/>
          <w:szCs w:val="24"/>
        </w:rPr>
      </w:pPr>
      <w:r w:rsidRPr="006E4437">
        <w:rPr>
          <w:rFonts w:ascii="Times New Roman" w:hAnsi="Times New Roman" w:cs="Times New Roman"/>
          <w:b/>
          <w:color w:val="000000"/>
          <w:kern w:val="0"/>
          <w:sz w:val="24"/>
          <w:szCs w:val="24"/>
        </w:rPr>
        <w:t>四</w:t>
      </w:r>
      <w:r w:rsidR="00C15371" w:rsidRPr="006E4437">
        <w:rPr>
          <w:rFonts w:ascii="Times New Roman" w:hAnsi="Times New Roman" w:cs="Times New Roman"/>
          <w:b/>
          <w:color w:val="000000"/>
          <w:kern w:val="0"/>
          <w:sz w:val="24"/>
          <w:szCs w:val="24"/>
        </w:rPr>
        <w:t>、信息披露义务人</w:t>
      </w:r>
      <w:r w:rsidR="00C83356" w:rsidRPr="006E4437">
        <w:rPr>
          <w:rFonts w:ascii="Times New Roman" w:hAnsi="Times New Roman" w:cs="Times New Roman"/>
          <w:b/>
          <w:color w:val="000000"/>
          <w:kern w:val="0"/>
          <w:sz w:val="24"/>
          <w:szCs w:val="24"/>
        </w:rPr>
        <w:t>及一致行动人</w:t>
      </w:r>
      <w:r w:rsidR="00C15371" w:rsidRPr="006E4437">
        <w:rPr>
          <w:rFonts w:ascii="Times New Roman" w:hAnsi="Times New Roman" w:cs="Times New Roman"/>
          <w:b/>
          <w:color w:val="000000"/>
          <w:kern w:val="0"/>
          <w:sz w:val="24"/>
          <w:szCs w:val="24"/>
        </w:rPr>
        <w:t>在境内、境外其他上市公司中拥有权益的股份达到或超过该公司已发行股份</w:t>
      </w:r>
      <w:r w:rsidR="00C15371" w:rsidRPr="006E4437">
        <w:rPr>
          <w:rFonts w:ascii="Times New Roman" w:hAnsi="Times New Roman" w:cs="Times New Roman"/>
          <w:b/>
          <w:bCs/>
          <w:color w:val="000000"/>
          <w:kern w:val="0"/>
          <w:sz w:val="24"/>
          <w:szCs w:val="24"/>
        </w:rPr>
        <w:t>5%</w:t>
      </w:r>
      <w:r w:rsidR="00C15371" w:rsidRPr="006E4437">
        <w:rPr>
          <w:rFonts w:ascii="Times New Roman" w:hAnsi="Times New Roman" w:cs="Times New Roman"/>
          <w:b/>
          <w:color w:val="000000"/>
          <w:kern w:val="0"/>
          <w:sz w:val="24"/>
          <w:szCs w:val="24"/>
        </w:rPr>
        <w:t>以上的情况</w:t>
      </w:r>
    </w:p>
    <w:p w:rsidR="002E5996" w:rsidRPr="006E4437" w:rsidRDefault="00C15371" w:rsidP="00234624">
      <w:pPr>
        <w:spacing w:beforeLines="50" w:afterLines="50" w:line="360" w:lineRule="auto"/>
        <w:ind w:firstLineChars="200" w:firstLine="480"/>
        <w:rPr>
          <w:rFonts w:ascii="Times New Roman" w:hAnsi="Times New Roman" w:cs="Times New Roman"/>
          <w:color w:val="000000"/>
          <w:kern w:val="0"/>
          <w:sz w:val="24"/>
          <w:szCs w:val="24"/>
        </w:rPr>
      </w:pPr>
      <w:r w:rsidRPr="006E4437">
        <w:rPr>
          <w:rFonts w:ascii="Times New Roman" w:hAnsi="Times New Roman" w:cs="Times New Roman"/>
          <w:color w:val="000000"/>
          <w:kern w:val="0"/>
          <w:sz w:val="24"/>
          <w:szCs w:val="24"/>
        </w:rPr>
        <w:t>截至本报告书签署日，</w:t>
      </w:r>
      <w:r w:rsidR="002E5996" w:rsidRPr="006E4437">
        <w:rPr>
          <w:rFonts w:ascii="Times New Roman" w:hAnsi="Times New Roman" w:cs="Times New Roman"/>
          <w:color w:val="000000"/>
          <w:kern w:val="0"/>
          <w:sz w:val="24"/>
          <w:szCs w:val="24"/>
        </w:rPr>
        <w:t>兖矿集团</w:t>
      </w:r>
      <w:r w:rsidRPr="006E4437">
        <w:rPr>
          <w:rFonts w:ascii="Times New Roman" w:hAnsi="Times New Roman" w:cs="Times New Roman"/>
          <w:color w:val="000000"/>
          <w:kern w:val="0"/>
          <w:sz w:val="24"/>
          <w:szCs w:val="24"/>
        </w:rPr>
        <w:t>在其他境内、境外上市公司中拥有</w:t>
      </w:r>
      <w:r w:rsidRPr="006E4437">
        <w:rPr>
          <w:rFonts w:ascii="Times New Roman" w:hAnsi="Times New Roman" w:cs="Times New Roman"/>
          <w:color w:val="000000"/>
          <w:kern w:val="0"/>
          <w:sz w:val="24"/>
          <w:szCs w:val="24"/>
        </w:rPr>
        <w:t>5%</w:t>
      </w:r>
      <w:r w:rsidRPr="006E4437">
        <w:rPr>
          <w:rFonts w:ascii="Times New Roman" w:hAnsi="Times New Roman" w:cs="Times New Roman"/>
          <w:color w:val="000000"/>
          <w:kern w:val="0"/>
          <w:sz w:val="24"/>
          <w:szCs w:val="24"/>
        </w:rPr>
        <w:t>以上已发行股份</w:t>
      </w:r>
      <w:r w:rsidR="002E5996" w:rsidRPr="006E4437">
        <w:rPr>
          <w:rFonts w:ascii="Times New Roman" w:hAnsi="Times New Roman" w:cs="Times New Roman"/>
          <w:color w:val="000000"/>
          <w:kern w:val="0"/>
          <w:sz w:val="24"/>
          <w:szCs w:val="24"/>
        </w:rPr>
        <w:t>的情况如下：</w:t>
      </w:r>
    </w:p>
    <w:tbl>
      <w:tblPr>
        <w:tblW w:w="86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0"/>
        <w:gridCol w:w="1560"/>
        <w:gridCol w:w="1820"/>
        <w:gridCol w:w="1080"/>
        <w:gridCol w:w="1820"/>
        <w:gridCol w:w="1700"/>
      </w:tblGrid>
      <w:tr w:rsidR="00856213" w:rsidRPr="006E4437" w:rsidTr="00856213">
        <w:trPr>
          <w:trHeight w:val="270"/>
        </w:trPr>
        <w:tc>
          <w:tcPr>
            <w:tcW w:w="640" w:type="dxa"/>
            <w:shd w:val="clear" w:color="auto" w:fill="auto"/>
            <w:noWrap/>
            <w:vAlign w:val="bottom"/>
            <w:hideMark/>
          </w:tcPr>
          <w:p w:rsidR="00856213" w:rsidRPr="006E4437" w:rsidRDefault="00856213" w:rsidP="00856213">
            <w:pPr>
              <w:widowControl/>
              <w:jc w:val="left"/>
              <w:rPr>
                <w:rFonts w:ascii="Times New Roman" w:hAnsi="Times New Roman" w:cs="Times New Roman"/>
                <w:b/>
                <w:color w:val="000000"/>
                <w:kern w:val="0"/>
                <w:szCs w:val="21"/>
              </w:rPr>
            </w:pPr>
            <w:r w:rsidRPr="006E4437">
              <w:rPr>
                <w:rFonts w:ascii="Times New Roman" w:hAnsi="Times New Roman" w:cs="Times New Roman"/>
                <w:b/>
                <w:color w:val="000000"/>
                <w:kern w:val="0"/>
                <w:szCs w:val="21"/>
              </w:rPr>
              <w:t>序号</w:t>
            </w:r>
          </w:p>
        </w:tc>
        <w:tc>
          <w:tcPr>
            <w:tcW w:w="1560" w:type="dxa"/>
            <w:shd w:val="clear" w:color="auto" w:fill="auto"/>
            <w:noWrap/>
            <w:vAlign w:val="bottom"/>
            <w:hideMark/>
          </w:tcPr>
          <w:p w:rsidR="00856213" w:rsidRPr="006E4437" w:rsidRDefault="00856213" w:rsidP="00856213">
            <w:pPr>
              <w:widowControl/>
              <w:jc w:val="left"/>
              <w:rPr>
                <w:rFonts w:ascii="Times New Roman" w:hAnsi="Times New Roman" w:cs="Times New Roman"/>
                <w:b/>
                <w:color w:val="000000"/>
                <w:kern w:val="0"/>
                <w:szCs w:val="21"/>
              </w:rPr>
            </w:pPr>
            <w:r w:rsidRPr="006E4437">
              <w:rPr>
                <w:rFonts w:ascii="Times New Roman" w:hAnsi="Times New Roman" w:cs="Times New Roman"/>
                <w:b/>
                <w:color w:val="000000"/>
                <w:kern w:val="0"/>
                <w:szCs w:val="21"/>
              </w:rPr>
              <w:t>上市公司名称</w:t>
            </w:r>
          </w:p>
        </w:tc>
        <w:tc>
          <w:tcPr>
            <w:tcW w:w="1820" w:type="dxa"/>
            <w:shd w:val="clear" w:color="auto" w:fill="auto"/>
            <w:noWrap/>
            <w:vAlign w:val="bottom"/>
            <w:hideMark/>
          </w:tcPr>
          <w:p w:rsidR="00856213" w:rsidRPr="006E4437" w:rsidRDefault="00856213" w:rsidP="00856213">
            <w:pPr>
              <w:widowControl/>
              <w:jc w:val="left"/>
              <w:rPr>
                <w:rFonts w:ascii="Times New Roman" w:hAnsi="Times New Roman" w:cs="Times New Roman"/>
                <w:b/>
                <w:color w:val="000000"/>
                <w:kern w:val="0"/>
                <w:szCs w:val="21"/>
              </w:rPr>
            </w:pPr>
            <w:r w:rsidRPr="006E4437">
              <w:rPr>
                <w:rFonts w:ascii="Times New Roman" w:hAnsi="Times New Roman" w:cs="Times New Roman"/>
                <w:b/>
                <w:color w:val="000000"/>
                <w:kern w:val="0"/>
                <w:szCs w:val="21"/>
              </w:rPr>
              <w:t>上市交易所</w:t>
            </w:r>
          </w:p>
        </w:tc>
        <w:tc>
          <w:tcPr>
            <w:tcW w:w="1080" w:type="dxa"/>
            <w:shd w:val="clear" w:color="auto" w:fill="auto"/>
            <w:noWrap/>
            <w:vAlign w:val="bottom"/>
            <w:hideMark/>
          </w:tcPr>
          <w:p w:rsidR="00856213" w:rsidRPr="006E4437" w:rsidRDefault="00856213" w:rsidP="00856213">
            <w:pPr>
              <w:widowControl/>
              <w:jc w:val="left"/>
              <w:rPr>
                <w:rFonts w:ascii="Times New Roman" w:hAnsi="Times New Roman" w:cs="Times New Roman"/>
                <w:b/>
                <w:color w:val="000000"/>
                <w:kern w:val="0"/>
                <w:szCs w:val="21"/>
              </w:rPr>
            </w:pPr>
            <w:r w:rsidRPr="006E4437">
              <w:rPr>
                <w:rFonts w:ascii="Times New Roman" w:hAnsi="Times New Roman" w:cs="Times New Roman"/>
                <w:b/>
                <w:color w:val="000000"/>
                <w:kern w:val="0"/>
                <w:szCs w:val="21"/>
              </w:rPr>
              <w:t>股票代码</w:t>
            </w:r>
          </w:p>
        </w:tc>
        <w:tc>
          <w:tcPr>
            <w:tcW w:w="1820" w:type="dxa"/>
            <w:shd w:val="clear" w:color="auto" w:fill="auto"/>
            <w:noWrap/>
            <w:vAlign w:val="bottom"/>
            <w:hideMark/>
          </w:tcPr>
          <w:p w:rsidR="00856213" w:rsidRPr="006E4437" w:rsidRDefault="00856213" w:rsidP="00856213">
            <w:pPr>
              <w:widowControl/>
              <w:jc w:val="left"/>
              <w:rPr>
                <w:rFonts w:ascii="Times New Roman" w:hAnsi="Times New Roman" w:cs="Times New Roman"/>
                <w:b/>
                <w:color w:val="000000"/>
                <w:kern w:val="0"/>
                <w:szCs w:val="21"/>
              </w:rPr>
            </w:pPr>
            <w:r w:rsidRPr="006E4437">
              <w:rPr>
                <w:rFonts w:ascii="Times New Roman" w:hAnsi="Times New Roman" w:cs="Times New Roman"/>
                <w:b/>
                <w:color w:val="000000"/>
                <w:kern w:val="0"/>
                <w:szCs w:val="21"/>
              </w:rPr>
              <w:t>持股量（万股）</w:t>
            </w:r>
          </w:p>
        </w:tc>
        <w:tc>
          <w:tcPr>
            <w:tcW w:w="1700" w:type="dxa"/>
            <w:shd w:val="clear" w:color="auto" w:fill="auto"/>
            <w:noWrap/>
            <w:vAlign w:val="bottom"/>
            <w:hideMark/>
          </w:tcPr>
          <w:p w:rsidR="00856213" w:rsidRPr="006E4437" w:rsidRDefault="00856213" w:rsidP="00856213">
            <w:pPr>
              <w:widowControl/>
              <w:jc w:val="left"/>
              <w:rPr>
                <w:rFonts w:ascii="Times New Roman" w:hAnsi="Times New Roman" w:cs="Times New Roman"/>
                <w:b/>
                <w:color w:val="000000"/>
                <w:kern w:val="0"/>
                <w:szCs w:val="21"/>
              </w:rPr>
            </w:pPr>
            <w:r w:rsidRPr="006E4437">
              <w:rPr>
                <w:rFonts w:ascii="Times New Roman" w:hAnsi="Times New Roman" w:cs="Times New Roman"/>
                <w:b/>
                <w:color w:val="000000"/>
                <w:kern w:val="0"/>
                <w:szCs w:val="21"/>
              </w:rPr>
              <w:t>持股比例（</w:t>
            </w:r>
            <w:r w:rsidRPr="006E4437">
              <w:rPr>
                <w:rFonts w:ascii="Times New Roman" w:hAnsi="Times New Roman" w:cs="Times New Roman"/>
                <w:b/>
                <w:color w:val="000000"/>
                <w:kern w:val="0"/>
                <w:szCs w:val="21"/>
              </w:rPr>
              <w:t>%</w:t>
            </w:r>
            <w:r w:rsidRPr="006E4437">
              <w:rPr>
                <w:rFonts w:ascii="Times New Roman" w:hAnsi="Times New Roman" w:cs="Times New Roman"/>
                <w:b/>
                <w:color w:val="000000"/>
                <w:kern w:val="0"/>
                <w:szCs w:val="21"/>
              </w:rPr>
              <w:t>）</w:t>
            </w:r>
          </w:p>
        </w:tc>
      </w:tr>
      <w:tr w:rsidR="00856213" w:rsidRPr="006E4437" w:rsidTr="00856213">
        <w:trPr>
          <w:trHeight w:val="270"/>
        </w:trPr>
        <w:tc>
          <w:tcPr>
            <w:tcW w:w="640" w:type="dxa"/>
            <w:shd w:val="clear" w:color="auto" w:fill="auto"/>
            <w:noWrap/>
            <w:vAlign w:val="bottom"/>
            <w:hideMark/>
          </w:tcPr>
          <w:p w:rsidR="00856213" w:rsidRPr="006E4437" w:rsidRDefault="00856213" w:rsidP="006E4437">
            <w:pPr>
              <w:widowControl/>
              <w:jc w:val="center"/>
              <w:rPr>
                <w:rFonts w:ascii="Times New Roman" w:hAnsi="Times New Roman" w:cs="Times New Roman"/>
                <w:color w:val="000000"/>
                <w:kern w:val="0"/>
                <w:szCs w:val="21"/>
              </w:rPr>
            </w:pPr>
            <w:r w:rsidRPr="006E4437">
              <w:rPr>
                <w:rFonts w:ascii="Times New Roman" w:hAnsi="Times New Roman" w:cs="Times New Roman"/>
                <w:color w:val="000000"/>
                <w:kern w:val="0"/>
                <w:szCs w:val="21"/>
              </w:rPr>
              <w:t>1</w:t>
            </w:r>
          </w:p>
        </w:tc>
        <w:tc>
          <w:tcPr>
            <w:tcW w:w="1560" w:type="dxa"/>
            <w:shd w:val="clear" w:color="auto" w:fill="auto"/>
            <w:noWrap/>
            <w:vAlign w:val="bottom"/>
            <w:hideMark/>
          </w:tcPr>
          <w:p w:rsidR="00856213" w:rsidRPr="006E4437" w:rsidRDefault="00856213" w:rsidP="00856213">
            <w:pPr>
              <w:widowControl/>
              <w:jc w:val="left"/>
              <w:rPr>
                <w:rFonts w:ascii="Times New Roman" w:hAnsi="Times New Roman" w:cs="Times New Roman"/>
                <w:color w:val="000000"/>
                <w:kern w:val="0"/>
                <w:szCs w:val="21"/>
              </w:rPr>
            </w:pPr>
            <w:r w:rsidRPr="006E4437">
              <w:rPr>
                <w:rFonts w:ascii="Times New Roman" w:hAnsi="Times New Roman" w:cs="Times New Roman"/>
                <w:color w:val="000000"/>
                <w:kern w:val="0"/>
                <w:szCs w:val="21"/>
              </w:rPr>
              <w:t>盘江股份</w:t>
            </w:r>
          </w:p>
        </w:tc>
        <w:tc>
          <w:tcPr>
            <w:tcW w:w="1820" w:type="dxa"/>
            <w:shd w:val="clear" w:color="auto" w:fill="auto"/>
            <w:noWrap/>
            <w:vAlign w:val="bottom"/>
            <w:hideMark/>
          </w:tcPr>
          <w:p w:rsidR="00856213" w:rsidRPr="006E4437" w:rsidRDefault="00856213" w:rsidP="00856213">
            <w:pPr>
              <w:widowControl/>
              <w:jc w:val="left"/>
              <w:rPr>
                <w:rFonts w:ascii="Times New Roman" w:hAnsi="Times New Roman" w:cs="Times New Roman"/>
                <w:color w:val="000000"/>
                <w:kern w:val="0"/>
                <w:szCs w:val="21"/>
              </w:rPr>
            </w:pPr>
            <w:r w:rsidRPr="006E4437">
              <w:rPr>
                <w:rFonts w:ascii="Times New Roman" w:hAnsi="Times New Roman" w:cs="Times New Roman"/>
                <w:color w:val="000000"/>
                <w:kern w:val="0"/>
                <w:szCs w:val="21"/>
              </w:rPr>
              <w:t>上海证券交易所</w:t>
            </w:r>
          </w:p>
        </w:tc>
        <w:tc>
          <w:tcPr>
            <w:tcW w:w="1080" w:type="dxa"/>
            <w:shd w:val="clear" w:color="auto" w:fill="auto"/>
            <w:noWrap/>
            <w:vAlign w:val="bottom"/>
            <w:hideMark/>
          </w:tcPr>
          <w:p w:rsidR="00856213" w:rsidRPr="006E4437" w:rsidRDefault="00856213" w:rsidP="00856213">
            <w:pPr>
              <w:widowControl/>
              <w:jc w:val="right"/>
              <w:rPr>
                <w:rFonts w:ascii="Times New Roman" w:hAnsi="Times New Roman" w:cs="Times New Roman"/>
                <w:color w:val="000000"/>
                <w:kern w:val="0"/>
                <w:szCs w:val="21"/>
              </w:rPr>
            </w:pPr>
            <w:r w:rsidRPr="006E4437">
              <w:rPr>
                <w:rFonts w:ascii="Times New Roman" w:hAnsi="Times New Roman" w:cs="Times New Roman"/>
                <w:color w:val="000000"/>
                <w:kern w:val="0"/>
                <w:szCs w:val="21"/>
              </w:rPr>
              <w:t>600395</w:t>
            </w:r>
          </w:p>
        </w:tc>
        <w:tc>
          <w:tcPr>
            <w:tcW w:w="1820" w:type="dxa"/>
            <w:shd w:val="clear" w:color="auto" w:fill="auto"/>
            <w:noWrap/>
            <w:vAlign w:val="bottom"/>
            <w:hideMark/>
          </w:tcPr>
          <w:p w:rsidR="00856213" w:rsidRPr="006E4437" w:rsidRDefault="00856213" w:rsidP="00856213">
            <w:pPr>
              <w:widowControl/>
              <w:jc w:val="right"/>
              <w:rPr>
                <w:rFonts w:ascii="Times New Roman" w:hAnsi="Times New Roman" w:cs="Times New Roman"/>
                <w:color w:val="000000"/>
                <w:kern w:val="0"/>
                <w:szCs w:val="21"/>
              </w:rPr>
            </w:pPr>
            <w:r w:rsidRPr="006E4437">
              <w:rPr>
                <w:rFonts w:ascii="Times New Roman" w:hAnsi="Times New Roman" w:cs="Times New Roman"/>
                <w:color w:val="000000"/>
                <w:kern w:val="0"/>
                <w:szCs w:val="21"/>
              </w:rPr>
              <w:t>19,197</w:t>
            </w:r>
          </w:p>
        </w:tc>
        <w:tc>
          <w:tcPr>
            <w:tcW w:w="1700" w:type="dxa"/>
            <w:shd w:val="clear" w:color="auto" w:fill="auto"/>
            <w:noWrap/>
            <w:vAlign w:val="bottom"/>
            <w:hideMark/>
          </w:tcPr>
          <w:p w:rsidR="00856213" w:rsidRPr="006E4437" w:rsidRDefault="00856213" w:rsidP="00856213">
            <w:pPr>
              <w:widowControl/>
              <w:jc w:val="right"/>
              <w:rPr>
                <w:rFonts w:ascii="Times New Roman" w:hAnsi="Times New Roman" w:cs="Times New Roman"/>
                <w:color w:val="000000"/>
                <w:kern w:val="0"/>
                <w:szCs w:val="21"/>
              </w:rPr>
            </w:pPr>
            <w:r w:rsidRPr="006E4437">
              <w:rPr>
                <w:rFonts w:ascii="Times New Roman" w:hAnsi="Times New Roman" w:cs="Times New Roman"/>
                <w:color w:val="000000"/>
                <w:kern w:val="0"/>
                <w:szCs w:val="21"/>
              </w:rPr>
              <w:t>11.60</w:t>
            </w:r>
          </w:p>
        </w:tc>
      </w:tr>
      <w:tr w:rsidR="00856213" w:rsidRPr="006E4437" w:rsidTr="00856213">
        <w:trPr>
          <w:trHeight w:val="270"/>
        </w:trPr>
        <w:tc>
          <w:tcPr>
            <w:tcW w:w="640" w:type="dxa"/>
            <w:shd w:val="clear" w:color="auto" w:fill="auto"/>
            <w:noWrap/>
            <w:vAlign w:val="bottom"/>
            <w:hideMark/>
          </w:tcPr>
          <w:p w:rsidR="00856213" w:rsidRPr="006E4437" w:rsidRDefault="00856213" w:rsidP="006E4437">
            <w:pPr>
              <w:widowControl/>
              <w:jc w:val="center"/>
              <w:rPr>
                <w:rFonts w:ascii="Times New Roman" w:hAnsi="Times New Roman" w:cs="Times New Roman"/>
                <w:color w:val="000000"/>
                <w:kern w:val="0"/>
                <w:szCs w:val="21"/>
              </w:rPr>
            </w:pPr>
            <w:r w:rsidRPr="006E4437">
              <w:rPr>
                <w:rFonts w:ascii="Times New Roman" w:hAnsi="Times New Roman" w:cs="Times New Roman"/>
                <w:color w:val="000000"/>
                <w:kern w:val="0"/>
                <w:szCs w:val="21"/>
              </w:rPr>
              <w:t>2</w:t>
            </w:r>
          </w:p>
        </w:tc>
        <w:tc>
          <w:tcPr>
            <w:tcW w:w="1560" w:type="dxa"/>
            <w:shd w:val="clear" w:color="auto" w:fill="auto"/>
            <w:noWrap/>
            <w:vAlign w:val="bottom"/>
            <w:hideMark/>
          </w:tcPr>
          <w:p w:rsidR="00856213" w:rsidRPr="006E4437" w:rsidRDefault="00856213" w:rsidP="00856213">
            <w:pPr>
              <w:widowControl/>
              <w:jc w:val="left"/>
              <w:rPr>
                <w:rFonts w:ascii="Times New Roman" w:hAnsi="Times New Roman" w:cs="Times New Roman"/>
                <w:color w:val="000000"/>
                <w:kern w:val="0"/>
                <w:szCs w:val="21"/>
              </w:rPr>
            </w:pPr>
            <w:r w:rsidRPr="006E4437">
              <w:rPr>
                <w:rFonts w:ascii="Times New Roman" w:hAnsi="Times New Roman" w:cs="Times New Roman"/>
                <w:color w:val="000000"/>
                <w:kern w:val="0"/>
                <w:szCs w:val="21"/>
              </w:rPr>
              <w:t>日照港</w:t>
            </w:r>
          </w:p>
        </w:tc>
        <w:tc>
          <w:tcPr>
            <w:tcW w:w="1820" w:type="dxa"/>
            <w:shd w:val="clear" w:color="auto" w:fill="auto"/>
            <w:noWrap/>
            <w:vAlign w:val="bottom"/>
            <w:hideMark/>
          </w:tcPr>
          <w:p w:rsidR="00856213" w:rsidRPr="006E4437" w:rsidRDefault="00856213" w:rsidP="00856213">
            <w:pPr>
              <w:widowControl/>
              <w:jc w:val="left"/>
              <w:rPr>
                <w:rFonts w:ascii="Times New Roman" w:hAnsi="Times New Roman" w:cs="Times New Roman"/>
                <w:color w:val="000000"/>
                <w:kern w:val="0"/>
                <w:szCs w:val="21"/>
              </w:rPr>
            </w:pPr>
            <w:r w:rsidRPr="006E4437">
              <w:rPr>
                <w:rFonts w:ascii="Times New Roman" w:hAnsi="Times New Roman" w:cs="Times New Roman"/>
                <w:color w:val="000000"/>
                <w:kern w:val="0"/>
                <w:szCs w:val="21"/>
              </w:rPr>
              <w:t>上海证券交易所</w:t>
            </w:r>
          </w:p>
        </w:tc>
        <w:tc>
          <w:tcPr>
            <w:tcW w:w="1080" w:type="dxa"/>
            <w:shd w:val="clear" w:color="auto" w:fill="auto"/>
            <w:noWrap/>
            <w:vAlign w:val="bottom"/>
            <w:hideMark/>
          </w:tcPr>
          <w:p w:rsidR="00856213" w:rsidRPr="006E4437" w:rsidRDefault="00856213" w:rsidP="00856213">
            <w:pPr>
              <w:widowControl/>
              <w:jc w:val="right"/>
              <w:rPr>
                <w:rFonts w:ascii="Times New Roman" w:hAnsi="Times New Roman" w:cs="Times New Roman"/>
                <w:color w:val="000000"/>
                <w:kern w:val="0"/>
                <w:szCs w:val="21"/>
              </w:rPr>
            </w:pPr>
            <w:r w:rsidRPr="006E4437">
              <w:rPr>
                <w:rFonts w:ascii="Times New Roman" w:hAnsi="Times New Roman" w:cs="Times New Roman"/>
                <w:color w:val="000000"/>
                <w:kern w:val="0"/>
                <w:szCs w:val="21"/>
              </w:rPr>
              <w:t>600017</w:t>
            </w:r>
          </w:p>
        </w:tc>
        <w:tc>
          <w:tcPr>
            <w:tcW w:w="1820" w:type="dxa"/>
            <w:shd w:val="clear" w:color="auto" w:fill="auto"/>
            <w:noWrap/>
            <w:vAlign w:val="bottom"/>
            <w:hideMark/>
          </w:tcPr>
          <w:p w:rsidR="00856213" w:rsidRPr="006E4437" w:rsidRDefault="00856213" w:rsidP="00856213">
            <w:pPr>
              <w:widowControl/>
              <w:jc w:val="right"/>
              <w:rPr>
                <w:rFonts w:ascii="Times New Roman" w:hAnsi="Times New Roman" w:cs="Times New Roman"/>
                <w:color w:val="000000"/>
                <w:kern w:val="0"/>
                <w:szCs w:val="21"/>
              </w:rPr>
            </w:pPr>
            <w:r w:rsidRPr="006E4437">
              <w:rPr>
                <w:rFonts w:ascii="Times New Roman" w:hAnsi="Times New Roman" w:cs="Times New Roman"/>
                <w:color w:val="000000"/>
                <w:kern w:val="0"/>
                <w:szCs w:val="21"/>
              </w:rPr>
              <w:t>16,755</w:t>
            </w:r>
          </w:p>
        </w:tc>
        <w:tc>
          <w:tcPr>
            <w:tcW w:w="1700" w:type="dxa"/>
            <w:shd w:val="clear" w:color="auto" w:fill="auto"/>
            <w:noWrap/>
            <w:vAlign w:val="bottom"/>
            <w:hideMark/>
          </w:tcPr>
          <w:p w:rsidR="00856213" w:rsidRPr="006E4437" w:rsidRDefault="00856213" w:rsidP="00856213">
            <w:pPr>
              <w:widowControl/>
              <w:jc w:val="right"/>
              <w:rPr>
                <w:rFonts w:ascii="Times New Roman" w:hAnsi="Times New Roman" w:cs="Times New Roman"/>
                <w:color w:val="000000"/>
                <w:kern w:val="0"/>
                <w:szCs w:val="21"/>
              </w:rPr>
            </w:pPr>
            <w:r w:rsidRPr="006E4437">
              <w:rPr>
                <w:rFonts w:ascii="Times New Roman" w:hAnsi="Times New Roman" w:cs="Times New Roman"/>
                <w:color w:val="000000"/>
                <w:kern w:val="0"/>
                <w:szCs w:val="21"/>
              </w:rPr>
              <w:t>5.45</w:t>
            </w:r>
          </w:p>
        </w:tc>
      </w:tr>
    </w:tbl>
    <w:p w:rsidR="002E5996" w:rsidRPr="006E4437" w:rsidRDefault="002E5996" w:rsidP="00234624">
      <w:pPr>
        <w:spacing w:beforeLines="50" w:afterLines="50" w:line="360" w:lineRule="auto"/>
        <w:ind w:firstLineChars="200" w:firstLine="480"/>
        <w:rPr>
          <w:rFonts w:ascii="Times New Roman" w:hAnsi="Times New Roman" w:cs="Times New Roman"/>
          <w:color w:val="000000"/>
          <w:kern w:val="0"/>
          <w:sz w:val="24"/>
          <w:szCs w:val="24"/>
        </w:rPr>
      </w:pPr>
    </w:p>
    <w:p w:rsidR="00C15371" w:rsidRPr="006E4437" w:rsidRDefault="00C15371" w:rsidP="006E4437">
      <w:pPr>
        <w:pStyle w:val="1"/>
        <w:jc w:val="center"/>
        <w:rPr>
          <w:rFonts w:ascii="Times New Roman" w:hAnsi="Times New Roman" w:cs="Times New Roman"/>
          <w:color w:val="000000"/>
          <w:kern w:val="0"/>
          <w:sz w:val="36"/>
          <w:szCs w:val="36"/>
        </w:rPr>
      </w:pPr>
      <w:bookmarkStart w:id="3" w:name="_Toc514791455"/>
      <w:r w:rsidRPr="006E4437">
        <w:rPr>
          <w:rFonts w:ascii="Times New Roman" w:hAnsi="Times New Roman" w:cs="Times New Roman"/>
          <w:color w:val="000000"/>
          <w:kern w:val="0"/>
          <w:sz w:val="36"/>
          <w:szCs w:val="36"/>
        </w:rPr>
        <w:lastRenderedPageBreak/>
        <w:t>第三节权益变动的目的和持股计划</w:t>
      </w:r>
      <w:bookmarkEnd w:id="3"/>
    </w:p>
    <w:p w:rsidR="00C15371" w:rsidRPr="006E4437" w:rsidRDefault="00C15371" w:rsidP="00234624">
      <w:pPr>
        <w:autoSpaceDE w:val="0"/>
        <w:autoSpaceDN w:val="0"/>
        <w:adjustRightInd w:val="0"/>
        <w:spacing w:beforeLines="50" w:afterLines="50" w:line="360" w:lineRule="auto"/>
        <w:jc w:val="left"/>
        <w:rPr>
          <w:rFonts w:ascii="Times New Roman" w:hAnsi="Times New Roman" w:cs="Times New Roman"/>
          <w:b/>
          <w:color w:val="000000"/>
          <w:kern w:val="0"/>
          <w:sz w:val="24"/>
          <w:szCs w:val="24"/>
        </w:rPr>
      </w:pPr>
      <w:r w:rsidRPr="006E4437">
        <w:rPr>
          <w:rFonts w:ascii="Times New Roman" w:hAnsi="Times New Roman" w:cs="Times New Roman"/>
          <w:b/>
          <w:color w:val="000000"/>
          <w:kern w:val="0"/>
          <w:sz w:val="24"/>
          <w:szCs w:val="24"/>
        </w:rPr>
        <w:t>一、信息披露义务人本次权益变动的原因和目的</w:t>
      </w:r>
    </w:p>
    <w:p w:rsidR="00251FA2" w:rsidRPr="006E4437" w:rsidRDefault="00C15371" w:rsidP="00234624">
      <w:pPr>
        <w:spacing w:beforeLines="50" w:afterLines="50" w:line="360" w:lineRule="auto"/>
        <w:ind w:firstLineChars="200" w:firstLine="480"/>
        <w:rPr>
          <w:rFonts w:ascii="Times New Roman" w:hAnsi="Times New Roman" w:cs="Times New Roman"/>
          <w:color w:val="000000"/>
          <w:kern w:val="0"/>
          <w:sz w:val="24"/>
          <w:szCs w:val="24"/>
        </w:rPr>
      </w:pPr>
      <w:r w:rsidRPr="006E4437">
        <w:rPr>
          <w:rFonts w:ascii="Times New Roman" w:hAnsi="Times New Roman" w:cs="Times New Roman"/>
          <w:color w:val="000000"/>
          <w:kern w:val="0"/>
          <w:sz w:val="24"/>
          <w:szCs w:val="24"/>
        </w:rPr>
        <w:t>本次权益变动原因是公司控股股东</w:t>
      </w:r>
      <w:r w:rsidR="00095D8C" w:rsidRPr="006E4437">
        <w:rPr>
          <w:rFonts w:ascii="Times New Roman" w:hAnsi="Times New Roman" w:cs="Times New Roman"/>
          <w:color w:val="000000"/>
          <w:kern w:val="0"/>
          <w:sz w:val="24"/>
          <w:szCs w:val="24"/>
        </w:rPr>
        <w:t>兖矿</w:t>
      </w:r>
      <w:r w:rsidRPr="006E4437">
        <w:rPr>
          <w:rFonts w:ascii="Times New Roman" w:hAnsi="Times New Roman" w:cs="Times New Roman"/>
          <w:color w:val="000000"/>
          <w:kern w:val="0"/>
          <w:sz w:val="24"/>
          <w:szCs w:val="24"/>
        </w:rPr>
        <w:t>集团可交换</w:t>
      </w:r>
      <w:r w:rsidR="001179F0">
        <w:rPr>
          <w:rFonts w:ascii="Times New Roman" w:hAnsi="Times New Roman" w:cs="Times New Roman" w:hint="eastAsia"/>
          <w:color w:val="000000"/>
          <w:kern w:val="0"/>
          <w:sz w:val="24"/>
          <w:szCs w:val="24"/>
        </w:rPr>
        <w:t>债券</w:t>
      </w:r>
      <w:r w:rsidRPr="006E4437">
        <w:rPr>
          <w:rFonts w:ascii="Times New Roman" w:hAnsi="Times New Roman" w:cs="Times New Roman"/>
          <w:color w:val="000000"/>
          <w:kern w:val="0"/>
          <w:sz w:val="24"/>
          <w:szCs w:val="24"/>
        </w:rPr>
        <w:t>持有人进入换股期后自主换股，导致控股股东持股比例被动减少所致。</w:t>
      </w:r>
      <w:r w:rsidR="00095D8C" w:rsidRPr="006E4437">
        <w:rPr>
          <w:rFonts w:ascii="Times New Roman" w:hAnsi="Times New Roman" w:cs="Times New Roman"/>
          <w:color w:val="000000"/>
          <w:kern w:val="0"/>
          <w:sz w:val="24"/>
          <w:szCs w:val="24"/>
        </w:rPr>
        <w:t>兖矿集团</w:t>
      </w:r>
      <w:r w:rsidRPr="006E4437">
        <w:rPr>
          <w:rFonts w:ascii="Times New Roman" w:hAnsi="Times New Roman" w:cs="Times New Roman"/>
          <w:color w:val="000000"/>
          <w:kern w:val="0"/>
          <w:sz w:val="24"/>
          <w:szCs w:val="24"/>
        </w:rPr>
        <w:t>可交换</w:t>
      </w:r>
      <w:r w:rsidR="00087407" w:rsidRPr="006E4437">
        <w:rPr>
          <w:rFonts w:ascii="Times New Roman" w:hAnsi="Times New Roman" w:cs="Times New Roman"/>
          <w:color w:val="000000"/>
          <w:kern w:val="0"/>
          <w:sz w:val="24"/>
          <w:szCs w:val="24"/>
        </w:rPr>
        <w:t>债券</w:t>
      </w:r>
      <w:r w:rsidRPr="006E4437">
        <w:rPr>
          <w:rFonts w:ascii="Times New Roman" w:hAnsi="Times New Roman" w:cs="Times New Roman"/>
          <w:color w:val="000000"/>
          <w:kern w:val="0"/>
          <w:sz w:val="24"/>
          <w:szCs w:val="24"/>
        </w:rPr>
        <w:t>进入换股期（</w:t>
      </w:r>
      <w:r w:rsidRPr="006E4437">
        <w:rPr>
          <w:rFonts w:ascii="Times New Roman" w:hAnsi="Times New Roman" w:cs="Times New Roman"/>
          <w:color w:val="000000"/>
          <w:kern w:val="0"/>
          <w:sz w:val="24"/>
          <w:szCs w:val="24"/>
        </w:rPr>
        <w:t>201</w:t>
      </w:r>
      <w:r w:rsidR="00095D8C" w:rsidRPr="006E4437">
        <w:rPr>
          <w:rFonts w:ascii="Times New Roman" w:hAnsi="Times New Roman" w:cs="Times New Roman"/>
          <w:color w:val="000000"/>
          <w:kern w:val="0"/>
          <w:sz w:val="24"/>
          <w:szCs w:val="24"/>
        </w:rPr>
        <w:t>7</w:t>
      </w:r>
      <w:r w:rsidRPr="006E4437">
        <w:rPr>
          <w:rFonts w:ascii="Times New Roman" w:hAnsi="Times New Roman" w:cs="Times New Roman"/>
          <w:color w:val="000000"/>
          <w:kern w:val="0"/>
          <w:sz w:val="24"/>
          <w:szCs w:val="24"/>
        </w:rPr>
        <w:t>年</w:t>
      </w:r>
      <w:r w:rsidR="00095D8C" w:rsidRPr="006E4437">
        <w:rPr>
          <w:rFonts w:ascii="Times New Roman" w:hAnsi="Times New Roman" w:cs="Times New Roman"/>
          <w:color w:val="000000"/>
          <w:kern w:val="0"/>
          <w:sz w:val="24"/>
          <w:szCs w:val="24"/>
        </w:rPr>
        <w:t>10</w:t>
      </w:r>
      <w:r w:rsidRPr="006E4437">
        <w:rPr>
          <w:rFonts w:ascii="Times New Roman" w:hAnsi="Times New Roman" w:cs="Times New Roman"/>
          <w:color w:val="000000"/>
          <w:kern w:val="0"/>
          <w:sz w:val="24"/>
          <w:szCs w:val="24"/>
        </w:rPr>
        <w:t>月</w:t>
      </w:r>
      <w:r w:rsidRPr="006E4437">
        <w:rPr>
          <w:rFonts w:ascii="Times New Roman" w:hAnsi="Times New Roman" w:cs="Times New Roman"/>
          <w:color w:val="000000"/>
          <w:kern w:val="0"/>
          <w:sz w:val="24"/>
          <w:szCs w:val="24"/>
        </w:rPr>
        <w:t>2</w:t>
      </w:r>
      <w:r w:rsidR="00095D8C" w:rsidRPr="006E4437">
        <w:rPr>
          <w:rFonts w:ascii="Times New Roman" w:hAnsi="Times New Roman" w:cs="Times New Roman"/>
          <w:color w:val="000000"/>
          <w:kern w:val="0"/>
          <w:sz w:val="24"/>
          <w:szCs w:val="24"/>
        </w:rPr>
        <w:t>3</w:t>
      </w:r>
      <w:r w:rsidRPr="006E4437">
        <w:rPr>
          <w:rFonts w:ascii="Times New Roman" w:hAnsi="Times New Roman" w:cs="Times New Roman"/>
          <w:color w:val="000000"/>
          <w:kern w:val="0"/>
          <w:sz w:val="24"/>
          <w:szCs w:val="24"/>
        </w:rPr>
        <w:t>日）前，</w:t>
      </w:r>
      <w:r w:rsidR="00095D8C" w:rsidRPr="006E4437">
        <w:rPr>
          <w:rFonts w:ascii="Times New Roman" w:hAnsi="Times New Roman" w:cs="Times New Roman"/>
          <w:color w:val="000000"/>
          <w:kern w:val="0"/>
          <w:sz w:val="24"/>
          <w:szCs w:val="24"/>
        </w:rPr>
        <w:t>兖矿集团</w:t>
      </w:r>
      <w:r w:rsidR="00C52BE5" w:rsidRPr="006E4437">
        <w:rPr>
          <w:rFonts w:ascii="Times New Roman" w:hAnsi="Times New Roman" w:cs="Times New Roman"/>
          <w:color w:val="000000"/>
          <w:kern w:val="0"/>
          <w:sz w:val="24"/>
          <w:szCs w:val="24"/>
        </w:rPr>
        <w:t>直接</w:t>
      </w:r>
      <w:r w:rsidR="00C44569">
        <w:rPr>
          <w:rFonts w:ascii="Times New Roman" w:hAnsi="Times New Roman" w:cs="Times New Roman" w:hint="eastAsia"/>
          <w:color w:val="000000"/>
          <w:kern w:val="0"/>
          <w:sz w:val="24"/>
          <w:szCs w:val="24"/>
        </w:rPr>
        <w:t>持有兖州煤业</w:t>
      </w:r>
      <w:r w:rsidR="00C44569">
        <w:rPr>
          <w:rFonts w:ascii="Times New Roman" w:hAnsi="Times New Roman" w:cs="Times New Roman" w:hint="eastAsia"/>
          <w:color w:val="000000"/>
          <w:kern w:val="0"/>
          <w:sz w:val="24"/>
          <w:szCs w:val="24"/>
        </w:rPr>
        <w:t>A</w:t>
      </w:r>
      <w:r w:rsidR="00C44569">
        <w:rPr>
          <w:rFonts w:ascii="Times New Roman" w:hAnsi="Times New Roman" w:cs="Times New Roman" w:hint="eastAsia"/>
          <w:color w:val="000000"/>
          <w:kern w:val="0"/>
          <w:sz w:val="24"/>
          <w:szCs w:val="24"/>
        </w:rPr>
        <w:t>股股票</w:t>
      </w:r>
      <w:r w:rsidR="00C44569" w:rsidRPr="006E4437">
        <w:rPr>
          <w:rFonts w:ascii="Times New Roman" w:hAnsi="Times New Roman" w:cs="Times New Roman"/>
          <w:color w:val="000000"/>
          <w:kern w:val="0"/>
          <w:sz w:val="24"/>
          <w:szCs w:val="24"/>
        </w:rPr>
        <w:t>2,</w:t>
      </w:r>
      <w:r w:rsidR="00C44569">
        <w:rPr>
          <w:rFonts w:ascii="Times New Roman" w:hAnsi="Times New Roman" w:cs="Times New Roman" w:hint="eastAsia"/>
          <w:color w:val="000000"/>
          <w:kern w:val="0"/>
          <w:sz w:val="24"/>
          <w:szCs w:val="24"/>
        </w:rPr>
        <w:t>60</w:t>
      </w:r>
      <w:r w:rsidR="00C44569" w:rsidRPr="006E4437">
        <w:rPr>
          <w:rFonts w:ascii="Times New Roman" w:hAnsi="Times New Roman" w:cs="Times New Roman"/>
          <w:color w:val="000000"/>
          <w:kern w:val="0"/>
          <w:sz w:val="24"/>
          <w:szCs w:val="24"/>
        </w:rPr>
        <w:t>0,000,000</w:t>
      </w:r>
      <w:r w:rsidR="00C44569">
        <w:rPr>
          <w:rFonts w:ascii="Times New Roman" w:hAnsi="Times New Roman" w:cs="Times New Roman" w:hint="eastAsia"/>
          <w:color w:val="000000"/>
          <w:kern w:val="0"/>
          <w:sz w:val="24"/>
          <w:szCs w:val="24"/>
        </w:rPr>
        <w:t>股，通过</w:t>
      </w:r>
      <w:r w:rsidR="00C44569" w:rsidRPr="00C44569">
        <w:rPr>
          <w:rFonts w:ascii="Times New Roman" w:hAnsi="Times New Roman" w:cs="Times New Roman" w:hint="eastAsia"/>
          <w:color w:val="000000"/>
          <w:kern w:val="0"/>
          <w:sz w:val="24"/>
          <w:szCs w:val="24"/>
        </w:rPr>
        <w:t>兖矿集团（香港）有限公司</w:t>
      </w:r>
      <w:r w:rsidR="00C44569">
        <w:rPr>
          <w:rFonts w:ascii="Times New Roman" w:hAnsi="Times New Roman" w:cs="Times New Roman" w:hint="eastAsia"/>
          <w:color w:val="000000"/>
          <w:kern w:val="0"/>
          <w:sz w:val="24"/>
          <w:szCs w:val="24"/>
        </w:rPr>
        <w:t>间接持有兖州煤业</w:t>
      </w:r>
      <w:r w:rsidR="00C44569">
        <w:rPr>
          <w:rFonts w:ascii="Times New Roman" w:hAnsi="Times New Roman" w:cs="Times New Roman" w:hint="eastAsia"/>
          <w:color w:val="000000"/>
          <w:kern w:val="0"/>
          <w:sz w:val="24"/>
          <w:szCs w:val="24"/>
        </w:rPr>
        <w:t>H</w:t>
      </w:r>
      <w:r w:rsidR="00C44569">
        <w:rPr>
          <w:rFonts w:ascii="Times New Roman" w:hAnsi="Times New Roman" w:cs="Times New Roman" w:hint="eastAsia"/>
          <w:color w:val="000000"/>
          <w:kern w:val="0"/>
          <w:sz w:val="24"/>
          <w:szCs w:val="24"/>
        </w:rPr>
        <w:t>股股票</w:t>
      </w:r>
      <w:r w:rsidR="00C44569">
        <w:rPr>
          <w:rFonts w:ascii="Times New Roman" w:hAnsi="Times New Roman" w:cs="Times New Roman" w:hint="eastAsia"/>
          <w:color w:val="000000"/>
          <w:kern w:val="0"/>
          <w:sz w:val="24"/>
          <w:szCs w:val="24"/>
        </w:rPr>
        <w:t>18</w:t>
      </w:r>
      <w:r w:rsidR="00C44569" w:rsidRPr="006E4437">
        <w:rPr>
          <w:rFonts w:ascii="Times New Roman" w:hAnsi="Times New Roman" w:cs="Times New Roman"/>
          <w:color w:val="000000"/>
          <w:kern w:val="0"/>
          <w:sz w:val="24"/>
          <w:szCs w:val="24"/>
        </w:rPr>
        <w:t>0,000,000</w:t>
      </w:r>
      <w:r w:rsidR="00C44569">
        <w:rPr>
          <w:rFonts w:ascii="Times New Roman" w:hAnsi="Times New Roman" w:cs="Times New Roman" w:hint="eastAsia"/>
          <w:color w:val="000000"/>
          <w:kern w:val="0"/>
          <w:sz w:val="24"/>
          <w:szCs w:val="24"/>
        </w:rPr>
        <w:t>股，合计</w:t>
      </w:r>
      <w:r w:rsidR="00C44569" w:rsidRPr="006E4437">
        <w:rPr>
          <w:rFonts w:ascii="Times New Roman" w:hAnsi="Times New Roman" w:cs="Times New Roman"/>
          <w:color w:val="000000"/>
          <w:kern w:val="0"/>
          <w:sz w:val="24"/>
          <w:szCs w:val="24"/>
        </w:rPr>
        <w:t>持股比例为</w:t>
      </w:r>
      <w:r w:rsidR="00C44569" w:rsidRPr="006E4437">
        <w:rPr>
          <w:rFonts w:ascii="Times New Roman" w:hAnsi="Times New Roman" w:cs="Times New Roman"/>
          <w:color w:val="000000"/>
          <w:kern w:val="0"/>
          <w:sz w:val="24"/>
          <w:szCs w:val="24"/>
        </w:rPr>
        <w:t>56.59%</w:t>
      </w:r>
      <w:r w:rsidR="00C44569" w:rsidRPr="006E4437">
        <w:rPr>
          <w:rFonts w:ascii="Times New Roman" w:hAnsi="Times New Roman" w:cs="Times New Roman"/>
          <w:color w:val="000000"/>
          <w:kern w:val="0"/>
          <w:sz w:val="24"/>
          <w:szCs w:val="24"/>
        </w:rPr>
        <w:t>。</w:t>
      </w:r>
      <w:r w:rsidRPr="006E4437">
        <w:rPr>
          <w:rFonts w:ascii="Times New Roman" w:hAnsi="Times New Roman" w:cs="Times New Roman"/>
          <w:color w:val="000000"/>
          <w:kern w:val="0"/>
          <w:sz w:val="24"/>
          <w:szCs w:val="24"/>
        </w:rPr>
        <w:t>自进入换股期以来，</w:t>
      </w:r>
      <w:r w:rsidR="00095D8C" w:rsidRPr="006E4437">
        <w:rPr>
          <w:rFonts w:ascii="Times New Roman" w:hAnsi="Times New Roman" w:cs="Times New Roman"/>
          <w:color w:val="000000"/>
          <w:kern w:val="0"/>
          <w:sz w:val="24"/>
          <w:szCs w:val="24"/>
        </w:rPr>
        <w:t>兖矿集团</w:t>
      </w:r>
      <w:r w:rsidR="001179F0">
        <w:rPr>
          <w:rFonts w:ascii="Times New Roman" w:hAnsi="Times New Roman" w:cs="Times New Roman"/>
          <w:color w:val="000000"/>
          <w:kern w:val="0"/>
          <w:sz w:val="24"/>
          <w:szCs w:val="24"/>
        </w:rPr>
        <w:t>可交换</w:t>
      </w:r>
      <w:r w:rsidR="001179F0">
        <w:rPr>
          <w:rFonts w:ascii="Times New Roman" w:hAnsi="Times New Roman" w:cs="Times New Roman" w:hint="eastAsia"/>
          <w:color w:val="000000"/>
          <w:kern w:val="0"/>
          <w:sz w:val="24"/>
          <w:szCs w:val="24"/>
        </w:rPr>
        <w:t>债券</w:t>
      </w:r>
      <w:r w:rsidR="001179F0">
        <w:rPr>
          <w:rFonts w:ascii="Times New Roman" w:hAnsi="Times New Roman" w:cs="Times New Roman"/>
          <w:color w:val="000000"/>
          <w:kern w:val="0"/>
          <w:sz w:val="24"/>
          <w:szCs w:val="24"/>
        </w:rPr>
        <w:t>持有人持续换股</w:t>
      </w:r>
      <w:r w:rsidR="001179F0">
        <w:rPr>
          <w:rFonts w:ascii="Times New Roman" w:hAnsi="Times New Roman" w:cs="Times New Roman" w:hint="eastAsia"/>
          <w:color w:val="000000"/>
          <w:kern w:val="0"/>
          <w:sz w:val="24"/>
          <w:szCs w:val="24"/>
        </w:rPr>
        <w:t>，</w:t>
      </w:r>
      <w:r w:rsidR="009A49AE" w:rsidRPr="006E4437">
        <w:rPr>
          <w:rFonts w:ascii="Times New Roman" w:hAnsi="Times New Roman" w:cs="Times New Roman"/>
          <w:color w:val="000000"/>
          <w:kern w:val="0"/>
          <w:sz w:val="24"/>
          <w:szCs w:val="24"/>
        </w:rPr>
        <w:t>截至</w:t>
      </w:r>
      <w:r w:rsidR="009A49AE" w:rsidRPr="006E4437">
        <w:rPr>
          <w:rFonts w:ascii="Times New Roman" w:hAnsi="Times New Roman" w:cs="Times New Roman"/>
          <w:color w:val="000000"/>
          <w:kern w:val="0"/>
          <w:sz w:val="24"/>
          <w:szCs w:val="24"/>
        </w:rPr>
        <w:t>2018</w:t>
      </w:r>
      <w:r w:rsidR="009A49AE" w:rsidRPr="006E4437">
        <w:rPr>
          <w:rFonts w:ascii="Times New Roman" w:hAnsi="Times New Roman" w:cs="Times New Roman"/>
          <w:color w:val="000000"/>
          <w:kern w:val="0"/>
          <w:sz w:val="24"/>
          <w:szCs w:val="24"/>
        </w:rPr>
        <w:t>年</w:t>
      </w:r>
      <w:r w:rsidR="009A49AE" w:rsidRPr="006E4437">
        <w:rPr>
          <w:rFonts w:ascii="Times New Roman" w:hAnsi="Times New Roman" w:cs="Times New Roman"/>
          <w:color w:val="000000"/>
          <w:kern w:val="0"/>
          <w:sz w:val="24"/>
          <w:szCs w:val="24"/>
        </w:rPr>
        <w:t>5</w:t>
      </w:r>
      <w:r w:rsidR="009A49AE" w:rsidRPr="006E4437">
        <w:rPr>
          <w:rFonts w:ascii="Times New Roman" w:hAnsi="Times New Roman" w:cs="Times New Roman"/>
          <w:color w:val="000000"/>
          <w:kern w:val="0"/>
          <w:sz w:val="24"/>
          <w:szCs w:val="24"/>
        </w:rPr>
        <w:t>月</w:t>
      </w:r>
      <w:r w:rsidR="009A49AE" w:rsidRPr="006E4437">
        <w:rPr>
          <w:rFonts w:ascii="Times New Roman" w:hAnsi="Times New Roman" w:cs="Times New Roman"/>
          <w:color w:val="000000"/>
          <w:kern w:val="0"/>
          <w:sz w:val="24"/>
          <w:szCs w:val="24"/>
        </w:rPr>
        <w:t>21</w:t>
      </w:r>
      <w:r w:rsidR="009A49AE" w:rsidRPr="006E4437">
        <w:rPr>
          <w:rFonts w:ascii="Times New Roman" w:hAnsi="Times New Roman" w:cs="Times New Roman"/>
          <w:color w:val="000000"/>
          <w:kern w:val="0"/>
          <w:sz w:val="24"/>
          <w:szCs w:val="24"/>
        </w:rPr>
        <w:t>日</w:t>
      </w:r>
      <w:r w:rsidRPr="006E4437">
        <w:rPr>
          <w:rFonts w:ascii="Times New Roman" w:hAnsi="Times New Roman" w:cs="Times New Roman"/>
          <w:color w:val="000000"/>
          <w:kern w:val="0"/>
          <w:sz w:val="24"/>
          <w:szCs w:val="24"/>
        </w:rPr>
        <w:t>，</w:t>
      </w:r>
      <w:r w:rsidR="001179F0">
        <w:rPr>
          <w:rFonts w:ascii="Times New Roman" w:hAnsi="Times New Roman" w:cs="Times New Roman" w:hint="eastAsia"/>
          <w:color w:val="000000"/>
          <w:kern w:val="0"/>
          <w:sz w:val="24"/>
          <w:szCs w:val="24"/>
        </w:rPr>
        <w:t>累计换股</w:t>
      </w:r>
      <w:r w:rsidR="001179F0">
        <w:rPr>
          <w:rFonts w:ascii="Times New Roman" w:hAnsi="Times New Roman" w:cs="Times New Roman" w:hint="eastAsia"/>
          <w:color w:val="000000"/>
          <w:kern w:val="0"/>
          <w:sz w:val="24"/>
          <w:szCs w:val="24"/>
        </w:rPr>
        <w:t>326</w:t>
      </w:r>
      <w:r w:rsidR="001179F0" w:rsidRPr="006E4437">
        <w:rPr>
          <w:rFonts w:ascii="Times New Roman" w:hAnsi="Times New Roman" w:cs="Times New Roman"/>
          <w:color w:val="000000"/>
          <w:kern w:val="0"/>
          <w:sz w:val="24"/>
          <w:szCs w:val="24"/>
        </w:rPr>
        <w:t>,</w:t>
      </w:r>
      <w:r w:rsidR="001179F0">
        <w:rPr>
          <w:rFonts w:ascii="Times New Roman" w:hAnsi="Times New Roman" w:cs="Times New Roman" w:hint="eastAsia"/>
          <w:color w:val="000000"/>
          <w:kern w:val="0"/>
          <w:sz w:val="24"/>
          <w:szCs w:val="24"/>
        </w:rPr>
        <w:t>044</w:t>
      </w:r>
      <w:r w:rsidR="001179F0" w:rsidRPr="006E4437">
        <w:rPr>
          <w:rFonts w:ascii="Times New Roman" w:hAnsi="Times New Roman" w:cs="Times New Roman"/>
          <w:color w:val="000000"/>
          <w:kern w:val="0"/>
          <w:sz w:val="24"/>
          <w:szCs w:val="24"/>
        </w:rPr>
        <w:t>,</w:t>
      </w:r>
      <w:r w:rsidR="001179F0">
        <w:rPr>
          <w:rFonts w:ascii="Times New Roman" w:hAnsi="Times New Roman" w:cs="Times New Roman" w:hint="eastAsia"/>
          <w:color w:val="000000"/>
          <w:kern w:val="0"/>
          <w:sz w:val="24"/>
          <w:szCs w:val="24"/>
        </w:rPr>
        <w:t>197</w:t>
      </w:r>
      <w:r w:rsidR="001179F0">
        <w:rPr>
          <w:rFonts w:ascii="Times New Roman" w:hAnsi="Times New Roman" w:cs="Times New Roman" w:hint="eastAsia"/>
          <w:color w:val="000000"/>
          <w:kern w:val="0"/>
          <w:sz w:val="24"/>
          <w:szCs w:val="24"/>
        </w:rPr>
        <w:t>股，</w:t>
      </w:r>
      <w:r w:rsidRPr="006E4437">
        <w:rPr>
          <w:rFonts w:ascii="Times New Roman" w:hAnsi="Times New Roman" w:cs="Times New Roman"/>
          <w:color w:val="000000"/>
          <w:kern w:val="0"/>
          <w:sz w:val="24"/>
          <w:szCs w:val="24"/>
        </w:rPr>
        <w:t>控股股东</w:t>
      </w:r>
      <w:r w:rsidR="00095D8C" w:rsidRPr="006E4437">
        <w:rPr>
          <w:rFonts w:ascii="Times New Roman" w:hAnsi="Times New Roman" w:cs="Times New Roman"/>
          <w:color w:val="000000"/>
          <w:kern w:val="0"/>
          <w:sz w:val="24"/>
          <w:szCs w:val="24"/>
        </w:rPr>
        <w:t>兖矿集团</w:t>
      </w:r>
      <w:r w:rsidR="00C44569">
        <w:rPr>
          <w:rFonts w:ascii="Times New Roman" w:hAnsi="Times New Roman" w:cs="Times New Roman" w:hint="eastAsia"/>
          <w:color w:val="000000"/>
          <w:kern w:val="0"/>
          <w:sz w:val="24"/>
          <w:szCs w:val="24"/>
        </w:rPr>
        <w:t>直接及间接</w:t>
      </w:r>
      <w:r w:rsidRPr="006E4437">
        <w:rPr>
          <w:rFonts w:ascii="Times New Roman" w:hAnsi="Times New Roman" w:cs="Times New Roman"/>
          <w:color w:val="000000"/>
          <w:kern w:val="0"/>
          <w:sz w:val="24"/>
          <w:szCs w:val="24"/>
        </w:rPr>
        <w:t>持有</w:t>
      </w:r>
      <w:r w:rsidR="00087407" w:rsidRPr="006E4437">
        <w:rPr>
          <w:rFonts w:ascii="Times New Roman" w:hAnsi="Times New Roman" w:cs="Times New Roman"/>
          <w:color w:val="000000"/>
          <w:kern w:val="0"/>
          <w:sz w:val="24"/>
          <w:szCs w:val="24"/>
        </w:rPr>
        <w:t>兖州煤业</w:t>
      </w:r>
      <w:r w:rsidR="00C44569">
        <w:rPr>
          <w:rFonts w:ascii="Times New Roman" w:hAnsi="Times New Roman" w:cs="Times New Roman" w:hint="eastAsia"/>
          <w:color w:val="000000"/>
          <w:kern w:val="0"/>
          <w:sz w:val="24"/>
          <w:szCs w:val="24"/>
        </w:rPr>
        <w:t>A</w:t>
      </w:r>
      <w:r w:rsidR="001179F0">
        <w:rPr>
          <w:rFonts w:ascii="Times New Roman" w:hAnsi="Times New Roman" w:cs="Times New Roman" w:hint="eastAsia"/>
          <w:color w:val="000000"/>
          <w:kern w:val="0"/>
          <w:sz w:val="24"/>
          <w:szCs w:val="24"/>
        </w:rPr>
        <w:t>股和</w:t>
      </w:r>
      <w:r w:rsidR="00C44569">
        <w:rPr>
          <w:rFonts w:ascii="Times New Roman" w:hAnsi="Times New Roman" w:cs="Times New Roman" w:hint="eastAsia"/>
          <w:color w:val="000000"/>
          <w:kern w:val="0"/>
          <w:sz w:val="24"/>
          <w:szCs w:val="24"/>
        </w:rPr>
        <w:t>H</w:t>
      </w:r>
      <w:r w:rsidR="00C44569">
        <w:rPr>
          <w:rFonts w:ascii="Times New Roman" w:hAnsi="Times New Roman" w:cs="Times New Roman" w:hint="eastAsia"/>
          <w:color w:val="000000"/>
          <w:kern w:val="0"/>
          <w:sz w:val="24"/>
          <w:szCs w:val="24"/>
        </w:rPr>
        <w:t>股</w:t>
      </w:r>
      <w:r w:rsidRPr="006E4437">
        <w:rPr>
          <w:rFonts w:ascii="Times New Roman" w:hAnsi="Times New Roman" w:cs="Times New Roman"/>
          <w:color w:val="000000"/>
          <w:kern w:val="0"/>
          <w:sz w:val="24"/>
          <w:szCs w:val="24"/>
        </w:rPr>
        <w:t>股票</w:t>
      </w:r>
      <w:r w:rsidR="00C44569">
        <w:rPr>
          <w:rFonts w:ascii="Times New Roman" w:hAnsi="Times New Roman" w:cs="Times New Roman" w:hint="eastAsia"/>
          <w:color w:val="000000"/>
          <w:kern w:val="0"/>
          <w:sz w:val="24"/>
          <w:szCs w:val="24"/>
        </w:rPr>
        <w:t>合计</w:t>
      </w:r>
      <w:r w:rsidR="001179F0">
        <w:rPr>
          <w:rFonts w:ascii="Times New Roman" w:hAnsi="Times New Roman" w:cs="Times New Roman" w:hint="eastAsia"/>
          <w:color w:val="000000"/>
          <w:kern w:val="0"/>
          <w:sz w:val="24"/>
          <w:szCs w:val="24"/>
        </w:rPr>
        <w:t>减少至</w:t>
      </w:r>
      <w:r w:rsidR="009A49AE" w:rsidRPr="006E4437">
        <w:rPr>
          <w:rFonts w:ascii="Times New Roman" w:hAnsi="Times New Roman" w:cs="Times New Roman"/>
          <w:color w:val="000000"/>
          <w:kern w:val="0"/>
          <w:sz w:val="24"/>
          <w:szCs w:val="24"/>
        </w:rPr>
        <w:t>2,453,955,803</w:t>
      </w:r>
      <w:r w:rsidRPr="006E4437">
        <w:rPr>
          <w:rFonts w:ascii="Times New Roman" w:hAnsi="Times New Roman" w:cs="Times New Roman"/>
          <w:color w:val="000000"/>
          <w:kern w:val="0"/>
          <w:sz w:val="24"/>
          <w:szCs w:val="24"/>
        </w:rPr>
        <w:t>股，持股比例由</w:t>
      </w:r>
      <w:r w:rsidRPr="006E4437">
        <w:rPr>
          <w:rFonts w:ascii="Times New Roman" w:hAnsi="Times New Roman" w:cs="Times New Roman"/>
          <w:color w:val="000000"/>
          <w:kern w:val="0"/>
          <w:sz w:val="24"/>
          <w:szCs w:val="24"/>
        </w:rPr>
        <w:t>201</w:t>
      </w:r>
      <w:r w:rsidR="00087407" w:rsidRPr="006E4437">
        <w:rPr>
          <w:rFonts w:ascii="Times New Roman" w:hAnsi="Times New Roman" w:cs="Times New Roman"/>
          <w:color w:val="000000"/>
          <w:kern w:val="0"/>
          <w:sz w:val="24"/>
          <w:szCs w:val="24"/>
        </w:rPr>
        <w:t>7</w:t>
      </w:r>
      <w:r w:rsidRPr="006E4437">
        <w:rPr>
          <w:rFonts w:ascii="Times New Roman" w:hAnsi="Times New Roman" w:cs="Times New Roman"/>
          <w:color w:val="000000"/>
          <w:kern w:val="0"/>
          <w:sz w:val="24"/>
          <w:szCs w:val="24"/>
        </w:rPr>
        <w:t>年</w:t>
      </w:r>
      <w:r w:rsidR="00087407" w:rsidRPr="006E4437">
        <w:rPr>
          <w:rFonts w:ascii="Times New Roman" w:hAnsi="Times New Roman" w:cs="Times New Roman"/>
          <w:color w:val="000000"/>
          <w:kern w:val="0"/>
          <w:sz w:val="24"/>
          <w:szCs w:val="24"/>
        </w:rPr>
        <w:t>10</w:t>
      </w:r>
      <w:r w:rsidRPr="006E4437">
        <w:rPr>
          <w:rFonts w:ascii="Times New Roman" w:hAnsi="Times New Roman" w:cs="Times New Roman"/>
          <w:color w:val="000000"/>
          <w:kern w:val="0"/>
          <w:sz w:val="24"/>
          <w:szCs w:val="24"/>
        </w:rPr>
        <w:t>月</w:t>
      </w:r>
      <w:r w:rsidRPr="006E4437">
        <w:rPr>
          <w:rFonts w:ascii="Times New Roman" w:hAnsi="Times New Roman" w:cs="Times New Roman"/>
          <w:color w:val="000000"/>
          <w:kern w:val="0"/>
          <w:sz w:val="24"/>
          <w:szCs w:val="24"/>
        </w:rPr>
        <w:t>2</w:t>
      </w:r>
      <w:r w:rsidR="00087407" w:rsidRPr="006E4437">
        <w:rPr>
          <w:rFonts w:ascii="Times New Roman" w:hAnsi="Times New Roman" w:cs="Times New Roman"/>
          <w:color w:val="000000"/>
          <w:kern w:val="0"/>
          <w:sz w:val="24"/>
          <w:szCs w:val="24"/>
        </w:rPr>
        <w:t>2</w:t>
      </w:r>
      <w:r w:rsidRPr="006E4437">
        <w:rPr>
          <w:rFonts w:ascii="Times New Roman" w:hAnsi="Times New Roman" w:cs="Times New Roman"/>
          <w:color w:val="000000"/>
          <w:kern w:val="0"/>
          <w:sz w:val="24"/>
          <w:szCs w:val="24"/>
        </w:rPr>
        <w:t>日的</w:t>
      </w:r>
      <w:r w:rsidR="00087407" w:rsidRPr="006E4437">
        <w:rPr>
          <w:rFonts w:ascii="Times New Roman" w:hAnsi="Times New Roman" w:cs="Times New Roman"/>
          <w:color w:val="000000"/>
          <w:kern w:val="0"/>
          <w:sz w:val="24"/>
          <w:szCs w:val="24"/>
        </w:rPr>
        <w:t>5</w:t>
      </w:r>
      <w:r w:rsidR="009A49AE" w:rsidRPr="006E4437">
        <w:rPr>
          <w:rFonts w:ascii="Times New Roman" w:hAnsi="Times New Roman" w:cs="Times New Roman"/>
          <w:color w:val="000000"/>
          <w:kern w:val="0"/>
          <w:sz w:val="24"/>
          <w:szCs w:val="24"/>
        </w:rPr>
        <w:t>6.5</w:t>
      </w:r>
      <w:r w:rsidR="0029529C" w:rsidRPr="006E4437">
        <w:rPr>
          <w:rFonts w:ascii="Times New Roman" w:hAnsi="Times New Roman" w:cs="Times New Roman"/>
          <w:color w:val="000000"/>
          <w:kern w:val="0"/>
          <w:sz w:val="24"/>
          <w:szCs w:val="24"/>
        </w:rPr>
        <w:t>9</w:t>
      </w:r>
      <w:r w:rsidRPr="006E4437">
        <w:rPr>
          <w:rFonts w:ascii="Times New Roman" w:hAnsi="Times New Roman" w:cs="Times New Roman"/>
          <w:color w:val="000000"/>
          <w:kern w:val="0"/>
          <w:sz w:val="24"/>
          <w:szCs w:val="24"/>
        </w:rPr>
        <w:t>%</w:t>
      </w:r>
      <w:r w:rsidRPr="006E4437">
        <w:rPr>
          <w:rFonts w:ascii="Times New Roman" w:hAnsi="Times New Roman" w:cs="Times New Roman"/>
          <w:color w:val="000000"/>
          <w:kern w:val="0"/>
          <w:sz w:val="24"/>
          <w:szCs w:val="24"/>
        </w:rPr>
        <w:t>调整为</w:t>
      </w:r>
      <w:r w:rsidR="009A49AE" w:rsidRPr="006E4437">
        <w:rPr>
          <w:rFonts w:ascii="Times New Roman" w:hAnsi="Times New Roman" w:cs="Times New Roman"/>
          <w:color w:val="000000"/>
          <w:kern w:val="0"/>
          <w:sz w:val="24"/>
          <w:szCs w:val="24"/>
        </w:rPr>
        <w:t>49.96</w:t>
      </w:r>
      <w:r w:rsidRPr="006E4437">
        <w:rPr>
          <w:rFonts w:ascii="Times New Roman" w:hAnsi="Times New Roman" w:cs="Times New Roman"/>
          <w:color w:val="000000"/>
          <w:kern w:val="0"/>
          <w:sz w:val="24"/>
          <w:szCs w:val="24"/>
        </w:rPr>
        <w:t>%</w:t>
      </w:r>
      <w:r w:rsidRPr="006E4437">
        <w:rPr>
          <w:rFonts w:ascii="Times New Roman" w:hAnsi="Times New Roman" w:cs="Times New Roman"/>
          <w:color w:val="000000"/>
          <w:kern w:val="0"/>
          <w:sz w:val="24"/>
          <w:szCs w:val="24"/>
        </w:rPr>
        <w:t>。</w:t>
      </w:r>
    </w:p>
    <w:p w:rsidR="00087407" w:rsidRPr="006E4437" w:rsidRDefault="00087407" w:rsidP="00087407">
      <w:pPr>
        <w:autoSpaceDE w:val="0"/>
        <w:autoSpaceDN w:val="0"/>
        <w:adjustRightInd w:val="0"/>
        <w:jc w:val="left"/>
        <w:rPr>
          <w:rFonts w:ascii="Times New Roman" w:hAnsi="Times New Roman" w:cs="Times New Roman"/>
          <w:b/>
          <w:color w:val="000000"/>
          <w:kern w:val="0"/>
          <w:sz w:val="24"/>
          <w:szCs w:val="24"/>
        </w:rPr>
      </w:pPr>
      <w:r w:rsidRPr="006E4437">
        <w:rPr>
          <w:rFonts w:ascii="Times New Roman" w:hAnsi="Times New Roman" w:cs="Times New Roman"/>
          <w:b/>
          <w:color w:val="000000"/>
          <w:kern w:val="0"/>
          <w:sz w:val="24"/>
          <w:szCs w:val="24"/>
        </w:rPr>
        <w:t>二、信息披露义务人未来持股计划</w:t>
      </w:r>
    </w:p>
    <w:p w:rsidR="00087407" w:rsidRPr="006E4437" w:rsidRDefault="00087407" w:rsidP="00234624">
      <w:pPr>
        <w:spacing w:beforeLines="50" w:afterLines="50" w:line="360" w:lineRule="auto"/>
        <w:ind w:firstLineChars="200" w:firstLine="480"/>
        <w:rPr>
          <w:rFonts w:ascii="Times New Roman" w:hAnsi="Times New Roman" w:cs="Times New Roman"/>
          <w:color w:val="000000"/>
          <w:kern w:val="0"/>
          <w:sz w:val="24"/>
          <w:szCs w:val="24"/>
        </w:rPr>
      </w:pPr>
      <w:r w:rsidRPr="006E4437">
        <w:rPr>
          <w:rFonts w:ascii="Times New Roman" w:hAnsi="Times New Roman" w:cs="Times New Roman"/>
          <w:color w:val="000000"/>
          <w:kern w:val="0"/>
          <w:sz w:val="24"/>
          <w:szCs w:val="24"/>
        </w:rPr>
        <w:t>兖矿集团可交换债券进入换股期后，债券持有人均可自主进行换股，故</w:t>
      </w:r>
      <w:r w:rsidR="00873E6D">
        <w:rPr>
          <w:rFonts w:ascii="Times New Roman" w:hAnsi="Times New Roman" w:cs="Times New Roman" w:hint="eastAsia"/>
          <w:color w:val="000000"/>
          <w:kern w:val="0"/>
          <w:sz w:val="24"/>
          <w:szCs w:val="24"/>
        </w:rPr>
        <w:t>兖矿</w:t>
      </w:r>
      <w:r w:rsidRPr="006E4437">
        <w:rPr>
          <w:rFonts w:ascii="Times New Roman" w:hAnsi="Times New Roman" w:cs="Times New Roman"/>
          <w:color w:val="000000"/>
          <w:kern w:val="0"/>
          <w:sz w:val="24"/>
          <w:szCs w:val="24"/>
        </w:rPr>
        <w:t>集团可能存在未来</w:t>
      </w:r>
      <w:r w:rsidRPr="006E4437">
        <w:rPr>
          <w:rFonts w:ascii="Times New Roman" w:hAnsi="Times New Roman" w:cs="Times New Roman"/>
          <w:color w:val="000000"/>
          <w:kern w:val="0"/>
          <w:sz w:val="24"/>
          <w:szCs w:val="24"/>
        </w:rPr>
        <w:t>12</w:t>
      </w:r>
      <w:r w:rsidRPr="006E4437">
        <w:rPr>
          <w:rFonts w:ascii="Times New Roman" w:hAnsi="Times New Roman" w:cs="Times New Roman"/>
          <w:color w:val="000000"/>
          <w:kern w:val="0"/>
          <w:sz w:val="24"/>
          <w:szCs w:val="24"/>
        </w:rPr>
        <w:t>个月减少其在上市公司中拥有权益的股份的情形。</w:t>
      </w:r>
    </w:p>
    <w:p w:rsidR="00087407" w:rsidRPr="006E4437" w:rsidRDefault="00087407" w:rsidP="00234624">
      <w:pPr>
        <w:spacing w:beforeLines="50" w:afterLines="50" w:line="360" w:lineRule="auto"/>
        <w:ind w:firstLineChars="200" w:firstLine="480"/>
        <w:rPr>
          <w:rFonts w:ascii="Times New Roman" w:hAnsi="Times New Roman" w:cs="Times New Roman"/>
          <w:color w:val="000000"/>
          <w:kern w:val="0"/>
          <w:sz w:val="24"/>
          <w:szCs w:val="24"/>
        </w:rPr>
      </w:pPr>
      <w:r w:rsidRPr="006E4437">
        <w:rPr>
          <w:rFonts w:ascii="Times New Roman" w:hAnsi="Times New Roman" w:cs="Times New Roman"/>
          <w:color w:val="000000"/>
          <w:kern w:val="0"/>
          <w:sz w:val="24"/>
          <w:szCs w:val="24"/>
        </w:rPr>
        <w:t>截至本报告书签署日，</w:t>
      </w:r>
      <w:r w:rsidR="00C44569">
        <w:rPr>
          <w:rFonts w:ascii="Times New Roman" w:hAnsi="Times New Roman" w:cs="Times New Roman" w:hint="eastAsia"/>
          <w:color w:val="000000"/>
          <w:kern w:val="0"/>
          <w:sz w:val="24"/>
          <w:szCs w:val="24"/>
        </w:rPr>
        <w:t>除上述情形外，</w:t>
      </w:r>
      <w:r w:rsidRPr="006E4437">
        <w:rPr>
          <w:rFonts w:ascii="Times New Roman" w:hAnsi="Times New Roman" w:cs="Times New Roman"/>
          <w:color w:val="000000"/>
          <w:kern w:val="0"/>
          <w:sz w:val="24"/>
          <w:szCs w:val="24"/>
        </w:rPr>
        <w:t>信息披露义务人暂无在未来</w:t>
      </w:r>
      <w:r w:rsidRPr="006E4437">
        <w:rPr>
          <w:rFonts w:ascii="Times New Roman" w:hAnsi="Times New Roman" w:cs="Times New Roman"/>
          <w:color w:val="000000"/>
          <w:kern w:val="0"/>
          <w:sz w:val="24"/>
          <w:szCs w:val="24"/>
        </w:rPr>
        <w:t>12</w:t>
      </w:r>
      <w:r w:rsidRPr="006E4437">
        <w:rPr>
          <w:rFonts w:ascii="Times New Roman" w:hAnsi="Times New Roman" w:cs="Times New Roman"/>
          <w:color w:val="000000"/>
          <w:kern w:val="0"/>
          <w:sz w:val="24"/>
          <w:szCs w:val="24"/>
        </w:rPr>
        <w:t>个月内增加或继续减少其在上市公司中拥有权益的股份的意向。</w:t>
      </w:r>
      <w:r w:rsidRPr="006E4437">
        <w:rPr>
          <w:rFonts w:ascii="Times New Roman" w:hAnsi="Times New Roman" w:cs="Times New Roman"/>
          <w:color w:val="000000"/>
          <w:kern w:val="0"/>
          <w:sz w:val="24"/>
          <w:szCs w:val="24"/>
        </w:rPr>
        <w:br w:type="page"/>
      </w:r>
    </w:p>
    <w:p w:rsidR="00087407" w:rsidRPr="006E4437" w:rsidRDefault="00087407" w:rsidP="006E4437">
      <w:pPr>
        <w:pStyle w:val="1"/>
        <w:jc w:val="center"/>
        <w:rPr>
          <w:rFonts w:ascii="Times New Roman" w:hAnsi="Times New Roman" w:cs="Times New Roman"/>
          <w:color w:val="000000"/>
          <w:kern w:val="0"/>
          <w:sz w:val="36"/>
          <w:szCs w:val="36"/>
        </w:rPr>
      </w:pPr>
      <w:bookmarkStart w:id="4" w:name="_Toc514791456"/>
      <w:r w:rsidRPr="006E4437">
        <w:rPr>
          <w:rFonts w:ascii="Times New Roman" w:hAnsi="Times New Roman" w:cs="Times New Roman"/>
          <w:color w:val="000000"/>
          <w:kern w:val="0"/>
          <w:sz w:val="36"/>
          <w:szCs w:val="36"/>
        </w:rPr>
        <w:lastRenderedPageBreak/>
        <w:t>第四节权益变动方式</w:t>
      </w:r>
      <w:bookmarkEnd w:id="4"/>
    </w:p>
    <w:p w:rsidR="00087407" w:rsidRPr="006E4437" w:rsidRDefault="006E4437" w:rsidP="00234624">
      <w:pPr>
        <w:autoSpaceDE w:val="0"/>
        <w:autoSpaceDN w:val="0"/>
        <w:adjustRightInd w:val="0"/>
        <w:spacing w:beforeLines="50" w:afterLines="50" w:line="360" w:lineRule="auto"/>
        <w:jc w:val="left"/>
        <w:rPr>
          <w:rFonts w:ascii="Times New Roman" w:hAnsi="Times New Roman" w:cs="Times New Roman"/>
          <w:b/>
          <w:color w:val="000000"/>
          <w:kern w:val="0"/>
          <w:sz w:val="24"/>
          <w:szCs w:val="24"/>
        </w:rPr>
      </w:pPr>
      <w:r w:rsidRPr="006E4437">
        <w:rPr>
          <w:rFonts w:ascii="Times New Roman" w:hAnsi="Times New Roman" w:cs="Times New Roman"/>
          <w:b/>
          <w:color w:val="000000"/>
          <w:kern w:val="0"/>
          <w:sz w:val="24"/>
          <w:szCs w:val="24"/>
        </w:rPr>
        <w:t>一、</w:t>
      </w:r>
      <w:r w:rsidR="00087407" w:rsidRPr="006E4437">
        <w:rPr>
          <w:rFonts w:ascii="Times New Roman" w:hAnsi="Times New Roman" w:cs="Times New Roman"/>
          <w:b/>
          <w:color w:val="000000"/>
          <w:kern w:val="0"/>
          <w:sz w:val="24"/>
          <w:szCs w:val="24"/>
        </w:rPr>
        <w:t>本次权益变动方式</w:t>
      </w:r>
    </w:p>
    <w:p w:rsidR="00087407" w:rsidRPr="006E4437" w:rsidRDefault="009A49AE" w:rsidP="00234624">
      <w:pPr>
        <w:autoSpaceDE w:val="0"/>
        <w:autoSpaceDN w:val="0"/>
        <w:adjustRightInd w:val="0"/>
        <w:spacing w:beforeLines="50" w:afterLines="50" w:line="360" w:lineRule="auto"/>
        <w:ind w:firstLineChars="200" w:firstLine="480"/>
        <w:jc w:val="left"/>
        <w:rPr>
          <w:rFonts w:ascii="Times New Roman" w:hAnsi="Times New Roman" w:cs="Times New Roman"/>
          <w:color w:val="000000"/>
          <w:kern w:val="0"/>
          <w:sz w:val="24"/>
          <w:szCs w:val="24"/>
        </w:rPr>
      </w:pPr>
      <w:r w:rsidRPr="006E4437">
        <w:rPr>
          <w:rFonts w:ascii="Times New Roman" w:hAnsi="Times New Roman" w:cs="Times New Roman"/>
          <w:color w:val="000000"/>
          <w:kern w:val="0"/>
          <w:sz w:val="24"/>
          <w:szCs w:val="24"/>
        </w:rPr>
        <w:t>截至</w:t>
      </w:r>
      <w:r w:rsidRPr="006E4437">
        <w:rPr>
          <w:rFonts w:ascii="Times New Roman" w:hAnsi="Times New Roman" w:cs="Times New Roman"/>
          <w:color w:val="000000"/>
          <w:kern w:val="0"/>
          <w:sz w:val="24"/>
          <w:szCs w:val="24"/>
        </w:rPr>
        <w:t>2018</w:t>
      </w:r>
      <w:r w:rsidRPr="006E4437">
        <w:rPr>
          <w:rFonts w:ascii="Times New Roman" w:hAnsi="Times New Roman" w:cs="Times New Roman"/>
          <w:color w:val="000000"/>
          <w:kern w:val="0"/>
          <w:sz w:val="24"/>
          <w:szCs w:val="24"/>
        </w:rPr>
        <w:t>年</w:t>
      </w:r>
      <w:r w:rsidRPr="006E4437">
        <w:rPr>
          <w:rFonts w:ascii="Times New Roman" w:hAnsi="Times New Roman" w:cs="Times New Roman"/>
          <w:color w:val="000000"/>
          <w:kern w:val="0"/>
          <w:sz w:val="24"/>
          <w:szCs w:val="24"/>
        </w:rPr>
        <w:t>5</w:t>
      </w:r>
      <w:r w:rsidRPr="006E4437">
        <w:rPr>
          <w:rFonts w:ascii="Times New Roman" w:hAnsi="Times New Roman" w:cs="Times New Roman"/>
          <w:color w:val="000000"/>
          <w:kern w:val="0"/>
          <w:sz w:val="24"/>
          <w:szCs w:val="24"/>
        </w:rPr>
        <w:t>月</w:t>
      </w:r>
      <w:r w:rsidRPr="006E4437">
        <w:rPr>
          <w:rFonts w:ascii="Times New Roman" w:hAnsi="Times New Roman" w:cs="Times New Roman"/>
          <w:color w:val="000000"/>
          <w:kern w:val="0"/>
          <w:sz w:val="24"/>
          <w:szCs w:val="24"/>
        </w:rPr>
        <w:t>21</w:t>
      </w:r>
      <w:r w:rsidRPr="006E4437">
        <w:rPr>
          <w:rFonts w:ascii="Times New Roman" w:hAnsi="Times New Roman" w:cs="Times New Roman"/>
          <w:color w:val="000000"/>
          <w:kern w:val="0"/>
          <w:sz w:val="24"/>
          <w:szCs w:val="24"/>
        </w:rPr>
        <w:t>日</w:t>
      </w:r>
      <w:r w:rsidR="00087407" w:rsidRPr="006E4437">
        <w:rPr>
          <w:rFonts w:ascii="Times New Roman" w:hAnsi="Times New Roman" w:cs="Times New Roman"/>
          <w:color w:val="000000"/>
          <w:kern w:val="0"/>
          <w:sz w:val="24"/>
          <w:szCs w:val="24"/>
        </w:rPr>
        <w:t>，</w:t>
      </w:r>
      <w:r w:rsidR="00D20E93" w:rsidRPr="006E4437">
        <w:rPr>
          <w:rFonts w:ascii="Times New Roman" w:hAnsi="Times New Roman" w:cs="Times New Roman"/>
          <w:color w:val="000000"/>
          <w:kern w:val="0"/>
          <w:sz w:val="24"/>
          <w:szCs w:val="24"/>
        </w:rPr>
        <w:t>兖矿集团</w:t>
      </w:r>
      <w:r w:rsidR="00087407" w:rsidRPr="006E4437">
        <w:rPr>
          <w:rFonts w:ascii="Times New Roman" w:hAnsi="Times New Roman" w:cs="Times New Roman"/>
          <w:color w:val="000000"/>
          <w:kern w:val="0"/>
          <w:sz w:val="24"/>
          <w:szCs w:val="24"/>
        </w:rPr>
        <w:t>可交换</w:t>
      </w:r>
      <w:r w:rsidR="00326A60" w:rsidRPr="006E4437">
        <w:rPr>
          <w:rFonts w:ascii="Times New Roman" w:hAnsi="Times New Roman" w:cs="Times New Roman"/>
          <w:color w:val="000000"/>
          <w:kern w:val="0"/>
          <w:sz w:val="24"/>
          <w:szCs w:val="24"/>
        </w:rPr>
        <w:t>公司</w:t>
      </w:r>
      <w:r w:rsidR="00087407" w:rsidRPr="006E4437">
        <w:rPr>
          <w:rFonts w:ascii="Times New Roman" w:hAnsi="Times New Roman" w:cs="Times New Roman"/>
          <w:color w:val="000000"/>
          <w:kern w:val="0"/>
          <w:sz w:val="24"/>
          <w:szCs w:val="24"/>
        </w:rPr>
        <w:t>债券持有人通过二级市场累计换股</w:t>
      </w:r>
      <w:r w:rsidR="00AA2D17" w:rsidRPr="006E4437">
        <w:rPr>
          <w:rFonts w:ascii="Times New Roman" w:hAnsi="Times New Roman" w:cs="Times New Roman"/>
          <w:color w:val="000000"/>
          <w:kern w:val="0"/>
          <w:sz w:val="24"/>
          <w:szCs w:val="24"/>
        </w:rPr>
        <w:t>326,044,197</w:t>
      </w:r>
      <w:r w:rsidR="00087407" w:rsidRPr="006E4437">
        <w:rPr>
          <w:rFonts w:ascii="Times New Roman" w:hAnsi="Times New Roman" w:cs="Times New Roman"/>
          <w:color w:val="000000"/>
          <w:kern w:val="0"/>
          <w:sz w:val="24"/>
          <w:szCs w:val="24"/>
        </w:rPr>
        <w:t>股，由此导致控股股东</w:t>
      </w:r>
      <w:r w:rsidR="00D20E93" w:rsidRPr="006E4437">
        <w:rPr>
          <w:rFonts w:ascii="Times New Roman" w:hAnsi="Times New Roman" w:cs="Times New Roman"/>
          <w:color w:val="000000"/>
          <w:kern w:val="0"/>
          <w:sz w:val="24"/>
          <w:szCs w:val="24"/>
        </w:rPr>
        <w:t>兖矿集团</w:t>
      </w:r>
      <w:r w:rsidR="00B17162">
        <w:rPr>
          <w:rFonts w:ascii="Times New Roman" w:hAnsi="Times New Roman" w:cs="Times New Roman" w:hint="eastAsia"/>
          <w:color w:val="000000"/>
          <w:kern w:val="0"/>
          <w:sz w:val="24"/>
          <w:szCs w:val="24"/>
        </w:rPr>
        <w:t>直接或间接</w:t>
      </w:r>
      <w:r w:rsidR="00087407" w:rsidRPr="006E4437">
        <w:rPr>
          <w:rFonts w:ascii="Times New Roman" w:hAnsi="Times New Roman" w:cs="Times New Roman"/>
          <w:color w:val="000000"/>
          <w:kern w:val="0"/>
          <w:sz w:val="24"/>
          <w:szCs w:val="24"/>
        </w:rPr>
        <w:t>持有</w:t>
      </w:r>
      <w:r w:rsidR="00D20E93" w:rsidRPr="006E4437">
        <w:rPr>
          <w:rFonts w:ascii="Times New Roman" w:hAnsi="Times New Roman" w:cs="Times New Roman"/>
          <w:color w:val="000000"/>
          <w:kern w:val="0"/>
          <w:sz w:val="24"/>
          <w:szCs w:val="24"/>
        </w:rPr>
        <w:t>兖州煤业</w:t>
      </w:r>
      <w:r w:rsidR="00087407" w:rsidRPr="006E4437">
        <w:rPr>
          <w:rFonts w:ascii="Times New Roman" w:hAnsi="Times New Roman" w:cs="Times New Roman"/>
          <w:color w:val="000000"/>
          <w:kern w:val="0"/>
          <w:sz w:val="24"/>
          <w:szCs w:val="24"/>
        </w:rPr>
        <w:t>股权比例减少至</w:t>
      </w:r>
      <w:r w:rsidR="00D20E93" w:rsidRPr="006E4437">
        <w:rPr>
          <w:rFonts w:ascii="Times New Roman" w:hAnsi="Times New Roman" w:cs="Times New Roman"/>
          <w:color w:val="000000"/>
          <w:kern w:val="0"/>
          <w:sz w:val="24"/>
          <w:szCs w:val="24"/>
        </w:rPr>
        <w:t>49.96</w:t>
      </w:r>
      <w:r w:rsidR="00087407" w:rsidRPr="006E4437">
        <w:rPr>
          <w:rFonts w:ascii="Times New Roman" w:hAnsi="Times New Roman" w:cs="Times New Roman"/>
          <w:color w:val="000000"/>
          <w:kern w:val="0"/>
          <w:sz w:val="24"/>
          <w:szCs w:val="24"/>
        </w:rPr>
        <w:t>%</w:t>
      </w:r>
      <w:r w:rsidR="00087407" w:rsidRPr="006E4437">
        <w:rPr>
          <w:rFonts w:ascii="Times New Roman" w:hAnsi="Times New Roman" w:cs="Times New Roman"/>
          <w:color w:val="000000"/>
          <w:kern w:val="0"/>
          <w:sz w:val="24"/>
          <w:szCs w:val="24"/>
        </w:rPr>
        <w:t>。</w:t>
      </w:r>
    </w:p>
    <w:p w:rsidR="00540F9B" w:rsidRPr="006E4437" w:rsidRDefault="006E4437" w:rsidP="00234624">
      <w:pPr>
        <w:spacing w:beforeLines="50" w:afterLines="50" w:line="360" w:lineRule="auto"/>
        <w:rPr>
          <w:rFonts w:ascii="Times New Roman" w:hAnsi="Times New Roman" w:cs="Times New Roman"/>
          <w:b/>
          <w:color w:val="000000"/>
          <w:kern w:val="0"/>
          <w:sz w:val="24"/>
          <w:szCs w:val="24"/>
        </w:rPr>
      </w:pPr>
      <w:r w:rsidRPr="006E4437">
        <w:rPr>
          <w:rFonts w:ascii="Times New Roman" w:hAnsi="Times New Roman" w:cs="Times New Roman"/>
          <w:b/>
          <w:color w:val="000000"/>
          <w:kern w:val="0"/>
          <w:sz w:val="24"/>
          <w:szCs w:val="24"/>
        </w:rPr>
        <w:t>二</w:t>
      </w:r>
      <w:r w:rsidR="00540F9B" w:rsidRPr="006E4437">
        <w:rPr>
          <w:rFonts w:ascii="Times New Roman" w:hAnsi="Times New Roman" w:cs="Times New Roman"/>
          <w:b/>
          <w:color w:val="000000"/>
          <w:kern w:val="0"/>
          <w:sz w:val="24"/>
          <w:szCs w:val="24"/>
        </w:rPr>
        <w:t>、</w:t>
      </w:r>
      <w:r w:rsidR="00087407" w:rsidRPr="006E4437">
        <w:rPr>
          <w:rFonts w:ascii="Times New Roman" w:hAnsi="Times New Roman" w:cs="Times New Roman"/>
          <w:b/>
          <w:color w:val="000000"/>
          <w:kern w:val="0"/>
          <w:sz w:val="24"/>
          <w:szCs w:val="24"/>
        </w:rPr>
        <w:t>本次权益变动完成前后情况</w:t>
      </w:r>
    </w:p>
    <w:tbl>
      <w:tblPr>
        <w:tblW w:w="510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4"/>
        <w:gridCol w:w="2032"/>
        <w:gridCol w:w="1976"/>
        <w:gridCol w:w="2204"/>
        <w:gridCol w:w="1762"/>
      </w:tblGrid>
      <w:tr w:rsidR="00775578" w:rsidRPr="006E4437" w:rsidTr="006E4437">
        <w:trPr>
          <w:trHeight w:val="285"/>
        </w:trPr>
        <w:tc>
          <w:tcPr>
            <w:tcW w:w="416" w:type="pct"/>
            <w:shd w:val="clear" w:color="auto" w:fill="auto"/>
            <w:noWrap/>
            <w:vAlign w:val="center"/>
            <w:hideMark/>
          </w:tcPr>
          <w:p w:rsidR="00775578" w:rsidRPr="006E4437" w:rsidRDefault="00775578" w:rsidP="006E4437">
            <w:pPr>
              <w:widowControl/>
              <w:jc w:val="center"/>
              <w:rPr>
                <w:rFonts w:ascii="Times New Roman" w:hAnsi="Times New Roman" w:cs="Times New Roman"/>
                <w:b/>
                <w:color w:val="000000"/>
                <w:kern w:val="0"/>
                <w:sz w:val="22"/>
              </w:rPr>
            </w:pPr>
            <w:r w:rsidRPr="006E4437">
              <w:rPr>
                <w:rFonts w:ascii="Times New Roman" w:hAnsi="Times New Roman" w:cs="Times New Roman"/>
                <w:b/>
                <w:color w:val="000000"/>
                <w:kern w:val="0"/>
                <w:sz w:val="22"/>
              </w:rPr>
              <w:t>序号</w:t>
            </w:r>
          </w:p>
        </w:tc>
        <w:tc>
          <w:tcPr>
            <w:tcW w:w="1168" w:type="pct"/>
            <w:shd w:val="clear" w:color="auto" w:fill="auto"/>
            <w:noWrap/>
            <w:vAlign w:val="center"/>
            <w:hideMark/>
          </w:tcPr>
          <w:p w:rsidR="00775578" w:rsidRPr="006E4437" w:rsidRDefault="00775578" w:rsidP="006E4437">
            <w:pPr>
              <w:widowControl/>
              <w:jc w:val="center"/>
              <w:rPr>
                <w:rFonts w:ascii="Times New Roman" w:hAnsi="Times New Roman" w:cs="Times New Roman"/>
                <w:b/>
                <w:color w:val="000000"/>
                <w:kern w:val="0"/>
                <w:sz w:val="22"/>
              </w:rPr>
            </w:pPr>
            <w:r w:rsidRPr="006E4437">
              <w:rPr>
                <w:rFonts w:ascii="Times New Roman" w:hAnsi="Times New Roman" w:cs="Times New Roman"/>
                <w:b/>
                <w:color w:val="000000"/>
                <w:kern w:val="0"/>
                <w:sz w:val="22"/>
              </w:rPr>
              <w:t>时间</w:t>
            </w:r>
          </w:p>
        </w:tc>
        <w:tc>
          <w:tcPr>
            <w:tcW w:w="1136" w:type="pct"/>
            <w:shd w:val="clear" w:color="auto" w:fill="auto"/>
            <w:noWrap/>
            <w:vAlign w:val="center"/>
            <w:hideMark/>
          </w:tcPr>
          <w:p w:rsidR="00775578" w:rsidRPr="006E4437" w:rsidRDefault="00775578" w:rsidP="006E4437">
            <w:pPr>
              <w:widowControl/>
              <w:jc w:val="center"/>
              <w:rPr>
                <w:rFonts w:ascii="Times New Roman" w:hAnsi="Times New Roman" w:cs="Times New Roman"/>
                <w:b/>
                <w:color w:val="000000"/>
                <w:kern w:val="0"/>
                <w:sz w:val="22"/>
              </w:rPr>
            </w:pPr>
            <w:r w:rsidRPr="006E4437">
              <w:rPr>
                <w:rFonts w:ascii="Times New Roman" w:hAnsi="Times New Roman" w:cs="Times New Roman"/>
                <w:b/>
                <w:color w:val="000000"/>
                <w:kern w:val="0"/>
                <w:sz w:val="22"/>
              </w:rPr>
              <w:t>股东名称</w:t>
            </w:r>
          </w:p>
        </w:tc>
        <w:tc>
          <w:tcPr>
            <w:tcW w:w="1267" w:type="pct"/>
            <w:shd w:val="clear" w:color="auto" w:fill="auto"/>
            <w:noWrap/>
            <w:vAlign w:val="center"/>
            <w:hideMark/>
          </w:tcPr>
          <w:p w:rsidR="00775578" w:rsidRPr="006E4437" w:rsidRDefault="00775578" w:rsidP="006E4437">
            <w:pPr>
              <w:widowControl/>
              <w:jc w:val="center"/>
              <w:rPr>
                <w:rFonts w:ascii="Times New Roman" w:hAnsi="Times New Roman" w:cs="Times New Roman"/>
                <w:b/>
                <w:color w:val="000000"/>
                <w:kern w:val="0"/>
                <w:sz w:val="22"/>
              </w:rPr>
            </w:pPr>
            <w:r w:rsidRPr="006E4437">
              <w:rPr>
                <w:rFonts w:ascii="Times New Roman" w:hAnsi="Times New Roman" w:cs="Times New Roman"/>
                <w:b/>
                <w:color w:val="000000"/>
                <w:kern w:val="0"/>
                <w:sz w:val="22"/>
              </w:rPr>
              <w:t>持有股票数量（股）</w:t>
            </w:r>
          </w:p>
        </w:tc>
        <w:tc>
          <w:tcPr>
            <w:tcW w:w="1013" w:type="pct"/>
            <w:shd w:val="clear" w:color="auto" w:fill="auto"/>
            <w:noWrap/>
            <w:vAlign w:val="center"/>
            <w:hideMark/>
          </w:tcPr>
          <w:p w:rsidR="00775578" w:rsidRPr="006E4437" w:rsidRDefault="00775578" w:rsidP="006E4437">
            <w:pPr>
              <w:widowControl/>
              <w:jc w:val="center"/>
              <w:rPr>
                <w:rFonts w:ascii="Times New Roman" w:hAnsi="Times New Roman" w:cs="Times New Roman"/>
                <w:b/>
                <w:color w:val="000000"/>
                <w:kern w:val="0"/>
                <w:sz w:val="22"/>
              </w:rPr>
            </w:pPr>
            <w:r w:rsidRPr="006E4437">
              <w:rPr>
                <w:rFonts w:ascii="Times New Roman" w:hAnsi="Times New Roman" w:cs="Times New Roman"/>
                <w:b/>
                <w:color w:val="000000"/>
                <w:kern w:val="0"/>
                <w:sz w:val="22"/>
              </w:rPr>
              <w:t>持股比例（</w:t>
            </w:r>
            <w:r w:rsidRPr="006E4437">
              <w:rPr>
                <w:rFonts w:ascii="Times New Roman" w:hAnsi="Times New Roman" w:cs="Times New Roman"/>
                <w:b/>
                <w:color w:val="000000"/>
                <w:kern w:val="0"/>
                <w:sz w:val="22"/>
              </w:rPr>
              <w:t>%</w:t>
            </w:r>
            <w:r w:rsidRPr="006E4437">
              <w:rPr>
                <w:rFonts w:ascii="Times New Roman" w:hAnsi="Times New Roman" w:cs="Times New Roman"/>
                <w:b/>
                <w:color w:val="000000"/>
                <w:kern w:val="0"/>
                <w:sz w:val="22"/>
              </w:rPr>
              <w:t>）</w:t>
            </w:r>
          </w:p>
        </w:tc>
      </w:tr>
      <w:tr w:rsidR="00775578" w:rsidRPr="006E4437" w:rsidTr="006E4437">
        <w:trPr>
          <w:trHeight w:val="285"/>
        </w:trPr>
        <w:tc>
          <w:tcPr>
            <w:tcW w:w="416" w:type="pct"/>
            <w:shd w:val="clear" w:color="auto" w:fill="auto"/>
            <w:noWrap/>
            <w:vAlign w:val="center"/>
            <w:hideMark/>
          </w:tcPr>
          <w:p w:rsidR="00775578" w:rsidRPr="006E4437" w:rsidRDefault="00775578" w:rsidP="00775578">
            <w:pPr>
              <w:widowControl/>
              <w:jc w:val="center"/>
              <w:rPr>
                <w:rFonts w:ascii="Times New Roman" w:hAnsi="Times New Roman" w:cs="Times New Roman"/>
                <w:color w:val="000000"/>
                <w:kern w:val="0"/>
                <w:sz w:val="22"/>
              </w:rPr>
            </w:pPr>
            <w:r w:rsidRPr="006E4437">
              <w:rPr>
                <w:rFonts w:ascii="Times New Roman" w:hAnsi="Times New Roman" w:cs="Times New Roman"/>
                <w:color w:val="000000"/>
                <w:kern w:val="0"/>
                <w:sz w:val="22"/>
              </w:rPr>
              <w:t>1</w:t>
            </w:r>
          </w:p>
        </w:tc>
        <w:tc>
          <w:tcPr>
            <w:tcW w:w="1168" w:type="pct"/>
            <w:shd w:val="clear" w:color="auto" w:fill="auto"/>
            <w:noWrap/>
            <w:vAlign w:val="center"/>
            <w:hideMark/>
          </w:tcPr>
          <w:p w:rsidR="00775578" w:rsidRPr="006E4437" w:rsidRDefault="00775578" w:rsidP="00775578">
            <w:pPr>
              <w:widowControl/>
              <w:jc w:val="right"/>
              <w:rPr>
                <w:rFonts w:ascii="Times New Roman" w:hAnsi="Times New Roman" w:cs="Times New Roman"/>
                <w:color w:val="000000"/>
                <w:kern w:val="0"/>
                <w:sz w:val="22"/>
              </w:rPr>
            </w:pPr>
            <w:r w:rsidRPr="006E4437">
              <w:rPr>
                <w:rFonts w:ascii="Times New Roman" w:hAnsi="Times New Roman" w:cs="Times New Roman"/>
                <w:color w:val="000000"/>
                <w:kern w:val="0"/>
                <w:sz w:val="22"/>
              </w:rPr>
              <w:t>2017</w:t>
            </w:r>
            <w:r w:rsidRPr="006E4437">
              <w:rPr>
                <w:rFonts w:ascii="Times New Roman" w:hAnsi="Times New Roman" w:cs="Times New Roman"/>
                <w:color w:val="000000"/>
                <w:kern w:val="0"/>
                <w:sz w:val="22"/>
              </w:rPr>
              <w:t>年</w:t>
            </w:r>
            <w:r w:rsidRPr="006E4437">
              <w:rPr>
                <w:rFonts w:ascii="Times New Roman" w:hAnsi="Times New Roman" w:cs="Times New Roman"/>
                <w:color w:val="000000"/>
                <w:kern w:val="0"/>
                <w:sz w:val="22"/>
              </w:rPr>
              <w:t>10</w:t>
            </w:r>
            <w:r w:rsidRPr="006E4437">
              <w:rPr>
                <w:rFonts w:ascii="Times New Roman" w:hAnsi="Times New Roman" w:cs="Times New Roman"/>
                <w:color w:val="000000"/>
                <w:kern w:val="0"/>
                <w:sz w:val="22"/>
              </w:rPr>
              <w:t>月</w:t>
            </w:r>
            <w:r w:rsidRPr="006E4437">
              <w:rPr>
                <w:rFonts w:ascii="Times New Roman" w:hAnsi="Times New Roman" w:cs="Times New Roman"/>
                <w:color w:val="000000"/>
                <w:kern w:val="0"/>
                <w:sz w:val="22"/>
              </w:rPr>
              <w:t>22</w:t>
            </w:r>
            <w:r w:rsidRPr="006E4437">
              <w:rPr>
                <w:rFonts w:ascii="Times New Roman" w:hAnsi="Times New Roman" w:cs="Times New Roman"/>
                <w:color w:val="000000"/>
                <w:kern w:val="0"/>
                <w:sz w:val="22"/>
              </w:rPr>
              <w:t>日</w:t>
            </w:r>
          </w:p>
        </w:tc>
        <w:tc>
          <w:tcPr>
            <w:tcW w:w="1136" w:type="pct"/>
            <w:shd w:val="clear" w:color="auto" w:fill="auto"/>
            <w:noWrap/>
            <w:vAlign w:val="center"/>
            <w:hideMark/>
          </w:tcPr>
          <w:p w:rsidR="00775578" w:rsidRPr="006E4437" w:rsidRDefault="00775578" w:rsidP="00775578">
            <w:pPr>
              <w:widowControl/>
              <w:jc w:val="left"/>
              <w:rPr>
                <w:rFonts w:ascii="Times New Roman" w:hAnsi="Times New Roman" w:cs="Times New Roman"/>
                <w:color w:val="000000"/>
                <w:kern w:val="0"/>
                <w:sz w:val="22"/>
              </w:rPr>
            </w:pPr>
            <w:r w:rsidRPr="006E4437">
              <w:rPr>
                <w:rFonts w:ascii="Times New Roman" w:hAnsi="Times New Roman" w:cs="Times New Roman"/>
                <w:color w:val="000000"/>
                <w:kern w:val="0"/>
                <w:sz w:val="22"/>
              </w:rPr>
              <w:t>兖矿集团有限公司</w:t>
            </w:r>
          </w:p>
        </w:tc>
        <w:tc>
          <w:tcPr>
            <w:tcW w:w="1267" w:type="pct"/>
            <w:shd w:val="clear" w:color="auto" w:fill="auto"/>
            <w:noWrap/>
            <w:vAlign w:val="center"/>
            <w:hideMark/>
          </w:tcPr>
          <w:p w:rsidR="00775578" w:rsidRPr="006E4437" w:rsidRDefault="00775578" w:rsidP="00775578">
            <w:pPr>
              <w:widowControl/>
              <w:jc w:val="right"/>
              <w:rPr>
                <w:rFonts w:ascii="Times New Roman" w:hAnsi="Times New Roman" w:cs="Times New Roman"/>
                <w:color w:val="000000"/>
                <w:kern w:val="0"/>
                <w:sz w:val="22"/>
              </w:rPr>
            </w:pPr>
            <w:r w:rsidRPr="006E4437">
              <w:rPr>
                <w:rFonts w:ascii="Times New Roman" w:hAnsi="Times New Roman" w:cs="Times New Roman"/>
                <w:color w:val="000000"/>
                <w:kern w:val="0"/>
                <w:sz w:val="22"/>
              </w:rPr>
              <w:t>2,780,000,000</w:t>
            </w:r>
          </w:p>
        </w:tc>
        <w:tc>
          <w:tcPr>
            <w:tcW w:w="1013" w:type="pct"/>
            <w:shd w:val="clear" w:color="auto" w:fill="auto"/>
            <w:noWrap/>
            <w:vAlign w:val="center"/>
            <w:hideMark/>
          </w:tcPr>
          <w:p w:rsidR="00775578" w:rsidRPr="006E4437" w:rsidRDefault="00775578" w:rsidP="00775578">
            <w:pPr>
              <w:widowControl/>
              <w:jc w:val="right"/>
              <w:rPr>
                <w:rFonts w:ascii="Times New Roman" w:hAnsi="Times New Roman" w:cs="Times New Roman"/>
                <w:color w:val="000000"/>
                <w:kern w:val="0"/>
                <w:sz w:val="22"/>
              </w:rPr>
            </w:pPr>
            <w:r w:rsidRPr="006E4437">
              <w:rPr>
                <w:rFonts w:ascii="Times New Roman" w:hAnsi="Times New Roman" w:cs="Times New Roman"/>
                <w:color w:val="000000"/>
                <w:kern w:val="0"/>
                <w:sz w:val="22"/>
              </w:rPr>
              <w:t>56.59</w:t>
            </w:r>
          </w:p>
        </w:tc>
      </w:tr>
      <w:tr w:rsidR="00775578" w:rsidRPr="006E4437" w:rsidTr="006E4437">
        <w:trPr>
          <w:trHeight w:val="285"/>
        </w:trPr>
        <w:tc>
          <w:tcPr>
            <w:tcW w:w="416" w:type="pct"/>
            <w:shd w:val="clear" w:color="auto" w:fill="auto"/>
            <w:noWrap/>
            <w:vAlign w:val="center"/>
            <w:hideMark/>
          </w:tcPr>
          <w:p w:rsidR="00775578" w:rsidRPr="006E4437" w:rsidRDefault="00775578" w:rsidP="00775578">
            <w:pPr>
              <w:widowControl/>
              <w:jc w:val="center"/>
              <w:rPr>
                <w:rFonts w:ascii="Times New Roman" w:hAnsi="Times New Roman" w:cs="Times New Roman"/>
                <w:color w:val="000000"/>
                <w:kern w:val="0"/>
                <w:sz w:val="22"/>
              </w:rPr>
            </w:pPr>
            <w:r w:rsidRPr="006E4437">
              <w:rPr>
                <w:rFonts w:ascii="Times New Roman" w:hAnsi="Times New Roman" w:cs="Times New Roman"/>
                <w:color w:val="000000"/>
                <w:kern w:val="0"/>
                <w:sz w:val="22"/>
              </w:rPr>
              <w:t>2</w:t>
            </w:r>
          </w:p>
        </w:tc>
        <w:tc>
          <w:tcPr>
            <w:tcW w:w="1168" w:type="pct"/>
            <w:shd w:val="clear" w:color="auto" w:fill="auto"/>
            <w:noWrap/>
            <w:vAlign w:val="center"/>
            <w:hideMark/>
          </w:tcPr>
          <w:p w:rsidR="00775578" w:rsidRPr="006E4437" w:rsidRDefault="00775578" w:rsidP="00775578">
            <w:pPr>
              <w:widowControl/>
              <w:jc w:val="right"/>
              <w:rPr>
                <w:rFonts w:ascii="Times New Roman" w:hAnsi="Times New Roman" w:cs="Times New Roman"/>
                <w:color w:val="000000"/>
                <w:kern w:val="0"/>
                <w:sz w:val="22"/>
              </w:rPr>
            </w:pPr>
            <w:r w:rsidRPr="006E4437">
              <w:rPr>
                <w:rFonts w:ascii="Times New Roman" w:hAnsi="Times New Roman" w:cs="Times New Roman"/>
                <w:color w:val="000000"/>
                <w:kern w:val="0"/>
                <w:sz w:val="22"/>
              </w:rPr>
              <w:t>2018</w:t>
            </w:r>
            <w:r w:rsidRPr="006E4437">
              <w:rPr>
                <w:rFonts w:ascii="Times New Roman" w:hAnsi="Times New Roman" w:cs="Times New Roman"/>
                <w:color w:val="000000"/>
                <w:kern w:val="0"/>
                <w:sz w:val="22"/>
              </w:rPr>
              <w:t>年</w:t>
            </w:r>
            <w:r w:rsidRPr="006E4437">
              <w:rPr>
                <w:rFonts w:ascii="Times New Roman" w:hAnsi="Times New Roman" w:cs="Times New Roman"/>
                <w:color w:val="000000"/>
                <w:kern w:val="0"/>
                <w:sz w:val="22"/>
              </w:rPr>
              <w:t>5</w:t>
            </w:r>
            <w:r w:rsidRPr="006E4437">
              <w:rPr>
                <w:rFonts w:ascii="Times New Roman" w:hAnsi="Times New Roman" w:cs="Times New Roman"/>
                <w:color w:val="000000"/>
                <w:kern w:val="0"/>
                <w:sz w:val="22"/>
              </w:rPr>
              <w:t>月</w:t>
            </w:r>
            <w:r w:rsidRPr="006E4437">
              <w:rPr>
                <w:rFonts w:ascii="Times New Roman" w:hAnsi="Times New Roman" w:cs="Times New Roman"/>
                <w:color w:val="000000"/>
                <w:kern w:val="0"/>
                <w:sz w:val="22"/>
              </w:rPr>
              <w:t>21</w:t>
            </w:r>
            <w:r w:rsidRPr="006E4437">
              <w:rPr>
                <w:rFonts w:ascii="Times New Roman" w:hAnsi="Times New Roman" w:cs="Times New Roman"/>
                <w:color w:val="000000"/>
                <w:kern w:val="0"/>
                <w:sz w:val="22"/>
              </w:rPr>
              <w:t>日</w:t>
            </w:r>
          </w:p>
        </w:tc>
        <w:tc>
          <w:tcPr>
            <w:tcW w:w="1136" w:type="pct"/>
            <w:shd w:val="clear" w:color="auto" w:fill="auto"/>
            <w:noWrap/>
            <w:vAlign w:val="center"/>
            <w:hideMark/>
          </w:tcPr>
          <w:p w:rsidR="00775578" w:rsidRPr="006E4437" w:rsidRDefault="00775578" w:rsidP="00775578">
            <w:pPr>
              <w:widowControl/>
              <w:jc w:val="left"/>
              <w:rPr>
                <w:rFonts w:ascii="Times New Roman" w:hAnsi="Times New Roman" w:cs="Times New Roman"/>
                <w:color w:val="000000"/>
                <w:kern w:val="0"/>
                <w:sz w:val="22"/>
              </w:rPr>
            </w:pPr>
            <w:r w:rsidRPr="006E4437">
              <w:rPr>
                <w:rFonts w:ascii="Times New Roman" w:hAnsi="Times New Roman" w:cs="Times New Roman"/>
                <w:color w:val="000000"/>
                <w:kern w:val="0"/>
                <w:sz w:val="22"/>
              </w:rPr>
              <w:t>兖矿集团有限公司</w:t>
            </w:r>
          </w:p>
        </w:tc>
        <w:tc>
          <w:tcPr>
            <w:tcW w:w="1267" w:type="pct"/>
            <w:shd w:val="clear" w:color="auto" w:fill="auto"/>
            <w:noWrap/>
            <w:vAlign w:val="center"/>
            <w:hideMark/>
          </w:tcPr>
          <w:p w:rsidR="00775578" w:rsidRPr="006E4437" w:rsidRDefault="00775578" w:rsidP="00775578">
            <w:pPr>
              <w:widowControl/>
              <w:jc w:val="right"/>
              <w:rPr>
                <w:rFonts w:ascii="Times New Roman" w:hAnsi="Times New Roman" w:cs="Times New Roman"/>
                <w:color w:val="000000"/>
                <w:kern w:val="0"/>
                <w:sz w:val="22"/>
              </w:rPr>
            </w:pPr>
            <w:r w:rsidRPr="006E4437">
              <w:rPr>
                <w:rFonts w:ascii="Times New Roman" w:hAnsi="Times New Roman" w:cs="Times New Roman"/>
                <w:color w:val="000000"/>
                <w:kern w:val="0"/>
                <w:sz w:val="22"/>
              </w:rPr>
              <w:t>2,453,955,803</w:t>
            </w:r>
          </w:p>
        </w:tc>
        <w:tc>
          <w:tcPr>
            <w:tcW w:w="1013" w:type="pct"/>
            <w:shd w:val="clear" w:color="auto" w:fill="auto"/>
            <w:noWrap/>
            <w:vAlign w:val="center"/>
            <w:hideMark/>
          </w:tcPr>
          <w:p w:rsidR="00775578" w:rsidRPr="006E4437" w:rsidRDefault="00775578" w:rsidP="00775578">
            <w:pPr>
              <w:widowControl/>
              <w:jc w:val="right"/>
              <w:rPr>
                <w:rFonts w:ascii="Times New Roman" w:hAnsi="Times New Roman" w:cs="Times New Roman"/>
                <w:color w:val="000000"/>
                <w:kern w:val="0"/>
                <w:sz w:val="22"/>
              </w:rPr>
            </w:pPr>
            <w:r w:rsidRPr="006E4437">
              <w:rPr>
                <w:rFonts w:ascii="Times New Roman" w:hAnsi="Times New Roman" w:cs="Times New Roman"/>
                <w:color w:val="000000"/>
                <w:kern w:val="0"/>
                <w:sz w:val="22"/>
              </w:rPr>
              <w:t>49.96</w:t>
            </w:r>
          </w:p>
        </w:tc>
      </w:tr>
    </w:tbl>
    <w:p w:rsidR="00B17162" w:rsidRPr="00B17162" w:rsidRDefault="00B17162" w:rsidP="00B17162">
      <w:pPr>
        <w:rPr>
          <w:rFonts w:ascii="Times New Roman" w:hAnsi="Times New Roman" w:cs="Times New Roman"/>
          <w:color w:val="000000"/>
          <w:kern w:val="0"/>
          <w:szCs w:val="21"/>
        </w:rPr>
      </w:pPr>
      <w:r w:rsidRPr="00B17162">
        <w:rPr>
          <w:rFonts w:ascii="Times New Roman" w:hAnsi="Times New Roman" w:cs="Times New Roman" w:hint="eastAsia"/>
          <w:color w:val="000000"/>
          <w:kern w:val="0"/>
          <w:szCs w:val="21"/>
        </w:rPr>
        <w:t>注：表中持有股票数据均包含兖矿集团香港子公司（兖矿集团（香港）有限公司）以实益拥有人身份持有的</w:t>
      </w:r>
      <w:r w:rsidRPr="00B17162">
        <w:rPr>
          <w:rFonts w:ascii="Times New Roman" w:hAnsi="Times New Roman" w:cs="Times New Roman" w:hint="eastAsia"/>
          <w:color w:val="000000"/>
          <w:kern w:val="0"/>
          <w:szCs w:val="21"/>
        </w:rPr>
        <w:t>180,000,000</w:t>
      </w:r>
      <w:r w:rsidRPr="00B17162">
        <w:rPr>
          <w:rFonts w:ascii="Times New Roman" w:hAnsi="Times New Roman" w:cs="Times New Roman" w:hint="eastAsia"/>
          <w:color w:val="000000"/>
          <w:kern w:val="0"/>
          <w:szCs w:val="21"/>
        </w:rPr>
        <w:t>股</w:t>
      </w:r>
      <w:r w:rsidRPr="00B17162">
        <w:rPr>
          <w:rFonts w:ascii="Times New Roman" w:hAnsi="Times New Roman" w:cs="Times New Roman" w:hint="eastAsia"/>
          <w:color w:val="000000"/>
          <w:kern w:val="0"/>
          <w:szCs w:val="21"/>
        </w:rPr>
        <w:t>H</w:t>
      </w:r>
      <w:r w:rsidRPr="00B17162">
        <w:rPr>
          <w:rFonts w:ascii="Times New Roman" w:hAnsi="Times New Roman" w:cs="Times New Roman" w:hint="eastAsia"/>
          <w:color w:val="000000"/>
          <w:kern w:val="0"/>
          <w:szCs w:val="21"/>
        </w:rPr>
        <w:t>股。</w:t>
      </w:r>
    </w:p>
    <w:p w:rsidR="00540F9B" w:rsidRPr="006E4437" w:rsidRDefault="006E4437" w:rsidP="00234624">
      <w:pPr>
        <w:spacing w:beforeLines="50" w:afterLines="50" w:line="360" w:lineRule="auto"/>
        <w:rPr>
          <w:rFonts w:ascii="Times New Roman" w:hAnsi="Times New Roman" w:cs="Times New Roman"/>
          <w:b/>
          <w:color w:val="000000"/>
          <w:kern w:val="0"/>
          <w:sz w:val="24"/>
          <w:szCs w:val="24"/>
        </w:rPr>
      </w:pPr>
      <w:r w:rsidRPr="006E4437">
        <w:rPr>
          <w:rFonts w:ascii="Times New Roman" w:hAnsi="Times New Roman" w:cs="Times New Roman"/>
          <w:b/>
          <w:color w:val="000000"/>
          <w:kern w:val="0"/>
          <w:sz w:val="24"/>
          <w:szCs w:val="24"/>
        </w:rPr>
        <w:t>三</w:t>
      </w:r>
      <w:r w:rsidR="003D58E1" w:rsidRPr="006E4437">
        <w:rPr>
          <w:rFonts w:ascii="Times New Roman" w:hAnsi="Times New Roman" w:cs="Times New Roman"/>
          <w:b/>
          <w:color w:val="000000"/>
          <w:kern w:val="0"/>
          <w:sz w:val="24"/>
          <w:szCs w:val="24"/>
        </w:rPr>
        <w:t>、本次可交换债券换股情况</w:t>
      </w:r>
    </w:p>
    <w:p w:rsidR="003D58E1" w:rsidRPr="006E4437" w:rsidRDefault="00775578" w:rsidP="00234624">
      <w:pPr>
        <w:spacing w:beforeLines="50" w:afterLines="50" w:line="360" w:lineRule="auto"/>
        <w:ind w:firstLine="560"/>
        <w:rPr>
          <w:rFonts w:ascii="Times New Roman" w:hAnsi="Times New Roman" w:cs="Times New Roman"/>
          <w:color w:val="000000"/>
          <w:kern w:val="0"/>
          <w:sz w:val="24"/>
          <w:szCs w:val="24"/>
        </w:rPr>
      </w:pPr>
      <w:r w:rsidRPr="006E4437">
        <w:rPr>
          <w:rFonts w:ascii="Times New Roman" w:hAnsi="Times New Roman" w:cs="Times New Roman"/>
          <w:color w:val="000000"/>
          <w:kern w:val="0"/>
          <w:sz w:val="24"/>
          <w:szCs w:val="24"/>
        </w:rPr>
        <w:t>（一）</w:t>
      </w:r>
      <w:r w:rsidRPr="006E4437">
        <w:rPr>
          <w:rFonts w:ascii="Times New Roman" w:hAnsi="Times New Roman" w:cs="Times New Roman"/>
          <w:color w:val="000000"/>
          <w:kern w:val="0"/>
          <w:sz w:val="24"/>
          <w:szCs w:val="24"/>
        </w:rPr>
        <w:t>17</w:t>
      </w:r>
      <w:r w:rsidRPr="006E4437">
        <w:rPr>
          <w:rFonts w:ascii="Times New Roman" w:hAnsi="Times New Roman" w:cs="Times New Roman"/>
          <w:color w:val="000000"/>
          <w:kern w:val="0"/>
          <w:sz w:val="24"/>
          <w:szCs w:val="24"/>
        </w:rPr>
        <w:t>兖</w:t>
      </w:r>
      <w:r w:rsidRPr="006E4437">
        <w:rPr>
          <w:rFonts w:ascii="Times New Roman" w:hAnsi="Times New Roman" w:cs="Times New Roman"/>
          <w:color w:val="000000"/>
          <w:kern w:val="0"/>
          <w:sz w:val="24"/>
          <w:szCs w:val="24"/>
        </w:rPr>
        <w:t>01EB</w:t>
      </w:r>
      <w:r w:rsidRPr="006E4437">
        <w:rPr>
          <w:rFonts w:ascii="Times New Roman" w:hAnsi="Times New Roman" w:cs="Times New Roman"/>
          <w:color w:val="000000"/>
          <w:kern w:val="0"/>
          <w:sz w:val="24"/>
          <w:szCs w:val="24"/>
        </w:rPr>
        <w:t>的换股情况</w:t>
      </w:r>
    </w:p>
    <w:p w:rsidR="00775578" w:rsidRPr="006E4437" w:rsidRDefault="00775578" w:rsidP="00234624">
      <w:pPr>
        <w:spacing w:beforeLines="50" w:afterLines="50" w:line="360" w:lineRule="auto"/>
        <w:ind w:firstLine="560"/>
        <w:rPr>
          <w:rFonts w:ascii="Times New Roman" w:hAnsi="Times New Roman" w:cs="Times New Roman"/>
          <w:color w:val="000000"/>
          <w:kern w:val="0"/>
          <w:sz w:val="24"/>
          <w:szCs w:val="24"/>
        </w:rPr>
      </w:pPr>
      <w:r w:rsidRPr="006E4437">
        <w:rPr>
          <w:rFonts w:ascii="Times New Roman" w:hAnsi="Times New Roman" w:cs="Times New Roman"/>
          <w:color w:val="000000"/>
          <w:kern w:val="0"/>
          <w:sz w:val="24"/>
          <w:szCs w:val="24"/>
        </w:rPr>
        <w:t>根据《兖矿集团有限公司</w:t>
      </w:r>
      <w:r w:rsidRPr="006E4437">
        <w:rPr>
          <w:rFonts w:ascii="Times New Roman" w:hAnsi="Times New Roman" w:cs="Times New Roman"/>
          <w:color w:val="000000"/>
          <w:kern w:val="0"/>
          <w:sz w:val="24"/>
          <w:szCs w:val="24"/>
        </w:rPr>
        <w:t>2017</w:t>
      </w:r>
      <w:r w:rsidRPr="006E4437">
        <w:rPr>
          <w:rFonts w:ascii="Times New Roman" w:hAnsi="Times New Roman" w:cs="Times New Roman"/>
          <w:color w:val="000000"/>
          <w:kern w:val="0"/>
          <w:sz w:val="24"/>
          <w:szCs w:val="24"/>
        </w:rPr>
        <w:t>年非公开发行可交换公司债券（第一期）募集说明书》的有关规定，</w:t>
      </w:r>
      <w:r w:rsidRPr="006E4437">
        <w:rPr>
          <w:rFonts w:ascii="Times New Roman" w:hAnsi="Times New Roman" w:cs="Times New Roman"/>
          <w:color w:val="000000"/>
          <w:kern w:val="0"/>
          <w:sz w:val="24"/>
          <w:szCs w:val="24"/>
        </w:rPr>
        <w:t>2017</w:t>
      </w:r>
      <w:r w:rsidRPr="006E4437">
        <w:rPr>
          <w:rFonts w:ascii="Times New Roman" w:hAnsi="Times New Roman" w:cs="Times New Roman"/>
          <w:color w:val="000000"/>
          <w:kern w:val="0"/>
          <w:sz w:val="24"/>
          <w:szCs w:val="24"/>
        </w:rPr>
        <w:t>年</w:t>
      </w:r>
      <w:r w:rsidRPr="006E4437">
        <w:rPr>
          <w:rFonts w:ascii="Times New Roman" w:hAnsi="Times New Roman" w:cs="Times New Roman"/>
          <w:color w:val="000000"/>
          <w:kern w:val="0"/>
          <w:sz w:val="24"/>
          <w:szCs w:val="24"/>
        </w:rPr>
        <w:t>4</w:t>
      </w:r>
      <w:r w:rsidRPr="006E4437">
        <w:rPr>
          <w:rFonts w:ascii="Times New Roman" w:hAnsi="Times New Roman" w:cs="Times New Roman"/>
          <w:color w:val="000000"/>
          <w:kern w:val="0"/>
          <w:sz w:val="24"/>
          <w:szCs w:val="24"/>
        </w:rPr>
        <w:t>月</w:t>
      </w:r>
      <w:r w:rsidRPr="006E4437">
        <w:rPr>
          <w:rFonts w:ascii="Times New Roman" w:hAnsi="Times New Roman" w:cs="Times New Roman"/>
          <w:color w:val="000000"/>
          <w:kern w:val="0"/>
          <w:sz w:val="24"/>
          <w:szCs w:val="24"/>
        </w:rPr>
        <w:t>2</w:t>
      </w:r>
      <w:r w:rsidR="00D67BFD" w:rsidRPr="006E4437">
        <w:rPr>
          <w:rFonts w:ascii="Times New Roman" w:hAnsi="Times New Roman" w:cs="Times New Roman"/>
          <w:color w:val="000000"/>
          <w:kern w:val="0"/>
          <w:sz w:val="24"/>
          <w:szCs w:val="24"/>
        </w:rPr>
        <w:t>1</w:t>
      </w:r>
      <w:r w:rsidRPr="006E4437">
        <w:rPr>
          <w:rFonts w:ascii="Times New Roman" w:hAnsi="Times New Roman" w:cs="Times New Roman"/>
          <w:color w:val="000000"/>
          <w:kern w:val="0"/>
          <w:sz w:val="24"/>
          <w:szCs w:val="24"/>
        </w:rPr>
        <w:t>日兖矿集团有限公司</w:t>
      </w:r>
      <w:r w:rsidRPr="006E4437">
        <w:rPr>
          <w:rFonts w:ascii="Times New Roman" w:hAnsi="Times New Roman" w:cs="Times New Roman"/>
          <w:color w:val="000000"/>
          <w:kern w:val="0"/>
          <w:sz w:val="24"/>
          <w:szCs w:val="24"/>
        </w:rPr>
        <w:t>2017</w:t>
      </w:r>
      <w:r w:rsidRPr="006E4437">
        <w:rPr>
          <w:rFonts w:ascii="Times New Roman" w:hAnsi="Times New Roman" w:cs="Times New Roman"/>
          <w:color w:val="000000"/>
          <w:kern w:val="0"/>
          <w:sz w:val="24"/>
          <w:szCs w:val="24"/>
        </w:rPr>
        <w:t>年非公开发行可交换公司债券（第一期）成功在上海证券交易所发行，发行规模</w:t>
      </w:r>
      <w:r w:rsidRPr="006E4437">
        <w:rPr>
          <w:rFonts w:ascii="Times New Roman" w:hAnsi="Times New Roman" w:cs="Times New Roman"/>
          <w:color w:val="000000"/>
          <w:kern w:val="0"/>
          <w:sz w:val="24"/>
          <w:szCs w:val="24"/>
        </w:rPr>
        <w:t>40</w:t>
      </w:r>
      <w:r w:rsidRPr="006E4437">
        <w:rPr>
          <w:rFonts w:ascii="Times New Roman" w:hAnsi="Times New Roman" w:cs="Times New Roman"/>
          <w:color w:val="000000"/>
          <w:kern w:val="0"/>
          <w:sz w:val="24"/>
          <w:szCs w:val="24"/>
        </w:rPr>
        <w:t>亿元，初始换股价为</w:t>
      </w:r>
      <w:r w:rsidRPr="006E4437">
        <w:rPr>
          <w:rFonts w:ascii="Times New Roman" w:hAnsi="Times New Roman" w:cs="Times New Roman"/>
          <w:color w:val="000000"/>
          <w:kern w:val="0"/>
          <w:sz w:val="24"/>
          <w:szCs w:val="24"/>
        </w:rPr>
        <w:t>13.26</w:t>
      </w:r>
      <w:r w:rsidRPr="006E4437">
        <w:rPr>
          <w:rFonts w:ascii="Times New Roman" w:hAnsi="Times New Roman" w:cs="Times New Roman"/>
          <w:color w:val="000000"/>
          <w:kern w:val="0"/>
          <w:sz w:val="24"/>
          <w:szCs w:val="24"/>
        </w:rPr>
        <w:t>元</w:t>
      </w:r>
      <w:r w:rsidRPr="006E4437">
        <w:rPr>
          <w:rFonts w:ascii="Times New Roman" w:hAnsi="Times New Roman" w:cs="Times New Roman"/>
          <w:color w:val="000000"/>
          <w:kern w:val="0"/>
          <w:sz w:val="24"/>
          <w:szCs w:val="24"/>
        </w:rPr>
        <w:t>/</w:t>
      </w:r>
      <w:r w:rsidRPr="006E4437">
        <w:rPr>
          <w:rFonts w:ascii="Times New Roman" w:hAnsi="Times New Roman" w:cs="Times New Roman"/>
          <w:color w:val="000000"/>
          <w:kern w:val="0"/>
          <w:sz w:val="24"/>
          <w:szCs w:val="24"/>
        </w:rPr>
        <w:t>股。</w:t>
      </w:r>
    </w:p>
    <w:p w:rsidR="00775578" w:rsidRPr="006E4437" w:rsidRDefault="00775578" w:rsidP="00234624">
      <w:pPr>
        <w:spacing w:beforeLines="50" w:afterLines="50" w:line="360" w:lineRule="auto"/>
        <w:ind w:firstLine="560"/>
        <w:rPr>
          <w:rFonts w:ascii="Times New Roman" w:hAnsi="Times New Roman" w:cs="Times New Roman"/>
          <w:color w:val="000000"/>
          <w:kern w:val="0"/>
          <w:sz w:val="24"/>
          <w:szCs w:val="24"/>
        </w:rPr>
      </w:pPr>
      <w:r w:rsidRPr="006E4437">
        <w:rPr>
          <w:rFonts w:ascii="Times New Roman" w:hAnsi="Times New Roman" w:cs="Times New Roman"/>
          <w:color w:val="000000"/>
          <w:kern w:val="0"/>
          <w:sz w:val="24"/>
          <w:szCs w:val="24"/>
        </w:rPr>
        <w:t>2017</w:t>
      </w:r>
      <w:r w:rsidRPr="006E4437">
        <w:rPr>
          <w:rFonts w:ascii="Times New Roman" w:hAnsi="Times New Roman" w:cs="Times New Roman"/>
          <w:color w:val="000000"/>
          <w:kern w:val="0"/>
          <w:sz w:val="24"/>
          <w:szCs w:val="24"/>
        </w:rPr>
        <w:t>年</w:t>
      </w:r>
      <w:r w:rsidRPr="006E4437">
        <w:rPr>
          <w:rFonts w:ascii="Times New Roman" w:hAnsi="Times New Roman" w:cs="Times New Roman"/>
          <w:color w:val="000000"/>
          <w:kern w:val="0"/>
          <w:sz w:val="24"/>
          <w:szCs w:val="24"/>
        </w:rPr>
        <w:t>10</w:t>
      </w:r>
      <w:r w:rsidRPr="006E4437">
        <w:rPr>
          <w:rFonts w:ascii="Times New Roman" w:hAnsi="Times New Roman" w:cs="Times New Roman"/>
          <w:color w:val="000000"/>
          <w:kern w:val="0"/>
          <w:sz w:val="24"/>
          <w:szCs w:val="24"/>
        </w:rPr>
        <w:t>月</w:t>
      </w:r>
      <w:r w:rsidRPr="006E4437">
        <w:rPr>
          <w:rFonts w:ascii="Times New Roman" w:hAnsi="Times New Roman" w:cs="Times New Roman"/>
          <w:color w:val="000000"/>
          <w:kern w:val="0"/>
          <w:sz w:val="24"/>
          <w:szCs w:val="24"/>
        </w:rPr>
        <w:t>23</w:t>
      </w:r>
      <w:r w:rsidRPr="006E4437">
        <w:rPr>
          <w:rFonts w:ascii="Times New Roman" w:hAnsi="Times New Roman" w:cs="Times New Roman"/>
          <w:color w:val="000000"/>
          <w:kern w:val="0"/>
          <w:sz w:val="24"/>
          <w:szCs w:val="24"/>
        </w:rPr>
        <w:t>日，</w:t>
      </w:r>
      <w:r w:rsidRPr="006E4437">
        <w:rPr>
          <w:rFonts w:ascii="Times New Roman" w:hAnsi="Times New Roman" w:cs="Times New Roman"/>
          <w:color w:val="000000"/>
          <w:kern w:val="0"/>
          <w:sz w:val="24"/>
          <w:szCs w:val="24"/>
        </w:rPr>
        <w:t>17</w:t>
      </w:r>
      <w:r w:rsidRPr="006E4437">
        <w:rPr>
          <w:rFonts w:ascii="Times New Roman" w:hAnsi="Times New Roman" w:cs="Times New Roman"/>
          <w:color w:val="000000"/>
          <w:kern w:val="0"/>
          <w:sz w:val="24"/>
          <w:szCs w:val="24"/>
        </w:rPr>
        <w:t>兖</w:t>
      </w:r>
      <w:r w:rsidRPr="006E4437">
        <w:rPr>
          <w:rFonts w:ascii="Times New Roman" w:hAnsi="Times New Roman" w:cs="Times New Roman"/>
          <w:color w:val="000000"/>
          <w:kern w:val="0"/>
          <w:sz w:val="24"/>
          <w:szCs w:val="24"/>
        </w:rPr>
        <w:t>01EB</w:t>
      </w:r>
      <w:r w:rsidRPr="006E4437">
        <w:rPr>
          <w:rFonts w:ascii="Times New Roman" w:hAnsi="Times New Roman" w:cs="Times New Roman"/>
          <w:color w:val="000000"/>
          <w:kern w:val="0"/>
          <w:sz w:val="24"/>
          <w:szCs w:val="24"/>
        </w:rPr>
        <w:t>进入换股期。</w:t>
      </w:r>
    </w:p>
    <w:p w:rsidR="00A97678" w:rsidRPr="006E4437" w:rsidRDefault="00775578" w:rsidP="00234624">
      <w:pPr>
        <w:spacing w:beforeLines="50" w:afterLines="50" w:line="360" w:lineRule="auto"/>
        <w:ind w:firstLineChars="200" w:firstLine="480"/>
        <w:jc w:val="left"/>
        <w:rPr>
          <w:rFonts w:ascii="Times New Roman" w:hAnsi="Times New Roman" w:cs="Times New Roman"/>
          <w:sz w:val="24"/>
          <w:szCs w:val="24"/>
        </w:rPr>
      </w:pPr>
      <w:r w:rsidRPr="006E4437">
        <w:rPr>
          <w:rFonts w:ascii="Times New Roman" w:hAnsi="Times New Roman" w:cs="Times New Roman"/>
          <w:color w:val="000000"/>
          <w:kern w:val="0"/>
          <w:sz w:val="24"/>
          <w:szCs w:val="24"/>
        </w:rPr>
        <w:t>根据《兖矿集团有限公司</w:t>
      </w:r>
      <w:r w:rsidRPr="006E4437">
        <w:rPr>
          <w:rFonts w:ascii="Times New Roman" w:hAnsi="Times New Roman" w:cs="Times New Roman"/>
          <w:color w:val="000000"/>
          <w:kern w:val="0"/>
          <w:sz w:val="24"/>
          <w:szCs w:val="24"/>
        </w:rPr>
        <w:t>2017</w:t>
      </w:r>
      <w:r w:rsidRPr="006E4437">
        <w:rPr>
          <w:rFonts w:ascii="Times New Roman" w:hAnsi="Times New Roman" w:cs="Times New Roman"/>
          <w:color w:val="000000"/>
          <w:kern w:val="0"/>
          <w:sz w:val="24"/>
          <w:szCs w:val="24"/>
        </w:rPr>
        <w:t>年非公开发行可交换公司债券（第一期）募集说明书》</w:t>
      </w:r>
      <w:r w:rsidR="00A97678" w:rsidRPr="006E4437">
        <w:rPr>
          <w:rFonts w:ascii="Times New Roman" w:hAnsi="Times New Roman" w:cs="Times New Roman"/>
          <w:color w:val="000000"/>
          <w:kern w:val="0"/>
          <w:sz w:val="24"/>
          <w:szCs w:val="24"/>
        </w:rPr>
        <w:t>，</w:t>
      </w:r>
      <w:r w:rsidR="00A97678" w:rsidRPr="006E4437">
        <w:rPr>
          <w:rFonts w:ascii="Times New Roman" w:hAnsi="Times New Roman" w:cs="Times New Roman"/>
          <w:sz w:val="24"/>
          <w:szCs w:val="24"/>
        </w:rPr>
        <w:t>当兖州煤业</w:t>
      </w:r>
      <w:r w:rsidR="00A97678" w:rsidRPr="006E4437">
        <w:rPr>
          <w:rFonts w:ascii="Times New Roman" w:hAnsi="Times New Roman" w:cs="Times New Roman"/>
          <w:sz w:val="24"/>
          <w:szCs w:val="24"/>
        </w:rPr>
        <w:t>A</w:t>
      </w:r>
      <w:r w:rsidR="00A97678" w:rsidRPr="006E4437">
        <w:rPr>
          <w:rFonts w:ascii="Times New Roman" w:hAnsi="Times New Roman" w:cs="Times New Roman"/>
          <w:sz w:val="24"/>
          <w:szCs w:val="24"/>
        </w:rPr>
        <w:t>股股票因派送股票股利、转增股本、配股、派送现金股利等情况使兖州煤业</w:t>
      </w:r>
      <w:r w:rsidR="00A97678" w:rsidRPr="006E4437">
        <w:rPr>
          <w:rFonts w:ascii="Times New Roman" w:hAnsi="Times New Roman" w:cs="Times New Roman"/>
          <w:sz w:val="24"/>
          <w:szCs w:val="24"/>
        </w:rPr>
        <w:t>A</w:t>
      </w:r>
      <w:r w:rsidR="00A97678" w:rsidRPr="006E4437">
        <w:rPr>
          <w:rFonts w:ascii="Times New Roman" w:hAnsi="Times New Roman" w:cs="Times New Roman"/>
          <w:sz w:val="24"/>
          <w:szCs w:val="24"/>
        </w:rPr>
        <w:t>股股票发生变化时，将按下述公式进行换股价格的调整：</w:t>
      </w:r>
    </w:p>
    <w:p w:rsidR="00A97678" w:rsidRPr="006E4437" w:rsidRDefault="00A97678" w:rsidP="00234624">
      <w:pPr>
        <w:spacing w:beforeLines="50" w:afterLines="50" w:line="360" w:lineRule="auto"/>
        <w:ind w:firstLineChars="200" w:firstLine="480"/>
        <w:jc w:val="left"/>
        <w:rPr>
          <w:rFonts w:ascii="Times New Roman" w:hAnsi="Times New Roman" w:cs="Times New Roman"/>
          <w:sz w:val="24"/>
          <w:szCs w:val="24"/>
        </w:rPr>
      </w:pPr>
      <w:r w:rsidRPr="006E4437">
        <w:rPr>
          <w:rFonts w:ascii="Times New Roman" w:hAnsi="Times New Roman" w:cs="Times New Roman"/>
          <w:sz w:val="24"/>
          <w:szCs w:val="24"/>
        </w:rPr>
        <w:t>派送股票股利或转增股本：</w:t>
      </w:r>
      <w:r w:rsidRPr="006E4437">
        <w:rPr>
          <w:rFonts w:ascii="Times New Roman" w:hAnsi="Times New Roman" w:cs="Times New Roman"/>
          <w:sz w:val="24"/>
          <w:szCs w:val="24"/>
        </w:rPr>
        <w:t>P1=P0/(1+n);</w:t>
      </w:r>
    </w:p>
    <w:p w:rsidR="00A97678" w:rsidRPr="006E4437" w:rsidRDefault="00A97678" w:rsidP="00234624">
      <w:pPr>
        <w:spacing w:beforeLines="50" w:afterLines="50" w:line="360" w:lineRule="auto"/>
        <w:ind w:firstLineChars="200" w:firstLine="480"/>
        <w:jc w:val="left"/>
        <w:rPr>
          <w:rFonts w:ascii="Times New Roman" w:hAnsi="Times New Roman" w:cs="Times New Roman"/>
          <w:sz w:val="24"/>
          <w:szCs w:val="24"/>
        </w:rPr>
      </w:pPr>
      <w:r w:rsidRPr="006E4437">
        <w:rPr>
          <w:rFonts w:ascii="Times New Roman" w:hAnsi="Times New Roman" w:cs="Times New Roman"/>
          <w:sz w:val="24"/>
          <w:szCs w:val="24"/>
        </w:rPr>
        <w:t>配股</w:t>
      </w:r>
      <w:r w:rsidRPr="006E4437">
        <w:rPr>
          <w:rFonts w:ascii="Times New Roman" w:hAnsi="Times New Roman" w:cs="Times New Roman"/>
          <w:sz w:val="24"/>
          <w:szCs w:val="24"/>
        </w:rPr>
        <w:t>P1=(P0+A</w:t>
      </w:r>
      <w:r w:rsidRPr="006E4437">
        <w:rPr>
          <w:rFonts w:ascii="Times New Roman" w:hAnsi="Times New Roman" w:cs="Times New Roman"/>
        </w:rPr>
        <w:t>×k</w:t>
      </w:r>
      <w:r w:rsidRPr="006E4437">
        <w:rPr>
          <w:rFonts w:ascii="Times New Roman" w:hAnsi="Times New Roman" w:cs="Times New Roman"/>
          <w:sz w:val="24"/>
          <w:szCs w:val="24"/>
        </w:rPr>
        <w:t>)/(1+k)</w:t>
      </w:r>
      <w:r w:rsidRPr="006E4437">
        <w:rPr>
          <w:rFonts w:ascii="Times New Roman" w:hAnsi="Times New Roman" w:cs="Times New Roman"/>
          <w:sz w:val="24"/>
          <w:szCs w:val="24"/>
        </w:rPr>
        <w:t>；</w:t>
      </w:r>
    </w:p>
    <w:p w:rsidR="00A97678" w:rsidRPr="006E4437" w:rsidRDefault="00A97678" w:rsidP="00234624">
      <w:pPr>
        <w:spacing w:beforeLines="50" w:afterLines="50" w:line="360" w:lineRule="auto"/>
        <w:ind w:firstLineChars="200" w:firstLine="480"/>
        <w:jc w:val="left"/>
        <w:rPr>
          <w:rFonts w:ascii="Times New Roman" w:hAnsi="Times New Roman" w:cs="Times New Roman"/>
          <w:sz w:val="24"/>
          <w:szCs w:val="24"/>
        </w:rPr>
      </w:pPr>
      <w:r w:rsidRPr="006E4437">
        <w:rPr>
          <w:rFonts w:ascii="Times New Roman" w:hAnsi="Times New Roman" w:cs="Times New Roman"/>
          <w:sz w:val="24"/>
          <w:szCs w:val="24"/>
        </w:rPr>
        <w:t>上述两项同时进行：</w:t>
      </w:r>
      <w:r w:rsidRPr="006E4437">
        <w:rPr>
          <w:rFonts w:ascii="Times New Roman" w:hAnsi="Times New Roman" w:cs="Times New Roman"/>
          <w:sz w:val="24"/>
          <w:szCs w:val="24"/>
        </w:rPr>
        <w:t>P1=(P0+A</w:t>
      </w:r>
      <w:r w:rsidRPr="006E4437">
        <w:rPr>
          <w:rFonts w:ascii="Times New Roman" w:hAnsi="Times New Roman" w:cs="Times New Roman"/>
        </w:rPr>
        <w:t>×</w:t>
      </w:r>
      <w:r w:rsidRPr="006E4437">
        <w:rPr>
          <w:rFonts w:ascii="Times New Roman" w:hAnsi="Times New Roman" w:cs="Times New Roman"/>
          <w:sz w:val="24"/>
          <w:szCs w:val="24"/>
        </w:rPr>
        <w:t>k)/(1+n+k);</w:t>
      </w:r>
    </w:p>
    <w:p w:rsidR="00A97678" w:rsidRPr="006E4437" w:rsidRDefault="00A97678" w:rsidP="00234624">
      <w:pPr>
        <w:spacing w:beforeLines="50" w:afterLines="50" w:line="360" w:lineRule="auto"/>
        <w:ind w:firstLineChars="200" w:firstLine="480"/>
        <w:jc w:val="left"/>
        <w:rPr>
          <w:rFonts w:ascii="Times New Roman" w:hAnsi="Times New Roman" w:cs="Times New Roman"/>
          <w:sz w:val="24"/>
          <w:szCs w:val="24"/>
        </w:rPr>
      </w:pPr>
      <w:r w:rsidRPr="006E4437">
        <w:rPr>
          <w:rFonts w:ascii="Times New Roman" w:hAnsi="Times New Roman" w:cs="Times New Roman"/>
          <w:sz w:val="24"/>
          <w:szCs w:val="24"/>
        </w:rPr>
        <w:t>派送现金股利：</w:t>
      </w:r>
      <w:r w:rsidRPr="006E4437">
        <w:rPr>
          <w:rFonts w:ascii="Times New Roman" w:hAnsi="Times New Roman" w:cs="Times New Roman"/>
          <w:sz w:val="24"/>
          <w:szCs w:val="24"/>
        </w:rPr>
        <w:t>P1=P0-D;</w:t>
      </w:r>
    </w:p>
    <w:p w:rsidR="00A97678" w:rsidRPr="006E4437" w:rsidRDefault="00A97678" w:rsidP="00234624">
      <w:pPr>
        <w:spacing w:beforeLines="50" w:afterLines="50" w:line="360" w:lineRule="auto"/>
        <w:ind w:firstLineChars="200" w:firstLine="480"/>
        <w:jc w:val="left"/>
        <w:rPr>
          <w:rFonts w:ascii="Times New Roman" w:hAnsi="Times New Roman" w:cs="Times New Roman"/>
          <w:sz w:val="24"/>
          <w:szCs w:val="24"/>
        </w:rPr>
      </w:pPr>
      <w:r w:rsidRPr="006E4437">
        <w:rPr>
          <w:rFonts w:ascii="Times New Roman" w:hAnsi="Times New Roman" w:cs="Times New Roman"/>
          <w:sz w:val="24"/>
          <w:szCs w:val="24"/>
        </w:rPr>
        <w:lastRenderedPageBreak/>
        <w:t>上述三项同时进行：</w:t>
      </w:r>
      <w:r w:rsidRPr="006E4437">
        <w:rPr>
          <w:rFonts w:ascii="Times New Roman" w:hAnsi="Times New Roman" w:cs="Times New Roman"/>
          <w:sz w:val="24"/>
          <w:szCs w:val="24"/>
        </w:rPr>
        <w:t>P1=(P0</w:t>
      </w:r>
      <w:r w:rsidRPr="006E4437">
        <w:rPr>
          <w:rFonts w:ascii="Times New Roman" w:hAnsi="Times New Roman" w:cs="Times New Roman"/>
          <w:sz w:val="24"/>
          <w:szCs w:val="24"/>
        </w:rPr>
        <w:t>－</w:t>
      </w:r>
      <w:r w:rsidRPr="006E4437">
        <w:rPr>
          <w:rFonts w:ascii="Times New Roman" w:hAnsi="Times New Roman" w:cs="Times New Roman"/>
          <w:sz w:val="24"/>
          <w:szCs w:val="24"/>
        </w:rPr>
        <w:t>D + A</w:t>
      </w:r>
      <w:r w:rsidRPr="006E4437">
        <w:rPr>
          <w:rFonts w:ascii="Times New Roman" w:hAnsi="Times New Roman" w:cs="Times New Roman"/>
        </w:rPr>
        <w:t>×</w:t>
      </w:r>
      <w:r w:rsidRPr="006E4437">
        <w:rPr>
          <w:rFonts w:ascii="Times New Roman" w:hAnsi="Times New Roman" w:cs="Times New Roman"/>
          <w:sz w:val="24"/>
          <w:szCs w:val="24"/>
        </w:rPr>
        <w:t>k)/(1+n+k)</w:t>
      </w:r>
      <w:r w:rsidRPr="006E4437">
        <w:rPr>
          <w:rFonts w:ascii="Times New Roman" w:hAnsi="Times New Roman" w:cs="Times New Roman"/>
          <w:sz w:val="24"/>
          <w:szCs w:val="24"/>
        </w:rPr>
        <w:t>。</w:t>
      </w:r>
    </w:p>
    <w:p w:rsidR="00A97678" w:rsidRPr="006E4437" w:rsidRDefault="00A97678" w:rsidP="00234624">
      <w:pPr>
        <w:spacing w:beforeLines="50" w:afterLines="50" w:line="360" w:lineRule="auto"/>
        <w:ind w:firstLineChars="200" w:firstLine="480"/>
        <w:jc w:val="left"/>
        <w:rPr>
          <w:rFonts w:ascii="Times New Roman" w:hAnsi="Times New Roman" w:cs="Times New Roman"/>
          <w:sz w:val="24"/>
          <w:szCs w:val="24"/>
        </w:rPr>
      </w:pPr>
      <w:r w:rsidRPr="006E4437">
        <w:rPr>
          <w:rFonts w:ascii="Times New Roman" w:hAnsi="Times New Roman" w:cs="Times New Roman"/>
          <w:sz w:val="24"/>
          <w:szCs w:val="24"/>
        </w:rPr>
        <w:t>其中：</w:t>
      </w:r>
      <w:r w:rsidRPr="006E4437">
        <w:rPr>
          <w:rFonts w:ascii="Times New Roman" w:hAnsi="Times New Roman" w:cs="Times New Roman"/>
          <w:sz w:val="24"/>
          <w:szCs w:val="24"/>
        </w:rPr>
        <w:t>P0</w:t>
      </w:r>
      <w:r w:rsidRPr="006E4437">
        <w:rPr>
          <w:rFonts w:ascii="Times New Roman" w:hAnsi="Times New Roman" w:cs="Times New Roman"/>
          <w:sz w:val="24"/>
          <w:szCs w:val="24"/>
        </w:rPr>
        <w:t>为初始换股价，</w:t>
      </w:r>
      <w:r w:rsidRPr="006E4437">
        <w:rPr>
          <w:rFonts w:ascii="Times New Roman" w:hAnsi="Times New Roman" w:cs="Times New Roman"/>
          <w:sz w:val="24"/>
          <w:szCs w:val="24"/>
        </w:rPr>
        <w:t>n</w:t>
      </w:r>
      <w:r w:rsidRPr="006E4437">
        <w:rPr>
          <w:rFonts w:ascii="Times New Roman" w:hAnsi="Times New Roman" w:cs="Times New Roman"/>
          <w:sz w:val="24"/>
          <w:szCs w:val="24"/>
        </w:rPr>
        <w:t>为送股或转增股本率，</w:t>
      </w:r>
      <w:r w:rsidRPr="006E4437">
        <w:rPr>
          <w:rFonts w:ascii="Times New Roman" w:hAnsi="Times New Roman" w:cs="Times New Roman"/>
          <w:sz w:val="24"/>
          <w:szCs w:val="24"/>
        </w:rPr>
        <w:t>k</w:t>
      </w:r>
      <w:r w:rsidRPr="006E4437">
        <w:rPr>
          <w:rFonts w:ascii="Times New Roman" w:hAnsi="Times New Roman" w:cs="Times New Roman"/>
          <w:sz w:val="24"/>
          <w:szCs w:val="24"/>
        </w:rPr>
        <w:t>为配股率，</w:t>
      </w:r>
      <w:r w:rsidRPr="006E4437">
        <w:rPr>
          <w:rFonts w:ascii="Times New Roman" w:hAnsi="Times New Roman" w:cs="Times New Roman"/>
          <w:sz w:val="24"/>
          <w:szCs w:val="24"/>
        </w:rPr>
        <w:t>A</w:t>
      </w:r>
      <w:r w:rsidRPr="006E4437">
        <w:rPr>
          <w:rFonts w:ascii="Times New Roman" w:hAnsi="Times New Roman" w:cs="Times New Roman"/>
          <w:sz w:val="24"/>
          <w:szCs w:val="24"/>
        </w:rPr>
        <w:t>为配股价，</w:t>
      </w:r>
      <w:r w:rsidRPr="006E4437">
        <w:rPr>
          <w:rFonts w:ascii="Times New Roman" w:hAnsi="Times New Roman" w:cs="Times New Roman"/>
          <w:sz w:val="24"/>
          <w:szCs w:val="24"/>
        </w:rPr>
        <w:t>D</w:t>
      </w:r>
      <w:r w:rsidRPr="006E4437">
        <w:rPr>
          <w:rFonts w:ascii="Times New Roman" w:hAnsi="Times New Roman" w:cs="Times New Roman"/>
          <w:sz w:val="24"/>
          <w:szCs w:val="24"/>
        </w:rPr>
        <w:t>为每股派送现金股利，</w:t>
      </w:r>
      <w:r w:rsidRPr="006E4437">
        <w:rPr>
          <w:rFonts w:ascii="Times New Roman" w:hAnsi="Times New Roman" w:cs="Times New Roman"/>
          <w:sz w:val="24"/>
          <w:szCs w:val="24"/>
        </w:rPr>
        <w:t>P1</w:t>
      </w:r>
      <w:r w:rsidRPr="006E4437">
        <w:rPr>
          <w:rFonts w:ascii="Times New Roman" w:hAnsi="Times New Roman" w:cs="Times New Roman"/>
          <w:sz w:val="24"/>
          <w:szCs w:val="24"/>
        </w:rPr>
        <w:t>为调整后换股价。</w:t>
      </w:r>
    </w:p>
    <w:p w:rsidR="00775578" w:rsidRDefault="00A97678" w:rsidP="00234624">
      <w:pPr>
        <w:spacing w:beforeLines="50" w:afterLines="50" w:line="360" w:lineRule="auto"/>
        <w:ind w:firstLine="560"/>
        <w:rPr>
          <w:rFonts w:ascii="Times New Roman" w:hAnsi="Times New Roman" w:cs="Times New Roman"/>
          <w:color w:val="333333"/>
          <w:sz w:val="24"/>
          <w:szCs w:val="24"/>
          <w:shd w:val="clear" w:color="auto" w:fill="FFFFFF"/>
        </w:rPr>
      </w:pPr>
      <w:r w:rsidRPr="006E4437">
        <w:rPr>
          <w:rFonts w:ascii="Times New Roman" w:hAnsi="Times New Roman" w:cs="Times New Roman"/>
          <w:color w:val="333333"/>
          <w:sz w:val="24"/>
          <w:szCs w:val="24"/>
          <w:shd w:val="clear" w:color="auto" w:fill="FFFFFF"/>
        </w:rPr>
        <w:t>根据兖州煤业</w:t>
      </w:r>
      <w:r w:rsidRPr="006E4437">
        <w:rPr>
          <w:rFonts w:ascii="Times New Roman" w:hAnsi="Times New Roman" w:cs="Times New Roman"/>
          <w:color w:val="333333"/>
          <w:sz w:val="24"/>
          <w:szCs w:val="24"/>
          <w:shd w:val="clear" w:color="auto" w:fill="FFFFFF"/>
        </w:rPr>
        <w:t>201</w:t>
      </w:r>
      <w:r w:rsidR="00E97BF9" w:rsidRPr="006E4437">
        <w:rPr>
          <w:rFonts w:ascii="Times New Roman" w:hAnsi="Times New Roman" w:cs="Times New Roman"/>
          <w:color w:val="333333"/>
          <w:sz w:val="24"/>
          <w:szCs w:val="24"/>
          <w:shd w:val="clear" w:color="auto" w:fill="FFFFFF"/>
        </w:rPr>
        <w:t>7</w:t>
      </w:r>
      <w:r w:rsidR="00E97BF9" w:rsidRPr="006E4437">
        <w:rPr>
          <w:rFonts w:ascii="Times New Roman" w:hAnsi="Times New Roman" w:cs="Times New Roman"/>
          <w:color w:val="333333"/>
          <w:sz w:val="24"/>
          <w:szCs w:val="24"/>
          <w:shd w:val="clear" w:color="auto" w:fill="FFFFFF"/>
        </w:rPr>
        <w:t>年</w:t>
      </w:r>
      <w:r w:rsidR="00E97BF9" w:rsidRPr="006E4437">
        <w:rPr>
          <w:rFonts w:ascii="Times New Roman" w:hAnsi="Times New Roman" w:cs="Times New Roman"/>
          <w:color w:val="333333"/>
          <w:sz w:val="24"/>
          <w:szCs w:val="24"/>
          <w:shd w:val="clear" w:color="auto" w:fill="FFFFFF"/>
        </w:rPr>
        <w:t>6</w:t>
      </w:r>
      <w:r w:rsidR="00E97BF9" w:rsidRPr="006E4437">
        <w:rPr>
          <w:rFonts w:ascii="Times New Roman" w:hAnsi="Times New Roman" w:cs="Times New Roman"/>
          <w:color w:val="333333"/>
          <w:sz w:val="24"/>
          <w:szCs w:val="24"/>
          <w:shd w:val="clear" w:color="auto" w:fill="FFFFFF"/>
        </w:rPr>
        <w:t>月</w:t>
      </w:r>
      <w:r w:rsidR="00E97BF9" w:rsidRPr="006E4437">
        <w:rPr>
          <w:rFonts w:ascii="Times New Roman" w:hAnsi="Times New Roman" w:cs="Times New Roman"/>
          <w:color w:val="333333"/>
          <w:sz w:val="24"/>
          <w:szCs w:val="24"/>
          <w:shd w:val="clear" w:color="auto" w:fill="FFFFFF"/>
        </w:rPr>
        <w:t>29</w:t>
      </w:r>
      <w:r w:rsidR="00E97BF9" w:rsidRPr="006E4437">
        <w:rPr>
          <w:rFonts w:ascii="Times New Roman" w:hAnsi="Times New Roman" w:cs="Times New Roman"/>
          <w:color w:val="333333"/>
          <w:sz w:val="24"/>
          <w:szCs w:val="24"/>
          <w:shd w:val="clear" w:color="auto" w:fill="FFFFFF"/>
        </w:rPr>
        <w:t>日的</w:t>
      </w:r>
      <w:r w:rsidR="00E97BF9" w:rsidRPr="006E4437">
        <w:rPr>
          <w:rFonts w:ascii="Times New Roman" w:hAnsi="Times New Roman" w:cs="Times New Roman"/>
          <w:color w:val="333333"/>
          <w:sz w:val="24"/>
          <w:szCs w:val="24"/>
          <w:shd w:val="clear" w:color="auto" w:fill="FFFFFF"/>
        </w:rPr>
        <w:t>2016</w:t>
      </w:r>
      <w:r w:rsidR="00E97BF9" w:rsidRPr="006E4437">
        <w:rPr>
          <w:rFonts w:ascii="Times New Roman" w:hAnsi="Times New Roman" w:cs="Times New Roman"/>
          <w:color w:val="333333"/>
          <w:sz w:val="24"/>
          <w:szCs w:val="24"/>
          <w:shd w:val="clear" w:color="auto" w:fill="FFFFFF"/>
        </w:rPr>
        <w:t>年年度股东</w:t>
      </w:r>
      <w:r w:rsidRPr="006E4437">
        <w:rPr>
          <w:rFonts w:ascii="Times New Roman" w:hAnsi="Times New Roman" w:cs="Times New Roman"/>
          <w:color w:val="333333"/>
          <w:sz w:val="24"/>
          <w:szCs w:val="24"/>
          <w:shd w:val="clear" w:color="auto" w:fill="FFFFFF"/>
        </w:rPr>
        <w:t>大会审议通过的《关于兖州煤业股份有限公司</w:t>
      </w:r>
      <w:r w:rsidRPr="006E4437">
        <w:rPr>
          <w:rFonts w:ascii="Times New Roman" w:hAnsi="Times New Roman" w:cs="Times New Roman"/>
          <w:color w:val="333333"/>
          <w:sz w:val="24"/>
          <w:szCs w:val="24"/>
          <w:shd w:val="clear" w:color="auto" w:fill="FFFFFF"/>
        </w:rPr>
        <w:t>201</w:t>
      </w:r>
      <w:r w:rsidR="00E97BF9" w:rsidRPr="006E4437">
        <w:rPr>
          <w:rFonts w:ascii="Times New Roman" w:hAnsi="Times New Roman" w:cs="Times New Roman"/>
          <w:color w:val="333333"/>
          <w:sz w:val="24"/>
          <w:szCs w:val="24"/>
          <w:shd w:val="clear" w:color="auto" w:fill="FFFFFF"/>
        </w:rPr>
        <w:t>6</w:t>
      </w:r>
      <w:r w:rsidRPr="006E4437">
        <w:rPr>
          <w:rFonts w:ascii="Times New Roman" w:hAnsi="Times New Roman" w:cs="Times New Roman"/>
          <w:color w:val="333333"/>
          <w:sz w:val="24"/>
          <w:szCs w:val="24"/>
          <w:shd w:val="clear" w:color="auto" w:fill="FFFFFF"/>
        </w:rPr>
        <w:t>年度利润分配方案的议案》，</w:t>
      </w:r>
      <w:r w:rsidR="00E97BF9" w:rsidRPr="006E4437">
        <w:rPr>
          <w:rFonts w:ascii="Times New Roman" w:hAnsi="Times New Roman" w:cs="Times New Roman"/>
          <w:color w:val="333333"/>
          <w:sz w:val="24"/>
          <w:szCs w:val="24"/>
          <w:shd w:val="clear" w:color="auto" w:fill="FFFFFF"/>
        </w:rPr>
        <w:t>兖州煤业本次利润分配以方案实施前的公司总股本</w:t>
      </w:r>
      <w:r w:rsidR="00E97BF9" w:rsidRPr="006E4437">
        <w:rPr>
          <w:rFonts w:ascii="Times New Roman" w:hAnsi="Times New Roman" w:cs="Times New Roman"/>
          <w:color w:val="333333"/>
          <w:sz w:val="24"/>
          <w:szCs w:val="24"/>
          <w:shd w:val="clear" w:color="auto" w:fill="FFFFFF"/>
        </w:rPr>
        <w:t>4,912,016,000</w:t>
      </w:r>
      <w:r w:rsidR="00E97BF9" w:rsidRPr="006E4437">
        <w:rPr>
          <w:rFonts w:ascii="Times New Roman" w:hAnsi="Times New Roman" w:cs="Times New Roman"/>
          <w:color w:val="333333"/>
          <w:sz w:val="24"/>
          <w:szCs w:val="24"/>
          <w:shd w:val="clear" w:color="auto" w:fill="FFFFFF"/>
        </w:rPr>
        <w:t>股为基数，每股派发现金红利人民币</w:t>
      </w:r>
      <w:r w:rsidR="00E97BF9" w:rsidRPr="006E4437">
        <w:rPr>
          <w:rFonts w:ascii="Times New Roman" w:hAnsi="Times New Roman" w:cs="Times New Roman"/>
          <w:color w:val="333333"/>
          <w:sz w:val="24"/>
          <w:szCs w:val="24"/>
          <w:shd w:val="clear" w:color="auto" w:fill="FFFFFF"/>
        </w:rPr>
        <w:t>0.120</w:t>
      </w:r>
      <w:r w:rsidR="00E97BF9" w:rsidRPr="006E4437">
        <w:rPr>
          <w:rFonts w:ascii="Times New Roman" w:hAnsi="Times New Roman" w:cs="Times New Roman"/>
          <w:color w:val="333333"/>
          <w:sz w:val="24"/>
          <w:szCs w:val="24"/>
          <w:shd w:val="clear" w:color="auto" w:fill="FFFFFF"/>
        </w:rPr>
        <w:t>元（含税）。该</w:t>
      </w:r>
      <w:r w:rsidRPr="006E4437">
        <w:rPr>
          <w:rFonts w:ascii="Times New Roman" w:hAnsi="Times New Roman" w:cs="Times New Roman"/>
          <w:color w:val="333333"/>
          <w:sz w:val="24"/>
          <w:szCs w:val="24"/>
          <w:shd w:val="clear" w:color="auto" w:fill="FFFFFF"/>
        </w:rPr>
        <w:t>次利润分配已于</w:t>
      </w:r>
      <w:r w:rsidRPr="006E4437">
        <w:rPr>
          <w:rFonts w:ascii="Times New Roman" w:hAnsi="Times New Roman" w:cs="Times New Roman"/>
          <w:color w:val="333333"/>
          <w:sz w:val="24"/>
          <w:szCs w:val="24"/>
          <w:shd w:val="clear" w:color="auto" w:fill="FFFFFF"/>
        </w:rPr>
        <w:t>201</w:t>
      </w:r>
      <w:r w:rsidR="00E97BF9" w:rsidRPr="006E4437">
        <w:rPr>
          <w:rFonts w:ascii="Times New Roman" w:hAnsi="Times New Roman" w:cs="Times New Roman"/>
          <w:color w:val="333333"/>
          <w:sz w:val="24"/>
          <w:szCs w:val="24"/>
          <w:shd w:val="clear" w:color="auto" w:fill="FFFFFF"/>
        </w:rPr>
        <w:t>7</w:t>
      </w:r>
      <w:r w:rsidRPr="006E4437">
        <w:rPr>
          <w:rFonts w:ascii="Times New Roman" w:hAnsi="Times New Roman" w:cs="Times New Roman"/>
          <w:color w:val="333333"/>
          <w:sz w:val="24"/>
          <w:szCs w:val="24"/>
          <w:shd w:val="clear" w:color="auto" w:fill="FFFFFF"/>
        </w:rPr>
        <w:t>年</w:t>
      </w:r>
      <w:r w:rsidR="00E97BF9" w:rsidRPr="006E4437">
        <w:rPr>
          <w:rFonts w:ascii="Times New Roman" w:hAnsi="Times New Roman" w:cs="Times New Roman"/>
          <w:color w:val="333333"/>
          <w:sz w:val="24"/>
          <w:szCs w:val="24"/>
          <w:shd w:val="clear" w:color="auto" w:fill="FFFFFF"/>
        </w:rPr>
        <w:t>7</w:t>
      </w:r>
      <w:r w:rsidRPr="006E4437">
        <w:rPr>
          <w:rFonts w:ascii="Times New Roman" w:hAnsi="Times New Roman" w:cs="Times New Roman"/>
          <w:color w:val="333333"/>
          <w:sz w:val="24"/>
          <w:szCs w:val="24"/>
          <w:shd w:val="clear" w:color="auto" w:fill="FFFFFF"/>
        </w:rPr>
        <w:t>月</w:t>
      </w:r>
      <w:r w:rsidR="00E97BF9" w:rsidRPr="006E4437">
        <w:rPr>
          <w:rFonts w:ascii="Times New Roman" w:hAnsi="Times New Roman" w:cs="Times New Roman"/>
          <w:color w:val="333333"/>
          <w:sz w:val="24"/>
          <w:szCs w:val="24"/>
          <w:shd w:val="clear" w:color="auto" w:fill="FFFFFF"/>
        </w:rPr>
        <w:t>14</w:t>
      </w:r>
      <w:r w:rsidRPr="006E4437">
        <w:rPr>
          <w:rFonts w:ascii="Times New Roman" w:hAnsi="Times New Roman" w:cs="Times New Roman"/>
          <w:color w:val="333333"/>
          <w:sz w:val="24"/>
          <w:szCs w:val="24"/>
          <w:shd w:val="clear" w:color="auto" w:fill="FFFFFF"/>
        </w:rPr>
        <w:t>日实施完毕。</w:t>
      </w:r>
      <w:r w:rsidR="00E97BF9" w:rsidRPr="006E4437">
        <w:rPr>
          <w:rFonts w:ascii="Times New Roman" w:hAnsi="Times New Roman" w:cs="Times New Roman"/>
          <w:color w:val="333333"/>
          <w:sz w:val="24"/>
          <w:szCs w:val="24"/>
          <w:shd w:val="clear" w:color="auto" w:fill="FFFFFF"/>
        </w:rPr>
        <w:t>根据可交换债换股价格调整的约定，</w:t>
      </w:r>
      <w:r w:rsidR="00E97BF9" w:rsidRPr="006E4437">
        <w:rPr>
          <w:rFonts w:ascii="Times New Roman" w:hAnsi="Times New Roman" w:cs="Times New Roman"/>
          <w:color w:val="333333"/>
          <w:sz w:val="24"/>
          <w:szCs w:val="24"/>
          <w:shd w:val="clear" w:color="auto" w:fill="FFFFFF"/>
        </w:rPr>
        <w:t>“17</w:t>
      </w:r>
      <w:r w:rsidR="00E97BF9" w:rsidRPr="006E4437">
        <w:rPr>
          <w:rFonts w:ascii="Times New Roman" w:hAnsi="Times New Roman" w:cs="Times New Roman"/>
          <w:color w:val="333333"/>
          <w:sz w:val="24"/>
          <w:szCs w:val="24"/>
          <w:shd w:val="clear" w:color="auto" w:fill="FFFFFF"/>
        </w:rPr>
        <w:t>兖</w:t>
      </w:r>
      <w:r w:rsidR="00E97BF9" w:rsidRPr="006E4437">
        <w:rPr>
          <w:rFonts w:ascii="Times New Roman" w:hAnsi="Times New Roman" w:cs="Times New Roman"/>
          <w:color w:val="333333"/>
          <w:sz w:val="24"/>
          <w:szCs w:val="24"/>
          <w:shd w:val="clear" w:color="auto" w:fill="FFFFFF"/>
        </w:rPr>
        <w:t>01EB”</w:t>
      </w:r>
      <w:r w:rsidR="00E97BF9" w:rsidRPr="006E4437">
        <w:rPr>
          <w:rFonts w:ascii="Times New Roman" w:hAnsi="Times New Roman" w:cs="Times New Roman"/>
          <w:color w:val="333333"/>
          <w:sz w:val="24"/>
          <w:szCs w:val="24"/>
          <w:shd w:val="clear" w:color="auto" w:fill="FFFFFF"/>
        </w:rPr>
        <w:t>自</w:t>
      </w:r>
      <w:r w:rsidR="00E97BF9" w:rsidRPr="006E4437">
        <w:rPr>
          <w:rFonts w:ascii="Times New Roman" w:hAnsi="Times New Roman" w:cs="Times New Roman"/>
          <w:color w:val="333333"/>
          <w:sz w:val="24"/>
          <w:szCs w:val="24"/>
          <w:shd w:val="clear" w:color="auto" w:fill="FFFFFF"/>
        </w:rPr>
        <w:t>2017</w:t>
      </w:r>
      <w:r w:rsidR="00E97BF9" w:rsidRPr="006E4437">
        <w:rPr>
          <w:rFonts w:ascii="Times New Roman" w:hAnsi="Times New Roman" w:cs="Times New Roman"/>
          <w:color w:val="333333"/>
          <w:sz w:val="24"/>
          <w:szCs w:val="24"/>
          <w:shd w:val="clear" w:color="auto" w:fill="FFFFFF"/>
        </w:rPr>
        <w:t>年</w:t>
      </w:r>
      <w:r w:rsidR="00E97BF9" w:rsidRPr="006E4437">
        <w:rPr>
          <w:rFonts w:ascii="Times New Roman" w:hAnsi="Times New Roman" w:cs="Times New Roman"/>
          <w:color w:val="333333"/>
          <w:sz w:val="24"/>
          <w:szCs w:val="24"/>
          <w:shd w:val="clear" w:color="auto" w:fill="FFFFFF"/>
        </w:rPr>
        <w:t>7</w:t>
      </w:r>
      <w:r w:rsidR="00E97BF9" w:rsidRPr="006E4437">
        <w:rPr>
          <w:rFonts w:ascii="Times New Roman" w:hAnsi="Times New Roman" w:cs="Times New Roman"/>
          <w:color w:val="333333"/>
          <w:sz w:val="24"/>
          <w:szCs w:val="24"/>
          <w:shd w:val="clear" w:color="auto" w:fill="FFFFFF"/>
        </w:rPr>
        <w:t>月</w:t>
      </w:r>
      <w:r w:rsidR="00E97BF9" w:rsidRPr="006E4437">
        <w:rPr>
          <w:rFonts w:ascii="Times New Roman" w:hAnsi="Times New Roman" w:cs="Times New Roman"/>
          <w:color w:val="333333"/>
          <w:sz w:val="24"/>
          <w:szCs w:val="24"/>
          <w:shd w:val="clear" w:color="auto" w:fill="FFFFFF"/>
        </w:rPr>
        <w:t>14</w:t>
      </w:r>
      <w:r w:rsidR="00E97BF9" w:rsidRPr="006E4437">
        <w:rPr>
          <w:rFonts w:ascii="Times New Roman" w:hAnsi="Times New Roman" w:cs="Times New Roman"/>
          <w:color w:val="333333"/>
          <w:sz w:val="24"/>
          <w:szCs w:val="24"/>
          <w:shd w:val="clear" w:color="auto" w:fill="FFFFFF"/>
        </w:rPr>
        <w:t>日起由</w:t>
      </w:r>
      <w:r w:rsidR="00E97BF9" w:rsidRPr="006E4437">
        <w:rPr>
          <w:rFonts w:ascii="Times New Roman" w:hAnsi="Times New Roman" w:cs="Times New Roman"/>
          <w:color w:val="333333"/>
          <w:sz w:val="24"/>
          <w:szCs w:val="24"/>
          <w:shd w:val="clear" w:color="auto" w:fill="FFFFFF"/>
        </w:rPr>
        <w:t>13.26</w:t>
      </w:r>
      <w:r w:rsidR="00E97BF9" w:rsidRPr="006E4437">
        <w:rPr>
          <w:rFonts w:ascii="Times New Roman" w:hAnsi="Times New Roman" w:cs="Times New Roman"/>
          <w:color w:val="333333"/>
          <w:sz w:val="24"/>
          <w:szCs w:val="24"/>
          <w:shd w:val="clear" w:color="auto" w:fill="FFFFFF"/>
        </w:rPr>
        <w:t>元</w:t>
      </w:r>
      <w:r w:rsidR="00E97BF9" w:rsidRPr="006E4437">
        <w:rPr>
          <w:rFonts w:ascii="Times New Roman" w:hAnsi="Times New Roman" w:cs="Times New Roman"/>
          <w:color w:val="333333"/>
          <w:sz w:val="24"/>
          <w:szCs w:val="24"/>
          <w:shd w:val="clear" w:color="auto" w:fill="FFFFFF"/>
        </w:rPr>
        <w:t>/</w:t>
      </w:r>
      <w:r w:rsidR="00E97BF9" w:rsidRPr="006E4437">
        <w:rPr>
          <w:rFonts w:ascii="Times New Roman" w:hAnsi="Times New Roman" w:cs="Times New Roman"/>
          <w:color w:val="333333"/>
          <w:sz w:val="24"/>
          <w:szCs w:val="24"/>
          <w:shd w:val="clear" w:color="auto" w:fill="FFFFFF"/>
        </w:rPr>
        <w:t>股调整为</w:t>
      </w:r>
      <w:r w:rsidR="00E97BF9" w:rsidRPr="006E4437">
        <w:rPr>
          <w:rFonts w:ascii="Times New Roman" w:hAnsi="Times New Roman" w:cs="Times New Roman"/>
          <w:color w:val="333333"/>
          <w:sz w:val="24"/>
          <w:szCs w:val="24"/>
          <w:shd w:val="clear" w:color="auto" w:fill="FFFFFF"/>
        </w:rPr>
        <w:t>13.14</w:t>
      </w:r>
      <w:r w:rsidR="00E97BF9" w:rsidRPr="006E4437">
        <w:rPr>
          <w:rFonts w:ascii="Times New Roman" w:hAnsi="Times New Roman" w:cs="Times New Roman"/>
          <w:color w:val="333333"/>
          <w:sz w:val="24"/>
          <w:szCs w:val="24"/>
          <w:shd w:val="clear" w:color="auto" w:fill="FFFFFF"/>
        </w:rPr>
        <w:t>元</w:t>
      </w:r>
      <w:r w:rsidR="00E97BF9" w:rsidRPr="006E4437">
        <w:rPr>
          <w:rFonts w:ascii="Times New Roman" w:hAnsi="Times New Roman" w:cs="Times New Roman"/>
          <w:color w:val="333333"/>
          <w:sz w:val="24"/>
          <w:szCs w:val="24"/>
          <w:shd w:val="clear" w:color="auto" w:fill="FFFFFF"/>
        </w:rPr>
        <w:t>/</w:t>
      </w:r>
      <w:r w:rsidR="00E97BF9" w:rsidRPr="006E4437">
        <w:rPr>
          <w:rFonts w:ascii="Times New Roman" w:hAnsi="Times New Roman" w:cs="Times New Roman"/>
          <w:color w:val="333333"/>
          <w:sz w:val="24"/>
          <w:szCs w:val="24"/>
          <w:shd w:val="clear" w:color="auto" w:fill="FFFFFF"/>
        </w:rPr>
        <w:t>股。</w:t>
      </w:r>
    </w:p>
    <w:p w:rsidR="00C1728C" w:rsidRPr="006E4437" w:rsidRDefault="00C1728C" w:rsidP="00234624">
      <w:pPr>
        <w:spacing w:beforeLines="50" w:afterLines="50" w:line="360" w:lineRule="auto"/>
        <w:ind w:firstLine="560"/>
        <w:rPr>
          <w:rFonts w:ascii="Times New Roman" w:hAnsi="Times New Roman" w:cs="Times New Roman"/>
          <w:color w:val="333333"/>
          <w:sz w:val="24"/>
          <w:szCs w:val="24"/>
          <w:shd w:val="clear" w:color="auto" w:fill="FFFFFF"/>
        </w:rPr>
      </w:pPr>
      <w:r>
        <w:rPr>
          <w:rFonts w:ascii="Times New Roman" w:hAnsi="Times New Roman" w:cs="Times New Roman" w:hint="eastAsia"/>
          <w:color w:val="333333"/>
          <w:sz w:val="24"/>
          <w:szCs w:val="24"/>
          <w:shd w:val="clear" w:color="auto" w:fill="FFFFFF"/>
        </w:rPr>
        <w:t>截至</w:t>
      </w:r>
      <w:r>
        <w:rPr>
          <w:rFonts w:ascii="Times New Roman" w:hAnsi="Times New Roman" w:cs="Times New Roman" w:hint="eastAsia"/>
          <w:color w:val="333333"/>
          <w:sz w:val="24"/>
          <w:szCs w:val="24"/>
          <w:shd w:val="clear" w:color="auto" w:fill="FFFFFF"/>
        </w:rPr>
        <w:t>2018</w:t>
      </w:r>
      <w:r>
        <w:rPr>
          <w:rFonts w:ascii="Times New Roman" w:hAnsi="Times New Roman" w:cs="Times New Roman" w:hint="eastAsia"/>
          <w:color w:val="333333"/>
          <w:sz w:val="24"/>
          <w:szCs w:val="24"/>
          <w:shd w:val="clear" w:color="auto" w:fill="FFFFFF"/>
        </w:rPr>
        <w:t>年</w:t>
      </w:r>
      <w:r>
        <w:rPr>
          <w:rFonts w:ascii="Times New Roman" w:hAnsi="Times New Roman" w:cs="Times New Roman" w:hint="eastAsia"/>
          <w:color w:val="333333"/>
          <w:sz w:val="24"/>
          <w:szCs w:val="24"/>
          <w:shd w:val="clear" w:color="auto" w:fill="FFFFFF"/>
        </w:rPr>
        <w:t>5</w:t>
      </w:r>
      <w:r>
        <w:rPr>
          <w:rFonts w:ascii="Times New Roman" w:hAnsi="Times New Roman" w:cs="Times New Roman" w:hint="eastAsia"/>
          <w:color w:val="333333"/>
          <w:sz w:val="24"/>
          <w:szCs w:val="24"/>
          <w:shd w:val="clear" w:color="auto" w:fill="FFFFFF"/>
        </w:rPr>
        <w:t>月</w:t>
      </w:r>
      <w:r>
        <w:rPr>
          <w:rFonts w:ascii="Times New Roman" w:hAnsi="Times New Roman" w:cs="Times New Roman" w:hint="eastAsia"/>
          <w:color w:val="333333"/>
          <w:sz w:val="24"/>
          <w:szCs w:val="24"/>
          <w:shd w:val="clear" w:color="auto" w:fill="FFFFFF"/>
        </w:rPr>
        <w:t>21</w:t>
      </w:r>
      <w:r>
        <w:rPr>
          <w:rFonts w:ascii="Times New Roman" w:hAnsi="Times New Roman" w:cs="Times New Roman" w:hint="eastAsia"/>
          <w:color w:val="333333"/>
          <w:sz w:val="24"/>
          <w:szCs w:val="24"/>
          <w:shd w:val="clear" w:color="auto" w:fill="FFFFFF"/>
        </w:rPr>
        <w:t>日，</w:t>
      </w:r>
      <w:r w:rsidRPr="006E4437">
        <w:rPr>
          <w:rFonts w:ascii="Times New Roman" w:hAnsi="Times New Roman" w:cs="Times New Roman"/>
          <w:color w:val="000000"/>
          <w:kern w:val="0"/>
          <w:sz w:val="24"/>
          <w:szCs w:val="24"/>
        </w:rPr>
        <w:t>17</w:t>
      </w:r>
      <w:r w:rsidRPr="006E4437">
        <w:rPr>
          <w:rFonts w:ascii="Times New Roman" w:hAnsi="Times New Roman" w:cs="Times New Roman"/>
          <w:color w:val="000000"/>
          <w:kern w:val="0"/>
          <w:sz w:val="24"/>
          <w:szCs w:val="24"/>
        </w:rPr>
        <w:t>兖</w:t>
      </w:r>
      <w:r w:rsidRPr="006E4437">
        <w:rPr>
          <w:rFonts w:ascii="Times New Roman" w:hAnsi="Times New Roman" w:cs="Times New Roman"/>
          <w:color w:val="000000"/>
          <w:kern w:val="0"/>
          <w:sz w:val="24"/>
          <w:szCs w:val="24"/>
        </w:rPr>
        <w:t>01EB</w:t>
      </w:r>
      <w:r w:rsidRPr="00C1728C">
        <w:rPr>
          <w:rFonts w:ascii="Times New Roman" w:hAnsi="Times New Roman" w:cs="Times New Roman" w:hint="eastAsia"/>
          <w:color w:val="333333"/>
          <w:sz w:val="24"/>
          <w:szCs w:val="24"/>
          <w:shd w:val="clear" w:color="auto" w:fill="FFFFFF"/>
        </w:rPr>
        <w:t>共实现换股</w:t>
      </w:r>
      <w:r w:rsidRPr="00C1728C">
        <w:rPr>
          <w:rFonts w:ascii="Times New Roman" w:hAnsi="Times New Roman" w:cs="Times New Roman" w:hint="eastAsia"/>
          <w:color w:val="333333"/>
          <w:sz w:val="24"/>
          <w:szCs w:val="24"/>
          <w:shd w:val="clear" w:color="auto" w:fill="FFFFFF"/>
        </w:rPr>
        <w:t>304,337,849</w:t>
      </w:r>
      <w:r w:rsidRPr="00C1728C">
        <w:rPr>
          <w:rFonts w:ascii="Times New Roman" w:hAnsi="Times New Roman" w:cs="Times New Roman" w:hint="eastAsia"/>
          <w:color w:val="333333"/>
          <w:sz w:val="24"/>
          <w:szCs w:val="24"/>
          <w:shd w:val="clear" w:color="auto" w:fill="FFFFFF"/>
        </w:rPr>
        <w:t>股</w:t>
      </w:r>
      <w:r>
        <w:rPr>
          <w:rFonts w:ascii="Times New Roman" w:hAnsi="Times New Roman" w:cs="Times New Roman" w:hint="eastAsia"/>
          <w:color w:val="333333"/>
          <w:sz w:val="24"/>
          <w:szCs w:val="24"/>
          <w:shd w:val="clear" w:color="auto" w:fill="FFFFFF"/>
        </w:rPr>
        <w:t>。</w:t>
      </w:r>
    </w:p>
    <w:p w:rsidR="00D928EC" w:rsidRPr="006E4437" w:rsidRDefault="00D928EC" w:rsidP="00234624">
      <w:pPr>
        <w:spacing w:beforeLines="50" w:afterLines="50" w:line="360" w:lineRule="auto"/>
        <w:ind w:firstLine="560"/>
        <w:rPr>
          <w:rFonts w:ascii="Times New Roman" w:hAnsi="Times New Roman" w:cs="Times New Roman"/>
          <w:color w:val="000000"/>
          <w:kern w:val="0"/>
          <w:sz w:val="24"/>
          <w:szCs w:val="24"/>
        </w:rPr>
      </w:pPr>
      <w:r w:rsidRPr="006E4437">
        <w:rPr>
          <w:rFonts w:ascii="Times New Roman" w:hAnsi="Times New Roman" w:cs="Times New Roman"/>
          <w:color w:val="000000"/>
          <w:kern w:val="0"/>
          <w:sz w:val="24"/>
          <w:szCs w:val="24"/>
        </w:rPr>
        <w:t>（二）</w:t>
      </w:r>
      <w:r w:rsidRPr="006E4437">
        <w:rPr>
          <w:rFonts w:ascii="Times New Roman" w:hAnsi="Times New Roman" w:cs="Times New Roman"/>
          <w:color w:val="000000"/>
          <w:kern w:val="0"/>
          <w:sz w:val="24"/>
          <w:szCs w:val="24"/>
        </w:rPr>
        <w:t>17</w:t>
      </w:r>
      <w:r w:rsidRPr="006E4437">
        <w:rPr>
          <w:rFonts w:ascii="Times New Roman" w:hAnsi="Times New Roman" w:cs="Times New Roman"/>
          <w:color w:val="000000"/>
          <w:kern w:val="0"/>
          <w:sz w:val="24"/>
          <w:szCs w:val="24"/>
        </w:rPr>
        <w:t>兖</w:t>
      </w:r>
      <w:r w:rsidRPr="006E4437">
        <w:rPr>
          <w:rFonts w:ascii="Times New Roman" w:hAnsi="Times New Roman" w:cs="Times New Roman"/>
          <w:color w:val="000000"/>
          <w:kern w:val="0"/>
          <w:sz w:val="24"/>
          <w:szCs w:val="24"/>
        </w:rPr>
        <w:t>02EB</w:t>
      </w:r>
      <w:r w:rsidRPr="006E4437">
        <w:rPr>
          <w:rFonts w:ascii="Times New Roman" w:hAnsi="Times New Roman" w:cs="Times New Roman"/>
          <w:color w:val="000000"/>
          <w:kern w:val="0"/>
          <w:sz w:val="24"/>
          <w:szCs w:val="24"/>
        </w:rPr>
        <w:t>的换股情况</w:t>
      </w:r>
    </w:p>
    <w:p w:rsidR="00D928EC" w:rsidRPr="006E4437" w:rsidRDefault="00D928EC" w:rsidP="00234624">
      <w:pPr>
        <w:spacing w:beforeLines="50" w:afterLines="50" w:line="360" w:lineRule="auto"/>
        <w:ind w:firstLine="560"/>
        <w:rPr>
          <w:rFonts w:ascii="Times New Roman" w:hAnsi="Times New Roman" w:cs="Times New Roman"/>
          <w:color w:val="000000"/>
          <w:kern w:val="0"/>
          <w:sz w:val="24"/>
          <w:szCs w:val="24"/>
        </w:rPr>
      </w:pPr>
      <w:r w:rsidRPr="006E4437">
        <w:rPr>
          <w:rFonts w:ascii="Times New Roman" w:hAnsi="Times New Roman" w:cs="Times New Roman"/>
          <w:color w:val="000000"/>
          <w:kern w:val="0"/>
          <w:sz w:val="24"/>
          <w:szCs w:val="24"/>
        </w:rPr>
        <w:t>根据《兖矿集团有限公司</w:t>
      </w:r>
      <w:r w:rsidRPr="006E4437">
        <w:rPr>
          <w:rFonts w:ascii="Times New Roman" w:hAnsi="Times New Roman" w:cs="Times New Roman"/>
          <w:color w:val="000000"/>
          <w:kern w:val="0"/>
          <w:sz w:val="24"/>
          <w:szCs w:val="24"/>
        </w:rPr>
        <w:t>2017</w:t>
      </w:r>
      <w:r w:rsidRPr="006E4437">
        <w:rPr>
          <w:rFonts w:ascii="Times New Roman" w:hAnsi="Times New Roman" w:cs="Times New Roman"/>
          <w:color w:val="000000"/>
          <w:kern w:val="0"/>
          <w:sz w:val="24"/>
          <w:szCs w:val="24"/>
        </w:rPr>
        <w:t>年非公开发行可交换公司债券（第二期）募集说明书》的有关规定，</w:t>
      </w:r>
      <w:r w:rsidRPr="006E4437">
        <w:rPr>
          <w:rFonts w:ascii="Times New Roman" w:hAnsi="Times New Roman" w:cs="Times New Roman"/>
          <w:color w:val="000000"/>
          <w:kern w:val="0"/>
          <w:sz w:val="24"/>
          <w:szCs w:val="24"/>
        </w:rPr>
        <w:t>201</w:t>
      </w:r>
      <w:r w:rsidR="00D67BFD" w:rsidRPr="006E4437">
        <w:rPr>
          <w:rFonts w:ascii="Times New Roman" w:hAnsi="Times New Roman" w:cs="Times New Roman"/>
          <w:color w:val="000000"/>
          <w:kern w:val="0"/>
          <w:sz w:val="24"/>
          <w:szCs w:val="24"/>
        </w:rPr>
        <w:t>7</w:t>
      </w:r>
      <w:r w:rsidRPr="006E4437">
        <w:rPr>
          <w:rFonts w:ascii="Times New Roman" w:hAnsi="Times New Roman" w:cs="Times New Roman"/>
          <w:color w:val="000000"/>
          <w:kern w:val="0"/>
          <w:sz w:val="24"/>
          <w:szCs w:val="24"/>
        </w:rPr>
        <w:t>年</w:t>
      </w:r>
      <w:r w:rsidRPr="006E4437">
        <w:rPr>
          <w:rFonts w:ascii="Times New Roman" w:hAnsi="Times New Roman" w:cs="Times New Roman"/>
          <w:color w:val="000000"/>
          <w:kern w:val="0"/>
          <w:sz w:val="24"/>
          <w:szCs w:val="24"/>
        </w:rPr>
        <w:t>9</w:t>
      </w:r>
      <w:r w:rsidRPr="006E4437">
        <w:rPr>
          <w:rFonts w:ascii="Times New Roman" w:hAnsi="Times New Roman" w:cs="Times New Roman"/>
          <w:color w:val="000000"/>
          <w:kern w:val="0"/>
          <w:sz w:val="24"/>
          <w:szCs w:val="24"/>
        </w:rPr>
        <w:t>月</w:t>
      </w:r>
      <w:r w:rsidRPr="006E4437">
        <w:rPr>
          <w:rFonts w:ascii="Times New Roman" w:hAnsi="Times New Roman" w:cs="Times New Roman"/>
          <w:color w:val="000000"/>
          <w:kern w:val="0"/>
          <w:sz w:val="24"/>
          <w:szCs w:val="24"/>
        </w:rPr>
        <w:t>2</w:t>
      </w:r>
      <w:r w:rsidR="00D67BFD" w:rsidRPr="006E4437">
        <w:rPr>
          <w:rFonts w:ascii="Times New Roman" w:hAnsi="Times New Roman" w:cs="Times New Roman"/>
          <w:color w:val="000000"/>
          <w:kern w:val="0"/>
          <w:sz w:val="24"/>
          <w:szCs w:val="24"/>
        </w:rPr>
        <w:t>2</w:t>
      </w:r>
      <w:r w:rsidRPr="006E4437">
        <w:rPr>
          <w:rFonts w:ascii="Times New Roman" w:hAnsi="Times New Roman" w:cs="Times New Roman"/>
          <w:color w:val="000000"/>
          <w:kern w:val="0"/>
          <w:sz w:val="24"/>
          <w:szCs w:val="24"/>
        </w:rPr>
        <w:t>日兖矿集团有限公司</w:t>
      </w:r>
      <w:r w:rsidRPr="006E4437">
        <w:rPr>
          <w:rFonts w:ascii="Times New Roman" w:hAnsi="Times New Roman" w:cs="Times New Roman"/>
          <w:color w:val="000000"/>
          <w:kern w:val="0"/>
          <w:sz w:val="24"/>
          <w:szCs w:val="24"/>
        </w:rPr>
        <w:t>2017</w:t>
      </w:r>
      <w:r w:rsidRPr="006E4437">
        <w:rPr>
          <w:rFonts w:ascii="Times New Roman" w:hAnsi="Times New Roman" w:cs="Times New Roman"/>
          <w:color w:val="000000"/>
          <w:kern w:val="0"/>
          <w:sz w:val="24"/>
          <w:szCs w:val="24"/>
        </w:rPr>
        <w:t>年非公开发行可交换公司债券（第</w:t>
      </w:r>
      <w:r w:rsidR="00D67BFD" w:rsidRPr="006E4437">
        <w:rPr>
          <w:rFonts w:ascii="Times New Roman" w:hAnsi="Times New Roman" w:cs="Times New Roman"/>
          <w:color w:val="000000"/>
          <w:kern w:val="0"/>
          <w:sz w:val="24"/>
          <w:szCs w:val="24"/>
        </w:rPr>
        <w:t>二</w:t>
      </w:r>
      <w:r w:rsidRPr="006E4437">
        <w:rPr>
          <w:rFonts w:ascii="Times New Roman" w:hAnsi="Times New Roman" w:cs="Times New Roman"/>
          <w:color w:val="000000"/>
          <w:kern w:val="0"/>
          <w:sz w:val="24"/>
          <w:szCs w:val="24"/>
        </w:rPr>
        <w:t>期）成功在上海证券交易所发行，发行规模</w:t>
      </w:r>
      <w:r w:rsidR="00D67BFD" w:rsidRPr="006E4437">
        <w:rPr>
          <w:rFonts w:ascii="Times New Roman" w:hAnsi="Times New Roman" w:cs="Times New Roman"/>
          <w:color w:val="000000"/>
          <w:kern w:val="0"/>
          <w:sz w:val="24"/>
          <w:szCs w:val="24"/>
        </w:rPr>
        <w:t>3</w:t>
      </w:r>
      <w:r w:rsidRPr="006E4437">
        <w:rPr>
          <w:rFonts w:ascii="Times New Roman" w:hAnsi="Times New Roman" w:cs="Times New Roman"/>
          <w:color w:val="000000"/>
          <w:kern w:val="0"/>
          <w:sz w:val="24"/>
          <w:szCs w:val="24"/>
        </w:rPr>
        <w:t>0</w:t>
      </w:r>
      <w:r w:rsidRPr="006E4437">
        <w:rPr>
          <w:rFonts w:ascii="Times New Roman" w:hAnsi="Times New Roman" w:cs="Times New Roman"/>
          <w:color w:val="000000"/>
          <w:kern w:val="0"/>
          <w:sz w:val="24"/>
          <w:szCs w:val="24"/>
        </w:rPr>
        <w:t>亿元，初始换股价为</w:t>
      </w:r>
      <w:r w:rsidRPr="006E4437">
        <w:rPr>
          <w:rFonts w:ascii="Times New Roman" w:hAnsi="Times New Roman" w:cs="Times New Roman"/>
          <w:color w:val="000000"/>
          <w:kern w:val="0"/>
          <w:sz w:val="24"/>
          <w:szCs w:val="24"/>
        </w:rPr>
        <w:t>14.10</w:t>
      </w:r>
      <w:r w:rsidRPr="006E4437">
        <w:rPr>
          <w:rFonts w:ascii="Times New Roman" w:hAnsi="Times New Roman" w:cs="Times New Roman"/>
          <w:color w:val="000000"/>
          <w:kern w:val="0"/>
          <w:sz w:val="24"/>
          <w:szCs w:val="24"/>
        </w:rPr>
        <w:t>元</w:t>
      </w:r>
      <w:r w:rsidRPr="006E4437">
        <w:rPr>
          <w:rFonts w:ascii="Times New Roman" w:hAnsi="Times New Roman" w:cs="Times New Roman"/>
          <w:color w:val="000000"/>
          <w:kern w:val="0"/>
          <w:sz w:val="24"/>
          <w:szCs w:val="24"/>
        </w:rPr>
        <w:t>/</w:t>
      </w:r>
      <w:r w:rsidRPr="006E4437">
        <w:rPr>
          <w:rFonts w:ascii="Times New Roman" w:hAnsi="Times New Roman" w:cs="Times New Roman"/>
          <w:color w:val="000000"/>
          <w:kern w:val="0"/>
          <w:sz w:val="24"/>
          <w:szCs w:val="24"/>
        </w:rPr>
        <w:t>股。</w:t>
      </w:r>
    </w:p>
    <w:p w:rsidR="00D928EC" w:rsidRPr="006E4437" w:rsidRDefault="00D928EC" w:rsidP="00234624">
      <w:pPr>
        <w:spacing w:beforeLines="50" w:afterLines="50" w:line="360" w:lineRule="auto"/>
        <w:ind w:firstLine="560"/>
        <w:rPr>
          <w:rFonts w:ascii="Times New Roman" w:hAnsi="Times New Roman" w:cs="Times New Roman"/>
          <w:color w:val="000000"/>
          <w:kern w:val="0"/>
          <w:sz w:val="24"/>
          <w:szCs w:val="24"/>
        </w:rPr>
      </w:pPr>
      <w:r w:rsidRPr="006E4437">
        <w:rPr>
          <w:rFonts w:ascii="Times New Roman" w:hAnsi="Times New Roman" w:cs="Times New Roman"/>
          <w:color w:val="000000"/>
          <w:kern w:val="0"/>
          <w:sz w:val="24"/>
          <w:szCs w:val="24"/>
        </w:rPr>
        <w:t>2018</w:t>
      </w:r>
      <w:r w:rsidRPr="006E4437">
        <w:rPr>
          <w:rFonts w:ascii="Times New Roman" w:hAnsi="Times New Roman" w:cs="Times New Roman"/>
          <w:color w:val="000000"/>
          <w:kern w:val="0"/>
          <w:sz w:val="24"/>
          <w:szCs w:val="24"/>
        </w:rPr>
        <w:t>年</w:t>
      </w:r>
      <w:r w:rsidRPr="006E4437">
        <w:rPr>
          <w:rFonts w:ascii="Times New Roman" w:hAnsi="Times New Roman" w:cs="Times New Roman"/>
          <w:color w:val="000000"/>
          <w:kern w:val="0"/>
          <w:sz w:val="24"/>
          <w:szCs w:val="24"/>
        </w:rPr>
        <w:t>3</w:t>
      </w:r>
      <w:r w:rsidRPr="006E4437">
        <w:rPr>
          <w:rFonts w:ascii="Times New Roman" w:hAnsi="Times New Roman" w:cs="Times New Roman"/>
          <w:color w:val="000000"/>
          <w:kern w:val="0"/>
          <w:sz w:val="24"/>
          <w:szCs w:val="24"/>
        </w:rPr>
        <w:t>月</w:t>
      </w:r>
      <w:r w:rsidRPr="006E4437">
        <w:rPr>
          <w:rFonts w:ascii="Times New Roman" w:hAnsi="Times New Roman" w:cs="Times New Roman"/>
          <w:color w:val="000000"/>
          <w:kern w:val="0"/>
          <w:sz w:val="24"/>
          <w:szCs w:val="24"/>
        </w:rPr>
        <w:t>26</w:t>
      </w:r>
      <w:r w:rsidRPr="006E4437">
        <w:rPr>
          <w:rFonts w:ascii="Times New Roman" w:hAnsi="Times New Roman" w:cs="Times New Roman"/>
          <w:color w:val="000000"/>
          <w:kern w:val="0"/>
          <w:sz w:val="24"/>
          <w:szCs w:val="24"/>
        </w:rPr>
        <w:t>日，</w:t>
      </w:r>
      <w:r w:rsidRPr="006E4437">
        <w:rPr>
          <w:rFonts w:ascii="Times New Roman" w:hAnsi="Times New Roman" w:cs="Times New Roman"/>
          <w:color w:val="000000"/>
          <w:kern w:val="0"/>
          <w:sz w:val="24"/>
          <w:szCs w:val="24"/>
        </w:rPr>
        <w:t>17</w:t>
      </w:r>
      <w:r w:rsidRPr="006E4437">
        <w:rPr>
          <w:rFonts w:ascii="Times New Roman" w:hAnsi="Times New Roman" w:cs="Times New Roman"/>
          <w:color w:val="000000"/>
          <w:kern w:val="0"/>
          <w:sz w:val="24"/>
          <w:szCs w:val="24"/>
        </w:rPr>
        <w:t>兖</w:t>
      </w:r>
      <w:r w:rsidRPr="006E4437">
        <w:rPr>
          <w:rFonts w:ascii="Times New Roman" w:hAnsi="Times New Roman" w:cs="Times New Roman"/>
          <w:color w:val="000000"/>
          <w:kern w:val="0"/>
          <w:sz w:val="24"/>
          <w:szCs w:val="24"/>
        </w:rPr>
        <w:t>0</w:t>
      </w:r>
      <w:r w:rsidR="006E4437">
        <w:rPr>
          <w:rFonts w:ascii="Times New Roman" w:hAnsi="Times New Roman" w:cs="Times New Roman" w:hint="eastAsia"/>
          <w:color w:val="000000"/>
          <w:kern w:val="0"/>
          <w:sz w:val="24"/>
          <w:szCs w:val="24"/>
        </w:rPr>
        <w:t>2</w:t>
      </w:r>
      <w:r w:rsidRPr="006E4437">
        <w:rPr>
          <w:rFonts w:ascii="Times New Roman" w:hAnsi="Times New Roman" w:cs="Times New Roman"/>
          <w:color w:val="000000"/>
          <w:kern w:val="0"/>
          <w:sz w:val="24"/>
          <w:szCs w:val="24"/>
        </w:rPr>
        <w:t>EB</w:t>
      </w:r>
      <w:r w:rsidRPr="006E4437">
        <w:rPr>
          <w:rFonts w:ascii="Times New Roman" w:hAnsi="Times New Roman" w:cs="Times New Roman"/>
          <w:color w:val="000000"/>
          <w:kern w:val="0"/>
          <w:sz w:val="24"/>
          <w:szCs w:val="24"/>
        </w:rPr>
        <w:t>进入换股期。</w:t>
      </w:r>
      <w:r w:rsidR="00C1728C">
        <w:rPr>
          <w:rFonts w:ascii="Times New Roman" w:hAnsi="Times New Roman" w:cs="Times New Roman" w:hint="eastAsia"/>
          <w:color w:val="333333"/>
          <w:sz w:val="24"/>
          <w:szCs w:val="24"/>
          <w:shd w:val="clear" w:color="auto" w:fill="FFFFFF"/>
        </w:rPr>
        <w:t>截至</w:t>
      </w:r>
      <w:r w:rsidR="00C1728C">
        <w:rPr>
          <w:rFonts w:ascii="Times New Roman" w:hAnsi="Times New Roman" w:cs="Times New Roman" w:hint="eastAsia"/>
          <w:color w:val="333333"/>
          <w:sz w:val="24"/>
          <w:szCs w:val="24"/>
          <w:shd w:val="clear" w:color="auto" w:fill="FFFFFF"/>
        </w:rPr>
        <w:t>2018</w:t>
      </w:r>
      <w:r w:rsidR="00C1728C">
        <w:rPr>
          <w:rFonts w:ascii="Times New Roman" w:hAnsi="Times New Roman" w:cs="Times New Roman" w:hint="eastAsia"/>
          <w:color w:val="333333"/>
          <w:sz w:val="24"/>
          <w:szCs w:val="24"/>
          <w:shd w:val="clear" w:color="auto" w:fill="FFFFFF"/>
        </w:rPr>
        <w:t>年</w:t>
      </w:r>
      <w:r w:rsidR="00C1728C">
        <w:rPr>
          <w:rFonts w:ascii="Times New Roman" w:hAnsi="Times New Roman" w:cs="Times New Roman" w:hint="eastAsia"/>
          <w:color w:val="333333"/>
          <w:sz w:val="24"/>
          <w:szCs w:val="24"/>
          <w:shd w:val="clear" w:color="auto" w:fill="FFFFFF"/>
        </w:rPr>
        <w:t>5</w:t>
      </w:r>
      <w:r w:rsidR="00C1728C">
        <w:rPr>
          <w:rFonts w:ascii="Times New Roman" w:hAnsi="Times New Roman" w:cs="Times New Roman" w:hint="eastAsia"/>
          <w:color w:val="333333"/>
          <w:sz w:val="24"/>
          <w:szCs w:val="24"/>
          <w:shd w:val="clear" w:color="auto" w:fill="FFFFFF"/>
        </w:rPr>
        <w:t>月</w:t>
      </w:r>
      <w:r w:rsidR="00C1728C">
        <w:rPr>
          <w:rFonts w:ascii="Times New Roman" w:hAnsi="Times New Roman" w:cs="Times New Roman" w:hint="eastAsia"/>
          <w:color w:val="333333"/>
          <w:sz w:val="24"/>
          <w:szCs w:val="24"/>
          <w:shd w:val="clear" w:color="auto" w:fill="FFFFFF"/>
        </w:rPr>
        <w:t>21</w:t>
      </w:r>
      <w:r w:rsidR="00C1728C">
        <w:rPr>
          <w:rFonts w:ascii="Times New Roman" w:hAnsi="Times New Roman" w:cs="Times New Roman" w:hint="eastAsia"/>
          <w:color w:val="333333"/>
          <w:sz w:val="24"/>
          <w:szCs w:val="24"/>
          <w:shd w:val="clear" w:color="auto" w:fill="FFFFFF"/>
        </w:rPr>
        <w:t>日，</w:t>
      </w:r>
      <w:r w:rsidR="00C1728C" w:rsidRPr="006E4437">
        <w:rPr>
          <w:rFonts w:ascii="Times New Roman" w:hAnsi="Times New Roman" w:cs="Times New Roman"/>
          <w:color w:val="000000"/>
          <w:kern w:val="0"/>
          <w:sz w:val="24"/>
          <w:szCs w:val="24"/>
        </w:rPr>
        <w:t>17</w:t>
      </w:r>
      <w:r w:rsidR="00C1728C" w:rsidRPr="006E4437">
        <w:rPr>
          <w:rFonts w:ascii="Times New Roman" w:hAnsi="Times New Roman" w:cs="Times New Roman"/>
          <w:color w:val="000000"/>
          <w:kern w:val="0"/>
          <w:sz w:val="24"/>
          <w:szCs w:val="24"/>
        </w:rPr>
        <w:t>兖</w:t>
      </w:r>
      <w:r w:rsidR="00C1728C" w:rsidRPr="006E4437">
        <w:rPr>
          <w:rFonts w:ascii="Times New Roman" w:hAnsi="Times New Roman" w:cs="Times New Roman"/>
          <w:color w:val="000000"/>
          <w:kern w:val="0"/>
          <w:sz w:val="24"/>
          <w:szCs w:val="24"/>
        </w:rPr>
        <w:t>0</w:t>
      </w:r>
      <w:r w:rsidR="00C1728C">
        <w:rPr>
          <w:rFonts w:ascii="Times New Roman" w:hAnsi="Times New Roman" w:cs="Times New Roman" w:hint="eastAsia"/>
          <w:color w:val="000000"/>
          <w:kern w:val="0"/>
          <w:sz w:val="24"/>
          <w:szCs w:val="24"/>
        </w:rPr>
        <w:t>2</w:t>
      </w:r>
      <w:r w:rsidR="00C1728C" w:rsidRPr="006E4437">
        <w:rPr>
          <w:rFonts w:ascii="Times New Roman" w:hAnsi="Times New Roman" w:cs="Times New Roman"/>
          <w:color w:val="000000"/>
          <w:kern w:val="0"/>
          <w:sz w:val="24"/>
          <w:szCs w:val="24"/>
        </w:rPr>
        <w:t>EB</w:t>
      </w:r>
      <w:r w:rsidR="00C1728C">
        <w:rPr>
          <w:rFonts w:ascii="Times New Roman" w:hAnsi="Times New Roman" w:cs="Times New Roman" w:hint="eastAsia"/>
          <w:color w:val="000000"/>
          <w:kern w:val="0"/>
          <w:sz w:val="24"/>
          <w:szCs w:val="24"/>
        </w:rPr>
        <w:t>共实现换股</w:t>
      </w:r>
      <w:r w:rsidR="00C1728C">
        <w:rPr>
          <w:rFonts w:ascii="Times New Roman" w:hAnsi="Times New Roman" w:cs="Times New Roman" w:hint="eastAsia"/>
          <w:color w:val="000000"/>
          <w:kern w:val="0"/>
          <w:sz w:val="24"/>
          <w:szCs w:val="24"/>
        </w:rPr>
        <w:t>21,706,348</w:t>
      </w:r>
      <w:r w:rsidR="00C1728C">
        <w:rPr>
          <w:rFonts w:ascii="Times New Roman" w:hAnsi="Times New Roman" w:cs="Times New Roman" w:hint="eastAsia"/>
          <w:color w:val="000000"/>
          <w:kern w:val="0"/>
          <w:sz w:val="24"/>
          <w:szCs w:val="24"/>
        </w:rPr>
        <w:t>股。</w:t>
      </w:r>
    </w:p>
    <w:p w:rsidR="00D67BFD" w:rsidRPr="006E4437" w:rsidRDefault="00D67BFD" w:rsidP="00234624">
      <w:pPr>
        <w:spacing w:beforeLines="50" w:afterLines="50" w:line="360" w:lineRule="auto"/>
        <w:ind w:firstLine="560"/>
        <w:rPr>
          <w:rFonts w:ascii="Times New Roman" w:hAnsi="Times New Roman" w:cs="Times New Roman"/>
          <w:color w:val="000000"/>
          <w:kern w:val="0"/>
          <w:sz w:val="24"/>
          <w:szCs w:val="24"/>
        </w:rPr>
      </w:pPr>
      <w:r w:rsidRPr="006E4437">
        <w:rPr>
          <w:rFonts w:ascii="Times New Roman" w:hAnsi="Times New Roman" w:cs="Times New Roman"/>
          <w:color w:val="000000"/>
          <w:kern w:val="0"/>
          <w:sz w:val="24"/>
          <w:szCs w:val="24"/>
        </w:rPr>
        <w:t>（三）</w:t>
      </w:r>
      <w:r w:rsidRPr="006E4437">
        <w:rPr>
          <w:rFonts w:ascii="Times New Roman" w:hAnsi="Times New Roman" w:cs="Times New Roman"/>
          <w:color w:val="000000"/>
          <w:kern w:val="0"/>
          <w:sz w:val="24"/>
          <w:szCs w:val="24"/>
        </w:rPr>
        <w:t>18</w:t>
      </w:r>
      <w:r w:rsidRPr="006E4437">
        <w:rPr>
          <w:rFonts w:ascii="Times New Roman" w:hAnsi="Times New Roman" w:cs="Times New Roman"/>
          <w:color w:val="000000"/>
          <w:kern w:val="0"/>
          <w:sz w:val="24"/>
          <w:szCs w:val="24"/>
        </w:rPr>
        <w:t>兖</w:t>
      </w:r>
      <w:r w:rsidRPr="006E4437">
        <w:rPr>
          <w:rFonts w:ascii="Times New Roman" w:hAnsi="Times New Roman" w:cs="Times New Roman"/>
          <w:color w:val="000000"/>
          <w:kern w:val="0"/>
          <w:sz w:val="24"/>
          <w:szCs w:val="24"/>
        </w:rPr>
        <w:t>01EB</w:t>
      </w:r>
      <w:r w:rsidRPr="006E4437">
        <w:rPr>
          <w:rFonts w:ascii="Times New Roman" w:hAnsi="Times New Roman" w:cs="Times New Roman"/>
          <w:color w:val="000000"/>
          <w:kern w:val="0"/>
          <w:sz w:val="24"/>
          <w:szCs w:val="24"/>
        </w:rPr>
        <w:t>的换股情况</w:t>
      </w:r>
    </w:p>
    <w:p w:rsidR="00D67BFD" w:rsidRPr="006E4437" w:rsidRDefault="00D67BFD" w:rsidP="00234624">
      <w:pPr>
        <w:spacing w:beforeLines="50" w:afterLines="50" w:line="360" w:lineRule="auto"/>
        <w:ind w:firstLine="560"/>
        <w:rPr>
          <w:rFonts w:ascii="Times New Roman" w:hAnsi="Times New Roman" w:cs="Times New Roman"/>
          <w:color w:val="000000"/>
          <w:kern w:val="0"/>
          <w:sz w:val="24"/>
          <w:szCs w:val="24"/>
        </w:rPr>
      </w:pPr>
      <w:r w:rsidRPr="006E4437">
        <w:rPr>
          <w:rFonts w:ascii="Times New Roman" w:hAnsi="Times New Roman" w:cs="Times New Roman"/>
          <w:color w:val="000000"/>
          <w:kern w:val="0"/>
          <w:sz w:val="24"/>
          <w:szCs w:val="24"/>
        </w:rPr>
        <w:t>根据《兖矿集团有限公司</w:t>
      </w:r>
      <w:r w:rsidRPr="006E4437">
        <w:rPr>
          <w:rFonts w:ascii="Times New Roman" w:hAnsi="Times New Roman" w:cs="Times New Roman"/>
          <w:color w:val="000000"/>
          <w:kern w:val="0"/>
          <w:sz w:val="24"/>
          <w:szCs w:val="24"/>
        </w:rPr>
        <w:t>2018</w:t>
      </w:r>
      <w:r w:rsidRPr="006E4437">
        <w:rPr>
          <w:rFonts w:ascii="Times New Roman" w:hAnsi="Times New Roman" w:cs="Times New Roman"/>
          <w:color w:val="000000"/>
          <w:kern w:val="0"/>
          <w:sz w:val="24"/>
          <w:szCs w:val="24"/>
        </w:rPr>
        <w:t>年非公开发行可交换公司债券（第一期）募集说明书》的有关规定，</w:t>
      </w:r>
      <w:r w:rsidRPr="006E4437">
        <w:rPr>
          <w:rFonts w:ascii="Times New Roman" w:hAnsi="Times New Roman" w:cs="Times New Roman"/>
          <w:color w:val="000000"/>
          <w:kern w:val="0"/>
          <w:sz w:val="24"/>
          <w:szCs w:val="24"/>
        </w:rPr>
        <w:t>2018</w:t>
      </w:r>
      <w:r w:rsidRPr="006E4437">
        <w:rPr>
          <w:rFonts w:ascii="Times New Roman" w:hAnsi="Times New Roman" w:cs="Times New Roman"/>
          <w:color w:val="000000"/>
          <w:kern w:val="0"/>
          <w:sz w:val="24"/>
          <w:szCs w:val="24"/>
        </w:rPr>
        <w:t>年</w:t>
      </w:r>
      <w:r w:rsidRPr="006E4437">
        <w:rPr>
          <w:rFonts w:ascii="Times New Roman" w:hAnsi="Times New Roman" w:cs="Times New Roman"/>
          <w:color w:val="000000"/>
          <w:kern w:val="0"/>
          <w:sz w:val="24"/>
          <w:szCs w:val="24"/>
        </w:rPr>
        <w:t>4</w:t>
      </w:r>
      <w:r w:rsidRPr="006E4437">
        <w:rPr>
          <w:rFonts w:ascii="Times New Roman" w:hAnsi="Times New Roman" w:cs="Times New Roman"/>
          <w:color w:val="000000"/>
          <w:kern w:val="0"/>
          <w:sz w:val="24"/>
          <w:szCs w:val="24"/>
        </w:rPr>
        <w:t>月</w:t>
      </w:r>
      <w:r w:rsidRPr="006E4437">
        <w:rPr>
          <w:rFonts w:ascii="Times New Roman" w:hAnsi="Times New Roman" w:cs="Times New Roman"/>
          <w:color w:val="000000"/>
          <w:kern w:val="0"/>
          <w:sz w:val="24"/>
          <w:szCs w:val="24"/>
        </w:rPr>
        <w:t>4</w:t>
      </w:r>
      <w:r w:rsidRPr="006E4437">
        <w:rPr>
          <w:rFonts w:ascii="Times New Roman" w:hAnsi="Times New Roman" w:cs="Times New Roman"/>
          <w:color w:val="000000"/>
          <w:kern w:val="0"/>
          <w:sz w:val="24"/>
          <w:szCs w:val="24"/>
        </w:rPr>
        <w:t>日兖矿集团有限公司</w:t>
      </w:r>
      <w:r w:rsidRPr="006E4437">
        <w:rPr>
          <w:rFonts w:ascii="Times New Roman" w:hAnsi="Times New Roman" w:cs="Times New Roman"/>
          <w:color w:val="000000"/>
          <w:kern w:val="0"/>
          <w:sz w:val="24"/>
          <w:szCs w:val="24"/>
        </w:rPr>
        <w:t>2018</w:t>
      </w:r>
      <w:r w:rsidRPr="006E4437">
        <w:rPr>
          <w:rFonts w:ascii="Times New Roman" w:hAnsi="Times New Roman" w:cs="Times New Roman"/>
          <w:color w:val="000000"/>
          <w:kern w:val="0"/>
          <w:sz w:val="24"/>
          <w:szCs w:val="24"/>
        </w:rPr>
        <w:t>年非公开发行可交换公司债券（第一期）成功在上海证券交易所发行，发行规模</w:t>
      </w:r>
      <w:r w:rsidRPr="006E4437">
        <w:rPr>
          <w:rFonts w:ascii="Times New Roman" w:hAnsi="Times New Roman" w:cs="Times New Roman"/>
          <w:color w:val="000000"/>
          <w:kern w:val="0"/>
          <w:sz w:val="24"/>
          <w:szCs w:val="24"/>
        </w:rPr>
        <w:t>1.2</w:t>
      </w:r>
      <w:r w:rsidRPr="006E4437">
        <w:rPr>
          <w:rFonts w:ascii="Times New Roman" w:hAnsi="Times New Roman" w:cs="Times New Roman"/>
          <w:color w:val="000000"/>
          <w:kern w:val="0"/>
          <w:sz w:val="24"/>
          <w:szCs w:val="24"/>
        </w:rPr>
        <w:t>亿元，初始换股价为</w:t>
      </w:r>
      <w:r w:rsidRPr="006E4437">
        <w:rPr>
          <w:rFonts w:ascii="Times New Roman" w:hAnsi="Times New Roman" w:cs="Times New Roman"/>
          <w:color w:val="000000"/>
          <w:kern w:val="0"/>
          <w:sz w:val="24"/>
          <w:szCs w:val="24"/>
        </w:rPr>
        <w:t>15.70</w:t>
      </w:r>
      <w:r w:rsidRPr="006E4437">
        <w:rPr>
          <w:rFonts w:ascii="Times New Roman" w:hAnsi="Times New Roman" w:cs="Times New Roman"/>
          <w:color w:val="000000"/>
          <w:kern w:val="0"/>
          <w:sz w:val="24"/>
          <w:szCs w:val="24"/>
        </w:rPr>
        <w:t>元</w:t>
      </w:r>
      <w:r w:rsidRPr="006E4437">
        <w:rPr>
          <w:rFonts w:ascii="Times New Roman" w:hAnsi="Times New Roman" w:cs="Times New Roman"/>
          <w:color w:val="000000"/>
          <w:kern w:val="0"/>
          <w:sz w:val="24"/>
          <w:szCs w:val="24"/>
        </w:rPr>
        <w:t>/</w:t>
      </w:r>
      <w:r w:rsidRPr="006E4437">
        <w:rPr>
          <w:rFonts w:ascii="Times New Roman" w:hAnsi="Times New Roman" w:cs="Times New Roman"/>
          <w:color w:val="000000"/>
          <w:kern w:val="0"/>
          <w:sz w:val="24"/>
          <w:szCs w:val="24"/>
        </w:rPr>
        <w:t>股。</w:t>
      </w:r>
    </w:p>
    <w:p w:rsidR="00D928EC" w:rsidRPr="006E4437" w:rsidRDefault="00D67BFD" w:rsidP="00234624">
      <w:pPr>
        <w:spacing w:beforeLines="50" w:afterLines="50" w:line="360" w:lineRule="auto"/>
        <w:ind w:firstLine="560"/>
        <w:rPr>
          <w:rFonts w:ascii="Times New Roman" w:hAnsi="Times New Roman" w:cs="Times New Roman"/>
          <w:color w:val="000000"/>
          <w:kern w:val="0"/>
          <w:sz w:val="24"/>
          <w:szCs w:val="24"/>
        </w:rPr>
      </w:pPr>
      <w:r w:rsidRPr="006E4437">
        <w:rPr>
          <w:rFonts w:ascii="Times New Roman" w:hAnsi="Times New Roman" w:cs="Times New Roman"/>
          <w:color w:val="000000"/>
          <w:kern w:val="0"/>
          <w:sz w:val="24"/>
          <w:szCs w:val="24"/>
        </w:rPr>
        <w:t>截至本报告书签署日，</w:t>
      </w:r>
      <w:r w:rsidRPr="006E4437">
        <w:rPr>
          <w:rFonts w:ascii="Times New Roman" w:hAnsi="Times New Roman" w:cs="Times New Roman"/>
          <w:color w:val="000000"/>
          <w:kern w:val="0"/>
          <w:sz w:val="24"/>
          <w:szCs w:val="24"/>
        </w:rPr>
        <w:t>18</w:t>
      </w:r>
      <w:r w:rsidRPr="006E4437">
        <w:rPr>
          <w:rFonts w:ascii="Times New Roman" w:hAnsi="Times New Roman" w:cs="Times New Roman"/>
          <w:color w:val="000000"/>
          <w:kern w:val="0"/>
          <w:sz w:val="24"/>
          <w:szCs w:val="24"/>
        </w:rPr>
        <w:t>兖</w:t>
      </w:r>
      <w:r w:rsidRPr="006E4437">
        <w:rPr>
          <w:rFonts w:ascii="Times New Roman" w:hAnsi="Times New Roman" w:cs="Times New Roman"/>
          <w:color w:val="000000"/>
          <w:kern w:val="0"/>
          <w:sz w:val="24"/>
          <w:szCs w:val="24"/>
        </w:rPr>
        <w:t>01EB</w:t>
      </w:r>
      <w:r w:rsidRPr="006E4437">
        <w:rPr>
          <w:rFonts w:ascii="Times New Roman" w:hAnsi="Times New Roman" w:cs="Times New Roman"/>
          <w:color w:val="000000"/>
          <w:kern w:val="0"/>
          <w:sz w:val="24"/>
          <w:szCs w:val="24"/>
        </w:rPr>
        <w:t>尚未进入换股期。</w:t>
      </w:r>
    </w:p>
    <w:p w:rsidR="00D67BFD" w:rsidRPr="006E4437" w:rsidRDefault="006E4437" w:rsidP="00234624">
      <w:pPr>
        <w:pStyle w:val="Default"/>
        <w:spacing w:beforeLines="50" w:afterLines="50" w:line="360" w:lineRule="auto"/>
        <w:rPr>
          <w:rFonts w:ascii="Times New Roman" w:eastAsiaTheme="minorEastAsia" w:hAnsi="Times New Roman" w:cs="Times New Roman"/>
          <w:b/>
        </w:rPr>
      </w:pPr>
      <w:r w:rsidRPr="006E4437">
        <w:rPr>
          <w:rFonts w:ascii="Times New Roman" w:eastAsiaTheme="minorEastAsia" w:hAnsi="Times New Roman" w:cs="Times New Roman"/>
          <w:b/>
        </w:rPr>
        <w:t>四</w:t>
      </w:r>
      <w:r w:rsidR="00D67BFD" w:rsidRPr="006E4437">
        <w:rPr>
          <w:rFonts w:ascii="Times New Roman" w:eastAsiaTheme="minorEastAsia" w:hAnsi="Times New Roman" w:cs="Times New Roman"/>
          <w:b/>
        </w:rPr>
        <w:t>、已履行及尚未履行的批准程序</w:t>
      </w:r>
    </w:p>
    <w:p w:rsidR="00D67BFD" w:rsidRPr="006E4437" w:rsidRDefault="00D67BFD" w:rsidP="00234624">
      <w:pPr>
        <w:spacing w:beforeLines="50" w:afterLines="50" w:line="360" w:lineRule="auto"/>
        <w:ind w:firstLineChars="200" w:firstLine="480"/>
        <w:jc w:val="left"/>
        <w:rPr>
          <w:rFonts w:ascii="Times New Roman" w:hAnsi="Times New Roman" w:cs="Times New Roman"/>
          <w:sz w:val="24"/>
          <w:szCs w:val="24"/>
        </w:rPr>
      </w:pPr>
      <w:r w:rsidRPr="006E4437">
        <w:rPr>
          <w:rFonts w:ascii="Times New Roman" w:hAnsi="Times New Roman" w:cs="Times New Roman"/>
          <w:sz w:val="24"/>
          <w:szCs w:val="24"/>
        </w:rPr>
        <w:t>2016</w:t>
      </w:r>
      <w:r w:rsidRPr="006E4437">
        <w:rPr>
          <w:rFonts w:ascii="Times New Roman" w:hAnsi="Times New Roman" w:cs="Times New Roman"/>
          <w:sz w:val="24"/>
          <w:szCs w:val="24"/>
        </w:rPr>
        <w:t>年</w:t>
      </w:r>
      <w:r w:rsidRPr="006E4437">
        <w:rPr>
          <w:rFonts w:ascii="Times New Roman" w:hAnsi="Times New Roman" w:cs="Times New Roman"/>
          <w:sz w:val="24"/>
          <w:szCs w:val="24"/>
        </w:rPr>
        <w:t>10</w:t>
      </w:r>
      <w:r w:rsidRPr="006E4437">
        <w:rPr>
          <w:rFonts w:ascii="Times New Roman" w:hAnsi="Times New Roman" w:cs="Times New Roman"/>
          <w:sz w:val="24"/>
          <w:szCs w:val="24"/>
        </w:rPr>
        <w:t>月</w:t>
      </w:r>
      <w:r w:rsidRPr="006E4437">
        <w:rPr>
          <w:rFonts w:ascii="Times New Roman" w:hAnsi="Times New Roman" w:cs="Times New Roman"/>
          <w:sz w:val="24"/>
          <w:szCs w:val="24"/>
        </w:rPr>
        <w:t>10</w:t>
      </w:r>
      <w:r w:rsidRPr="006E4437">
        <w:rPr>
          <w:rFonts w:ascii="Times New Roman" w:hAnsi="Times New Roman" w:cs="Times New Roman"/>
          <w:sz w:val="24"/>
          <w:szCs w:val="24"/>
        </w:rPr>
        <w:t>日，兖矿集团有限公司董事会出具了《兖矿集团有限公司第一届董事会第十一次会议决议》，批准兖矿集团有限公司一次性或分期以非公</w:t>
      </w:r>
      <w:r w:rsidRPr="006E4437">
        <w:rPr>
          <w:rFonts w:ascii="Times New Roman" w:hAnsi="Times New Roman" w:cs="Times New Roman"/>
          <w:sz w:val="24"/>
          <w:szCs w:val="24"/>
        </w:rPr>
        <w:lastRenderedPageBreak/>
        <w:t>开发行的方式发行总额不超过人民币</w:t>
      </w:r>
      <w:r w:rsidRPr="006E4437">
        <w:rPr>
          <w:rFonts w:ascii="Times New Roman" w:hAnsi="Times New Roman" w:cs="Times New Roman"/>
          <w:sz w:val="24"/>
          <w:szCs w:val="24"/>
        </w:rPr>
        <w:t>100</w:t>
      </w:r>
      <w:r w:rsidRPr="006E4437">
        <w:rPr>
          <w:rFonts w:ascii="Times New Roman" w:hAnsi="Times New Roman" w:cs="Times New Roman"/>
          <w:sz w:val="24"/>
          <w:szCs w:val="24"/>
        </w:rPr>
        <w:t>亿元、期限不超过</w:t>
      </w:r>
      <w:r w:rsidRPr="006E4437">
        <w:rPr>
          <w:rFonts w:ascii="Times New Roman" w:hAnsi="Times New Roman" w:cs="Times New Roman"/>
          <w:sz w:val="24"/>
          <w:szCs w:val="24"/>
        </w:rPr>
        <w:t>3</w:t>
      </w:r>
      <w:r w:rsidRPr="006E4437">
        <w:rPr>
          <w:rFonts w:ascii="Times New Roman" w:hAnsi="Times New Roman" w:cs="Times New Roman"/>
          <w:sz w:val="24"/>
          <w:szCs w:val="24"/>
        </w:rPr>
        <w:t>年的可交换公司债券。</w:t>
      </w:r>
    </w:p>
    <w:p w:rsidR="00D67BFD" w:rsidRPr="006E4437" w:rsidRDefault="00D67BFD" w:rsidP="00234624">
      <w:pPr>
        <w:spacing w:beforeLines="50" w:afterLines="50" w:line="360" w:lineRule="auto"/>
        <w:ind w:firstLineChars="200" w:firstLine="480"/>
        <w:jc w:val="left"/>
        <w:rPr>
          <w:rFonts w:ascii="Times New Roman" w:hAnsi="Times New Roman" w:cs="Times New Roman"/>
          <w:sz w:val="24"/>
          <w:szCs w:val="24"/>
        </w:rPr>
      </w:pPr>
      <w:r w:rsidRPr="006E4437">
        <w:rPr>
          <w:rFonts w:ascii="Times New Roman" w:hAnsi="Times New Roman" w:cs="Times New Roman"/>
          <w:sz w:val="24"/>
          <w:szCs w:val="24"/>
        </w:rPr>
        <w:t>2016</w:t>
      </w:r>
      <w:r w:rsidRPr="006E4437">
        <w:rPr>
          <w:rFonts w:ascii="Times New Roman" w:hAnsi="Times New Roman" w:cs="Times New Roman"/>
          <w:sz w:val="24"/>
          <w:szCs w:val="24"/>
        </w:rPr>
        <w:t>年</w:t>
      </w:r>
      <w:r w:rsidRPr="006E4437">
        <w:rPr>
          <w:rFonts w:ascii="Times New Roman" w:hAnsi="Times New Roman" w:cs="Times New Roman"/>
          <w:sz w:val="24"/>
          <w:szCs w:val="24"/>
        </w:rPr>
        <w:t>11</w:t>
      </w:r>
      <w:r w:rsidRPr="006E4437">
        <w:rPr>
          <w:rFonts w:ascii="Times New Roman" w:hAnsi="Times New Roman" w:cs="Times New Roman"/>
          <w:sz w:val="24"/>
          <w:szCs w:val="24"/>
        </w:rPr>
        <w:t>月</w:t>
      </w:r>
      <w:r w:rsidRPr="006E4437">
        <w:rPr>
          <w:rFonts w:ascii="Times New Roman" w:hAnsi="Times New Roman" w:cs="Times New Roman"/>
          <w:sz w:val="24"/>
          <w:szCs w:val="24"/>
        </w:rPr>
        <w:t>1</w:t>
      </w:r>
      <w:r w:rsidRPr="006E4437">
        <w:rPr>
          <w:rFonts w:ascii="Times New Roman" w:hAnsi="Times New Roman" w:cs="Times New Roman"/>
          <w:sz w:val="24"/>
          <w:szCs w:val="24"/>
        </w:rPr>
        <w:t>日，山东省国资委和山东省社保基金理事会出具了《山东省国资委山东省社保基金理事会关于同意兖矿集团有限公司非公开发行可交换公司债券的批复》（鲁国资收益字</w:t>
      </w:r>
      <w:r w:rsidRPr="006E4437">
        <w:rPr>
          <w:rFonts w:ascii="Times New Roman" w:hAnsi="Times New Roman" w:cs="Times New Roman"/>
          <w:sz w:val="24"/>
          <w:szCs w:val="24"/>
        </w:rPr>
        <w:t>[2016]71</w:t>
      </w:r>
      <w:r w:rsidRPr="006E4437">
        <w:rPr>
          <w:rFonts w:ascii="Times New Roman" w:hAnsi="Times New Roman" w:cs="Times New Roman"/>
          <w:sz w:val="24"/>
          <w:szCs w:val="24"/>
        </w:rPr>
        <w:t>号），同意兖矿集团有限公司非公开发行</w:t>
      </w:r>
      <w:r w:rsidRPr="006E4437">
        <w:rPr>
          <w:rFonts w:ascii="Times New Roman" w:hAnsi="Times New Roman" w:cs="Times New Roman"/>
          <w:sz w:val="24"/>
          <w:szCs w:val="24"/>
        </w:rPr>
        <w:t>100</w:t>
      </w:r>
      <w:r w:rsidRPr="006E4437">
        <w:rPr>
          <w:rFonts w:ascii="Times New Roman" w:hAnsi="Times New Roman" w:cs="Times New Roman"/>
          <w:sz w:val="24"/>
          <w:szCs w:val="24"/>
        </w:rPr>
        <w:t>亿元可交换公司债券，期限不超过</w:t>
      </w:r>
      <w:r w:rsidRPr="006E4437">
        <w:rPr>
          <w:rFonts w:ascii="Times New Roman" w:hAnsi="Times New Roman" w:cs="Times New Roman"/>
          <w:sz w:val="24"/>
          <w:szCs w:val="24"/>
        </w:rPr>
        <w:t>3</w:t>
      </w:r>
      <w:r w:rsidRPr="006E4437">
        <w:rPr>
          <w:rFonts w:ascii="Times New Roman" w:hAnsi="Times New Roman" w:cs="Times New Roman"/>
          <w:sz w:val="24"/>
          <w:szCs w:val="24"/>
        </w:rPr>
        <w:t>年。</w:t>
      </w:r>
    </w:p>
    <w:p w:rsidR="00D67BFD" w:rsidRPr="006E4437" w:rsidRDefault="00D67BFD" w:rsidP="00234624">
      <w:pPr>
        <w:spacing w:beforeLines="50" w:afterLines="50" w:line="360" w:lineRule="auto"/>
        <w:ind w:firstLineChars="200" w:firstLine="480"/>
        <w:jc w:val="left"/>
        <w:rPr>
          <w:rFonts w:ascii="Times New Roman" w:hAnsi="Times New Roman" w:cs="Times New Roman"/>
          <w:sz w:val="24"/>
          <w:szCs w:val="24"/>
        </w:rPr>
      </w:pPr>
      <w:r w:rsidRPr="006E4437">
        <w:rPr>
          <w:rFonts w:ascii="Times New Roman" w:hAnsi="Times New Roman" w:cs="Times New Roman"/>
          <w:sz w:val="24"/>
          <w:szCs w:val="24"/>
        </w:rPr>
        <w:t>2017</w:t>
      </w:r>
      <w:r w:rsidRPr="006E4437">
        <w:rPr>
          <w:rFonts w:ascii="Times New Roman" w:hAnsi="Times New Roman" w:cs="Times New Roman"/>
          <w:sz w:val="24"/>
          <w:szCs w:val="24"/>
        </w:rPr>
        <w:t>年</w:t>
      </w:r>
      <w:r w:rsidRPr="006E4437">
        <w:rPr>
          <w:rFonts w:ascii="Times New Roman" w:hAnsi="Times New Roman" w:cs="Times New Roman"/>
          <w:sz w:val="24"/>
          <w:szCs w:val="24"/>
        </w:rPr>
        <w:t>3</w:t>
      </w:r>
      <w:r w:rsidRPr="006E4437">
        <w:rPr>
          <w:rFonts w:ascii="Times New Roman" w:hAnsi="Times New Roman" w:cs="Times New Roman"/>
          <w:sz w:val="24"/>
          <w:szCs w:val="24"/>
        </w:rPr>
        <w:t>月</w:t>
      </w:r>
      <w:r w:rsidRPr="006E4437">
        <w:rPr>
          <w:rFonts w:ascii="Times New Roman" w:hAnsi="Times New Roman" w:cs="Times New Roman"/>
          <w:sz w:val="24"/>
          <w:szCs w:val="24"/>
        </w:rPr>
        <w:t>31</w:t>
      </w:r>
      <w:r w:rsidRPr="006E4437">
        <w:rPr>
          <w:rFonts w:ascii="Times New Roman" w:hAnsi="Times New Roman" w:cs="Times New Roman"/>
          <w:sz w:val="24"/>
          <w:szCs w:val="24"/>
        </w:rPr>
        <w:t>日，发行人本次非公开发行不超过</w:t>
      </w:r>
      <w:r w:rsidRPr="006E4437">
        <w:rPr>
          <w:rFonts w:ascii="Times New Roman" w:hAnsi="Times New Roman" w:cs="Times New Roman"/>
          <w:sz w:val="24"/>
          <w:szCs w:val="24"/>
        </w:rPr>
        <w:t>80</w:t>
      </w:r>
      <w:r w:rsidRPr="006E4437">
        <w:rPr>
          <w:rFonts w:ascii="Times New Roman" w:hAnsi="Times New Roman" w:cs="Times New Roman"/>
          <w:sz w:val="24"/>
          <w:szCs w:val="24"/>
        </w:rPr>
        <w:t>亿元的可交换公司债券获得上交所挂牌转让无异议函（上证函</w:t>
      </w:r>
      <w:r w:rsidRPr="006E4437">
        <w:rPr>
          <w:rFonts w:ascii="Times New Roman" w:hAnsi="Times New Roman" w:cs="Times New Roman"/>
          <w:sz w:val="24"/>
          <w:szCs w:val="24"/>
        </w:rPr>
        <w:t>[2017]304</w:t>
      </w:r>
      <w:r w:rsidRPr="006E4437">
        <w:rPr>
          <w:rFonts w:ascii="Times New Roman" w:hAnsi="Times New Roman" w:cs="Times New Roman"/>
          <w:sz w:val="24"/>
          <w:szCs w:val="24"/>
        </w:rPr>
        <w:t>号）。</w:t>
      </w:r>
    </w:p>
    <w:p w:rsidR="00C44569" w:rsidRDefault="00D67BFD" w:rsidP="00234624">
      <w:pPr>
        <w:spacing w:beforeLines="50" w:afterLines="50" w:line="360" w:lineRule="auto"/>
        <w:ind w:firstLineChars="200" w:firstLine="480"/>
        <w:jc w:val="left"/>
        <w:rPr>
          <w:rFonts w:ascii="Times New Roman" w:hAnsi="Times New Roman" w:cs="Times New Roman"/>
          <w:sz w:val="24"/>
          <w:szCs w:val="24"/>
        </w:rPr>
      </w:pPr>
      <w:r w:rsidRPr="006E4437">
        <w:rPr>
          <w:rFonts w:ascii="Times New Roman" w:hAnsi="Times New Roman" w:cs="Times New Roman"/>
          <w:sz w:val="24"/>
          <w:szCs w:val="24"/>
        </w:rPr>
        <w:t>兖矿集团有限公司</w:t>
      </w:r>
      <w:r w:rsidRPr="006E4437">
        <w:rPr>
          <w:rFonts w:ascii="Times New Roman" w:hAnsi="Times New Roman" w:cs="Times New Roman"/>
          <w:sz w:val="24"/>
          <w:szCs w:val="24"/>
        </w:rPr>
        <w:t>2017</w:t>
      </w:r>
      <w:r w:rsidRPr="006E4437">
        <w:rPr>
          <w:rFonts w:ascii="Times New Roman" w:hAnsi="Times New Roman" w:cs="Times New Roman"/>
          <w:sz w:val="24"/>
          <w:szCs w:val="24"/>
        </w:rPr>
        <w:t>年非公开发行可交换公司债券（第一期）已于</w:t>
      </w:r>
      <w:r w:rsidRPr="006E4437">
        <w:rPr>
          <w:rFonts w:ascii="Times New Roman" w:hAnsi="Times New Roman" w:cs="Times New Roman"/>
          <w:sz w:val="24"/>
          <w:szCs w:val="24"/>
        </w:rPr>
        <w:t>2017</w:t>
      </w:r>
      <w:r w:rsidRPr="006E4437">
        <w:rPr>
          <w:rFonts w:ascii="Times New Roman" w:hAnsi="Times New Roman" w:cs="Times New Roman"/>
          <w:sz w:val="24"/>
          <w:szCs w:val="24"/>
        </w:rPr>
        <w:t>年</w:t>
      </w:r>
      <w:r w:rsidRPr="006E4437">
        <w:rPr>
          <w:rFonts w:ascii="Times New Roman" w:hAnsi="Times New Roman" w:cs="Times New Roman"/>
          <w:sz w:val="24"/>
          <w:szCs w:val="24"/>
        </w:rPr>
        <w:t>4</w:t>
      </w:r>
      <w:r w:rsidRPr="006E4437">
        <w:rPr>
          <w:rFonts w:ascii="Times New Roman" w:hAnsi="Times New Roman" w:cs="Times New Roman"/>
          <w:sz w:val="24"/>
          <w:szCs w:val="24"/>
        </w:rPr>
        <w:t>月</w:t>
      </w:r>
      <w:r w:rsidRPr="006E4437">
        <w:rPr>
          <w:rFonts w:ascii="Times New Roman" w:hAnsi="Times New Roman" w:cs="Times New Roman"/>
          <w:sz w:val="24"/>
          <w:szCs w:val="24"/>
        </w:rPr>
        <w:t>21</w:t>
      </w:r>
      <w:r w:rsidRPr="006E4437">
        <w:rPr>
          <w:rFonts w:ascii="Times New Roman" w:hAnsi="Times New Roman" w:cs="Times New Roman"/>
          <w:sz w:val="24"/>
          <w:szCs w:val="24"/>
        </w:rPr>
        <w:t>日完成发行，发行规模为</w:t>
      </w:r>
      <w:r w:rsidRPr="006E4437">
        <w:rPr>
          <w:rFonts w:ascii="Times New Roman" w:hAnsi="Times New Roman" w:cs="Times New Roman"/>
          <w:sz w:val="24"/>
          <w:szCs w:val="24"/>
        </w:rPr>
        <w:t>40</w:t>
      </w:r>
      <w:r w:rsidRPr="006E4437">
        <w:rPr>
          <w:rFonts w:ascii="Times New Roman" w:hAnsi="Times New Roman" w:cs="Times New Roman"/>
          <w:sz w:val="24"/>
          <w:szCs w:val="24"/>
        </w:rPr>
        <w:t>亿元，并发布了发行结果公告；兖矿集团有限公司</w:t>
      </w:r>
      <w:r w:rsidRPr="006E4437">
        <w:rPr>
          <w:rFonts w:ascii="Times New Roman" w:hAnsi="Times New Roman" w:cs="Times New Roman"/>
          <w:sz w:val="24"/>
          <w:szCs w:val="24"/>
        </w:rPr>
        <w:t>2017</w:t>
      </w:r>
      <w:r w:rsidRPr="006E4437">
        <w:rPr>
          <w:rFonts w:ascii="Times New Roman" w:hAnsi="Times New Roman" w:cs="Times New Roman"/>
          <w:sz w:val="24"/>
          <w:szCs w:val="24"/>
        </w:rPr>
        <w:t>年非公开发行可交换公司债券（第二期）已于</w:t>
      </w:r>
      <w:r w:rsidRPr="006E4437">
        <w:rPr>
          <w:rFonts w:ascii="Times New Roman" w:hAnsi="Times New Roman" w:cs="Times New Roman"/>
          <w:sz w:val="24"/>
          <w:szCs w:val="24"/>
        </w:rPr>
        <w:t>2017</w:t>
      </w:r>
      <w:r w:rsidRPr="006E4437">
        <w:rPr>
          <w:rFonts w:ascii="Times New Roman" w:hAnsi="Times New Roman" w:cs="Times New Roman"/>
          <w:sz w:val="24"/>
          <w:szCs w:val="24"/>
        </w:rPr>
        <w:t>年</w:t>
      </w:r>
      <w:r w:rsidRPr="006E4437">
        <w:rPr>
          <w:rFonts w:ascii="Times New Roman" w:hAnsi="Times New Roman" w:cs="Times New Roman"/>
          <w:sz w:val="24"/>
          <w:szCs w:val="24"/>
        </w:rPr>
        <w:t>9</w:t>
      </w:r>
      <w:r w:rsidRPr="006E4437">
        <w:rPr>
          <w:rFonts w:ascii="Times New Roman" w:hAnsi="Times New Roman" w:cs="Times New Roman"/>
          <w:sz w:val="24"/>
          <w:szCs w:val="24"/>
        </w:rPr>
        <w:t>月</w:t>
      </w:r>
      <w:r w:rsidRPr="006E4437">
        <w:rPr>
          <w:rFonts w:ascii="Times New Roman" w:hAnsi="Times New Roman" w:cs="Times New Roman"/>
          <w:sz w:val="24"/>
          <w:szCs w:val="24"/>
        </w:rPr>
        <w:t>22</w:t>
      </w:r>
      <w:r w:rsidRPr="006E4437">
        <w:rPr>
          <w:rFonts w:ascii="Times New Roman" w:hAnsi="Times New Roman" w:cs="Times New Roman"/>
          <w:sz w:val="24"/>
          <w:szCs w:val="24"/>
        </w:rPr>
        <w:t>日完成发行，发行规模为</w:t>
      </w:r>
      <w:r w:rsidRPr="006E4437">
        <w:rPr>
          <w:rFonts w:ascii="Times New Roman" w:hAnsi="Times New Roman" w:cs="Times New Roman"/>
          <w:sz w:val="24"/>
          <w:szCs w:val="24"/>
        </w:rPr>
        <w:t>30</w:t>
      </w:r>
      <w:r w:rsidRPr="006E4437">
        <w:rPr>
          <w:rFonts w:ascii="Times New Roman" w:hAnsi="Times New Roman" w:cs="Times New Roman"/>
          <w:sz w:val="24"/>
          <w:szCs w:val="24"/>
        </w:rPr>
        <w:t>亿元，并发布了发行结果公告。兖矿集团有限公司</w:t>
      </w:r>
      <w:r w:rsidRPr="006E4437">
        <w:rPr>
          <w:rFonts w:ascii="Times New Roman" w:hAnsi="Times New Roman" w:cs="Times New Roman"/>
          <w:sz w:val="24"/>
          <w:szCs w:val="24"/>
        </w:rPr>
        <w:t>2018</w:t>
      </w:r>
      <w:r w:rsidRPr="006E4437">
        <w:rPr>
          <w:rFonts w:ascii="Times New Roman" w:hAnsi="Times New Roman" w:cs="Times New Roman"/>
          <w:sz w:val="24"/>
          <w:szCs w:val="24"/>
        </w:rPr>
        <w:t>年非公开发行可交换公司债券（第一期）已于</w:t>
      </w:r>
      <w:r w:rsidRPr="006E4437">
        <w:rPr>
          <w:rFonts w:ascii="Times New Roman" w:hAnsi="Times New Roman" w:cs="Times New Roman"/>
          <w:sz w:val="24"/>
          <w:szCs w:val="24"/>
        </w:rPr>
        <w:t>2018</w:t>
      </w:r>
      <w:r w:rsidRPr="006E4437">
        <w:rPr>
          <w:rFonts w:ascii="Times New Roman" w:hAnsi="Times New Roman" w:cs="Times New Roman"/>
          <w:sz w:val="24"/>
          <w:szCs w:val="24"/>
        </w:rPr>
        <w:t>年</w:t>
      </w:r>
      <w:r w:rsidRPr="006E4437">
        <w:rPr>
          <w:rFonts w:ascii="Times New Roman" w:hAnsi="Times New Roman" w:cs="Times New Roman"/>
          <w:sz w:val="24"/>
          <w:szCs w:val="24"/>
        </w:rPr>
        <w:t>4</w:t>
      </w:r>
      <w:r w:rsidRPr="006E4437">
        <w:rPr>
          <w:rFonts w:ascii="Times New Roman" w:hAnsi="Times New Roman" w:cs="Times New Roman"/>
          <w:sz w:val="24"/>
          <w:szCs w:val="24"/>
        </w:rPr>
        <w:t>月</w:t>
      </w:r>
      <w:r w:rsidRPr="006E4437">
        <w:rPr>
          <w:rFonts w:ascii="Times New Roman" w:hAnsi="Times New Roman" w:cs="Times New Roman"/>
          <w:sz w:val="24"/>
          <w:szCs w:val="24"/>
        </w:rPr>
        <w:t>4</w:t>
      </w:r>
      <w:r w:rsidRPr="006E4437">
        <w:rPr>
          <w:rFonts w:ascii="Times New Roman" w:hAnsi="Times New Roman" w:cs="Times New Roman"/>
          <w:sz w:val="24"/>
          <w:szCs w:val="24"/>
        </w:rPr>
        <w:t>日完成发行，发行规模为</w:t>
      </w:r>
      <w:r w:rsidRPr="006E4437">
        <w:rPr>
          <w:rFonts w:ascii="Times New Roman" w:hAnsi="Times New Roman" w:cs="Times New Roman"/>
          <w:sz w:val="24"/>
          <w:szCs w:val="24"/>
        </w:rPr>
        <w:t>1.2</w:t>
      </w:r>
      <w:r w:rsidRPr="006E4437">
        <w:rPr>
          <w:rFonts w:ascii="Times New Roman" w:hAnsi="Times New Roman" w:cs="Times New Roman"/>
          <w:sz w:val="24"/>
          <w:szCs w:val="24"/>
        </w:rPr>
        <w:t>亿元，并发布了发行结果公告。</w:t>
      </w:r>
    </w:p>
    <w:p w:rsidR="00D67BFD" w:rsidRPr="00A43002" w:rsidRDefault="00A43002" w:rsidP="00234624">
      <w:pPr>
        <w:pStyle w:val="Default"/>
        <w:spacing w:beforeLines="50" w:afterLines="50" w:line="360" w:lineRule="auto"/>
        <w:rPr>
          <w:rFonts w:ascii="Times New Roman" w:eastAsiaTheme="minorEastAsia" w:hAnsi="Times New Roman" w:cs="Times New Roman"/>
          <w:b/>
        </w:rPr>
      </w:pPr>
      <w:r>
        <w:rPr>
          <w:rFonts w:ascii="Times New Roman" w:eastAsiaTheme="minorEastAsia" w:hAnsi="Times New Roman" w:cs="Times New Roman" w:hint="eastAsia"/>
          <w:b/>
        </w:rPr>
        <w:t>五</w:t>
      </w:r>
      <w:r w:rsidR="00C44569" w:rsidRPr="006E4437">
        <w:rPr>
          <w:rFonts w:ascii="Times New Roman" w:eastAsiaTheme="minorEastAsia" w:hAnsi="Times New Roman" w:cs="Times New Roman"/>
          <w:b/>
        </w:rPr>
        <w:t>、</w:t>
      </w:r>
      <w:r>
        <w:rPr>
          <w:rFonts w:ascii="Times New Roman" w:eastAsiaTheme="minorEastAsia" w:hAnsi="Times New Roman" w:cs="Times New Roman" w:hint="eastAsia"/>
          <w:b/>
        </w:rPr>
        <w:t>信息披露义务人拥有权益的上市公司股份的权利限制情况</w:t>
      </w:r>
    </w:p>
    <w:p w:rsidR="00A43002" w:rsidRPr="00A43002" w:rsidRDefault="00A43002" w:rsidP="00234624">
      <w:pPr>
        <w:spacing w:beforeLines="50" w:afterLines="50" w:line="360" w:lineRule="auto"/>
        <w:ind w:firstLineChars="200" w:firstLine="480"/>
        <w:jc w:val="left"/>
        <w:rPr>
          <w:rFonts w:ascii="Times New Roman" w:hAnsi="Times New Roman" w:cs="Times New Roman"/>
          <w:b/>
        </w:rPr>
      </w:pPr>
      <w:r w:rsidRPr="00A43002">
        <w:rPr>
          <w:rFonts w:ascii="Times New Roman" w:hAnsi="Times New Roman" w:cs="Times New Roman" w:hint="eastAsia"/>
          <w:sz w:val="24"/>
          <w:szCs w:val="24"/>
        </w:rPr>
        <w:t>截至</w:t>
      </w:r>
      <w:r>
        <w:rPr>
          <w:rFonts w:ascii="Times New Roman" w:hAnsi="Times New Roman" w:cs="Times New Roman" w:hint="eastAsia"/>
          <w:sz w:val="24"/>
          <w:szCs w:val="24"/>
        </w:rPr>
        <w:t>2018</w:t>
      </w:r>
      <w:r>
        <w:rPr>
          <w:rFonts w:ascii="Times New Roman" w:hAnsi="Times New Roman" w:cs="Times New Roman" w:hint="eastAsia"/>
          <w:sz w:val="24"/>
          <w:szCs w:val="24"/>
        </w:rPr>
        <w:t>年</w:t>
      </w:r>
      <w:r>
        <w:rPr>
          <w:rFonts w:ascii="Times New Roman" w:hAnsi="Times New Roman" w:cs="Times New Roman" w:hint="eastAsia"/>
          <w:sz w:val="24"/>
          <w:szCs w:val="24"/>
        </w:rPr>
        <w:t>5</w:t>
      </w:r>
      <w:r>
        <w:rPr>
          <w:rFonts w:ascii="Times New Roman" w:hAnsi="Times New Roman" w:cs="Times New Roman" w:hint="eastAsia"/>
          <w:sz w:val="24"/>
          <w:szCs w:val="24"/>
        </w:rPr>
        <w:t>月</w:t>
      </w:r>
      <w:r>
        <w:rPr>
          <w:rFonts w:ascii="Times New Roman" w:hAnsi="Times New Roman" w:cs="Times New Roman" w:hint="eastAsia"/>
          <w:sz w:val="24"/>
          <w:szCs w:val="24"/>
        </w:rPr>
        <w:t>21</w:t>
      </w:r>
      <w:r>
        <w:rPr>
          <w:rFonts w:ascii="Times New Roman" w:hAnsi="Times New Roman" w:cs="Times New Roman" w:hint="eastAsia"/>
          <w:sz w:val="24"/>
          <w:szCs w:val="24"/>
        </w:rPr>
        <w:t>日，兖矿集团因可交换债券而进行信托担保登记的</w:t>
      </w:r>
      <w:r w:rsidR="00C1728C">
        <w:rPr>
          <w:rFonts w:ascii="Times New Roman" w:hAnsi="Times New Roman" w:cs="Times New Roman" w:hint="eastAsia"/>
          <w:sz w:val="24"/>
          <w:szCs w:val="24"/>
        </w:rPr>
        <w:t>兖州煤业</w:t>
      </w:r>
      <w:r w:rsidR="00C1728C">
        <w:rPr>
          <w:rFonts w:ascii="Times New Roman" w:hAnsi="Times New Roman" w:cs="Times New Roman" w:hint="eastAsia"/>
          <w:sz w:val="24"/>
          <w:szCs w:val="24"/>
        </w:rPr>
        <w:t>A</w:t>
      </w:r>
      <w:r w:rsidR="00C1728C">
        <w:rPr>
          <w:rFonts w:ascii="Times New Roman" w:hAnsi="Times New Roman" w:cs="Times New Roman" w:hint="eastAsia"/>
          <w:sz w:val="24"/>
          <w:szCs w:val="24"/>
        </w:rPr>
        <w:t>股</w:t>
      </w:r>
      <w:r>
        <w:rPr>
          <w:rFonts w:ascii="Times New Roman" w:hAnsi="Times New Roman" w:cs="Times New Roman" w:hint="eastAsia"/>
          <w:sz w:val="24"/>
          <w:szCs w:val="24"/>
        </w:rPr>
        <w:t>股份余额为</w:t>
      </w:r>
      <w:r>
        <w:rPr>
          <w:rFonts w:ascii="Times New Roman" w:hAnsi="Times New Roman" w:cs="Times New Roman" w:hint="eastAsia"/>
          <w:sz w:val="24"/>
          <w:szCs w:val="24"/>
        </w:rPr>
        <w:t>323,293,652</w:t>
      </w:r>
      <w:r>
        <w:rPr>
          <w:rFonts w:ascii="Times New Roman" w:hAnsi="Times New Roman" w:cs="Times New Roman" w:hint="eastAsia"/>
          <w:sz w:val="24"/>
          <w:szCs w:val="24"/>
        </w:rPr>
        <w:t>股</w:t>
      </w:r>
      <w:r w:rsidR="00C1728C">
        <w:rPr>
          <w:rFonts w:ascii="Times New Roman" w:hAnsi="Times New Roman" w:cs="Times New Roman" w:hint="eastAsia"/>
          <w:sz w:val="24"/>
          <w:szCs w:val="24"/>
        </w:rPr>
        <w:t>，因待向</w:t>
      </w:r>
      <w:r w:rsidR="00C1728C" w:rsidRPr="00C1728C">
        <w:rPr>
          <w:rFonts w:ascii="Times New Roman" w:hAnsi="Times New Roman" w:cs="Times New Roman" w:hint="eastAsia"/>
          <w:sz w:val="24"/>
          <w:szCs w:val="24"/>
        </w:rPr>
        <w:t>转给全国社会保障基金理事会的</w:t>
      </w:r>
      <w:r w:rsidR="00C1728C">
        <w:rPr>
          <w:rFonts w:ascii="Times New Roman" w:hAnsi="Times New Roman" w:cs="Times New Roman" w:hint="eastAsia"/>
          <w:sz w:val="24"/>
          <w:szCs w:val="24"/>
        </w:rPr>
        <w:t>日照港</w:t>
      </w:r>
      <w:r w:rsidR="00C1728C">
        <w:rPr>
          <w:rFonts w:ascii="Times New Roman" w:hAnsi="Times New Roman" w:cs="Times New Roman" w:hint="eastAsia"/>
          <w:sz w:val="24"/>
          <w:szCs w:val="24"/>
        </w:rPr>
        <w:t>A</w:t>
      </w:r>
      <w:r w:rsidR="00C1728C" w:rsidRPr="00C1728C">
        <w:rPr>
          <w:rFonts w:ascii="Times New Roman" w:hAnsi="Times New Roman" w:cs="Times New Roman" w:hint="eastAsia"/>
          <w:sz w:val="24"/>
          <w:szCs w:val="24"/>
        </w:rPr>
        <w:t>股份</w:t>
      </w:r>
      <w:r w:rsidR="00C1728C">
        <w:rPr>
          <w:rFonts w:ascii="Times New Roman" w:hAnsi="Times New Roman" w:cs="Times New Roman" w:hint="eastAsia"/>
          <w:sz w:val="24"/>
          <w:szCs w:val="24"/>
        </w:rPr>
        <w:t>冻结股份</w:t>
      </w:r>
      <w:r w:rsidR="00C1728C" w:rsidRPr="00C1728C">
        <w:rPr>
          <w:rFonts w:ascii="Times New Roman" w:hAnsi="Times New Roman" w:cs="Times New Roman"/>
          <w:sz w:val="24"/>
          <w:szCs w:val="24"/>
        </w:rPr>
        <w:t>3,246,726</w:t>
      </w:r>
      <w:r w:rsidR="00C1728C">
        <w:rPr>
          <w:rFonts w:ascii="Times New Roman" w:hAnsi="Times New Roman" w:cs="Times New Roman" w:hint="eastAsia"/>
          <w:sz w:val="24"/>
          <w:szCs w:val="24"/>
        </w:rPr>
        <w:t>股。除此之外，兖矿集团及一致行动人所持上市公司股份未有其它权利限制情况。</w:t>
      </w:r>
    </w:p>
    <w:p w:rsidR="00A43002" w:rsidRDefault="00A43002" w:rsidP="00234624">
      <w:pPr>
        <w:spacing w:beforeLines="50" w:afterLines="50" w:line="360" w:lineRule="auto"/>
        <w:ind w:firstLineChars="200" w:firstLine="422"/>
        <w:jc w:val="left"/>
        <w:rPr>
          <w:rFonts w:ascii="Times New Roman" w:hAnsi="Times New Roman" w:cs="Times New Roman"/>
          <w:b/>
        </w:rPr>
      </w:pPr>
    </w:p>
    <w:p w:rsidR="00A43002" w:rsidRDefault="00A43002" w:rsidP="00234624">
      <w:pPr>
        <w:spacing w:beforeLines="50" w:afterLines="50" w:line="360" w:lineRule="auto"/>
        <w:ind w:firstLineChars="200" w:firstLine="422"/>
        <w:jc w:val="left"/>
        <w:rPr>
          <w:rFonts w:ascii="Times New Roman" w:hAnsi="Times New Roman" w:cs="Times New Roman"/>
          <w:b/>
        </w:rPr>
      </w:pPr>
    </w:p>
    <w:p w:rsidR="00A43002" w:rsidRDefault="00A43002" w:rsidP="00234624">
      <w:pPr>
        <w:spacing w:beforeLines="50" w:afterLines="50" w:line="360" w:lineRule="auto"/>
        <w:ind w:firstLineChars="200" w:firstLine="422"/>
        <w:jc w:val="left"/>
        <w:rPr>
          <w:rFonts w:ascii="Times New Roman" w:hAnsi="Times New Roman" w:cs="Times New Roman"/>
          <w:b/>
        </w:rPr>
      </w:pPr>
    </w:p>
    <w:p w:rsidR="00A43002" w:rsidRDefault="00A43002" w:rsidP="00234624">
      <w:pPr>
        <w:spacing w:beforeLines="50" w:afterLines="50" w:line="360" w:lineRule="auto"/>
        <w:ind w:firstLineChars="200" w:firstLine="422"/>
        <w:jc w:val="left"/>
        <w:rPr>
          <w:rFonts w:ascii="Times New Roman" w:hAnsi="Times New Roman" w:cs="Times New Roman"/>
          <w:b/>
        </w:rPr>
      </w:pPr>
    </w:p>
    <w:p w:rsidR="00A43002" w:rsidRDefault="00A43002" w:rsidP="00234624">
      <w:pPr>
        <w:spacing w:beforeLines="50" w:afterLines="50" w:line="360" w:lineRule="auto"/>
        <w:ind w:firstLineChars="200" w:firstLine="422"/>
        <w:jc w:val="left"/>
        <w:rPr>
          <w:rFonts w:ascii="Times New Roman" w:hAnsi="Times New Roman" w:cs="Times New Roman"/>
          <w:b/>
        </w:rPr>
      </w:pPr>
    </w:p>
    <w:p w:rsidR="00A43002" w:rsidRDefault="00A43002" w:rsidP="00234624">
      <w:pPr>
        <w:spacing w:beforeLines="50" w:afterLines="50" w:line="360" w:lineRule="auto"/>
        <w:ind w:firstLineChars="200" w:firstLine="422"/>
        <w:jc w:val="left"/>
        <w:rPr>
          <w:rFonts w:ascii="Times New Roman" w:hAnsi="Times New Roman" w:cs="Times New Roman"/>
          <w:b/>
        </w:rPr>
      </w:pPr>
    </w:p>
    <w:p w:rsidR="00A43002" w:rsidRDefault="00A43002" w:rsidP="00234624">
      <w:pPr>
        <w:spacing w:beforeLines="50" w:afterLines="50" w:line="360" w:lineRule="auto"/>
        <w:ind w:firstLineChars="200" w:firstLine="422"/>
        <w:jc w:val="left"/>
        <w:rPr>
          <w:rFonts w:ascii="Times New Roman" w:hAnsi="Times New Roman" w:cs="Times New Roman"/>
          <w:b/>
        </w:rPr>
      </w:pPr>
    </w:p>
    <w:p w:rsidR="00D67BFD" w:rsidRPr="006E4437" w:rsidRDefault="00D67BFD" w:rsidP="006E4437">
      <w:pPr>
        <w:pStyle w:val="Default"/>
        <w:jc w:val="center"/>
        <w:outlineLvl w:val="0"/>
        <w:rPr>
          <w:rFonts w:ascii="Times New Roman" w:eastAsiaTheme="minorEastAsia" w:hAnsi="Times New Roman" w:cs="Times New Roman"/>
          <w:b/>
          <w:sz w:val="36"/>
          <w:szCs w:val="36"/>
        </w:rPr>
      </w:pPr>
      <w:bookmarkStart w:id="5" w:name="_Toc514791457"/>
      <w:r w:rsidRPr="006E4437">
        <w:rPr>
          <w:rFonts w:ascii="Times New Roman" w:eastAsiaTheme="minorEastAsia" w:hAnsi="Times New Roman" w:cs="Times New Roman"/>
          <w:b/>
          <w:sz w:val="36"/>
          <w:szCs w:val="36"/>
        </w:rPr>
        <w:lastRenderedPageBreak/>
        <w:t>第五节前六个月内买卖上市公司股份情况</w:t>
      </w:r>
      <w:bookmarkEnd w:id="5"/>
    </w:p>
    <w:p w:rsidR="00D67BFD" w:rsidRPr="006E4437" w:rsidRDefault="00D67BFD" w:rsidP="00234624">
      <w:pPr>
        <w:widowControl/>
        <w:spacing w:beforeLines="50" w:afterLines="50" w:line="360" w:lineRule="auto"/>
        <w:ind w:firstLineChars="200" w:firstLine="480"/>
        <w:jc w:val="left"/>
        <w:rPr>
          <w:rFonts w:ascii="Times New Roman" w:hAnsi="Times New Roman" w:cs="Times New Roman"/>
          <w:sz w:val="23"/>
          <w:szCs w:val="23"/>
        </w:rPr>
      </w:pPr>
      <w:r w:rsidRPr="006E4437">
        <w:rPr>
          <w:rFonts w:ascii="Times New Roman" w:hAnsi="Times New Roman" w:cs="Times New Roman"/>
          <w:sz w:val="24"/>
          <w:szCs w:val="24"/>
        </w:rPr>
        <w:t>本报告书提交之前六个月内，信息披露义务人</w:t>
      </w:r>
      <w:r w:rsidR="00856213" w:rsidRPr="006E4437">
        <w:rPr>
          <w:rFonts w:ascii="Times New Roman" w:hAnsi="Times New Roman" w:cs="Times New Roman"/>
          <w:sz w:val="24"/>
          <w:szCs w:val="24"/>
        </w:rPr>
        <w:t>及</w:t>
      </w:r>
      <w:r w:rsidR="006E4437" w:rsidRPr="006E4437">
        <w:rPr>
          <w:rFonts w:ascii="Times New Roman" w:hAnsi="Times New Roman" w:cs="Times New Roman"/>
          <w:sz w:val="24"/>
          <w:szCs w:val="24"/>
        </w:rPr>
        <w:t>一致</w:t>
      </w:r>
      <w:r w:rsidR="00856213" w:rsidRPr="006E4437">
        <w:rPr>
          <w:rFonts w:ascii="Times New Roman" w:hAnsi="Times New Roman" w:cs="Times New Roman"/>
          <w:sz w:val="24"/>
          <w:szCs w:val="24"/>
        </w:rPr>
        <w:t>行动人</w:t>
      </w:r>
      <w:r w:rsidRPr="006E4437">
        <w:rPr>
          <w:rFonts w:ascii="Times New Roman" w:hAnsi="Times New Roman" w:cs="Times New Roman"/>
          <w:sz w:val="24"/>
          <w:szCs w:val="24"/>
        </w:rPr>
        <w:t>不存在买卖上市公司股份的情况</w:t>
      </w:r>
      <w:r w:rsidRPr="006E4437">
        <w:rPr>
          <w:rFonts w:ascii="Times New Roman" w:hAnsi="Times New Roman" w:cs="Times New Roman"/>
          <w:sz w:val="23"/>
          <w:szCs w:val="23"/>
        </w:rPr>
        <w:t>。</w:t>
      </w:r>
      <w:r w:rsidRPr="006E4437">
        <w:rPr>
          <w:rFonts w:ascii="Times New Roman" w:hAnsi="Times New Roman" w:cs="Times New Roman"/>
          <w:sz w:val="23"/>
          <w:szCs w:val="23"/>
        </w:rPr>
        <w:br w:type="page"/>
      </w:r>
    </w:p>
    <w:p w:rsidR="00D67BFD" w:rsidRPr="006E4437" w:rsidRDefault="00D67BFD" w:rsidP="006E4437">
      <w:pPr>
        <w:pStyle w:val="Default"/>
        <w:jc w:val="center"/>
        <w:outlineLvl w:val="0"/>
        <w:rPr>
          <w:rFonts w:ascii="Times New Roman" w:eastAsiaTheme="minorEastAsia" w:hAnsi="Times New Roman" w:cs="Times New Roman"/>
          <w:b/>
          <w:sz w:val="36"/>
          <w:szCs w:val="36"/>
        </w:rPr>
      </w:pPr>
      <w:bookmarkStart w:id="6" w:name="_Toc514791458"/>
      <w:r w:rsidRPr="006E4437">
        <w:rPr>
          <w:rFonts w:ascii="Times New Roman" w:eastAsiaTheme="minorEastAsia" w:hAnsi="Times New Roman" w:cs="Times New Roman"/>
          <w:b/>
          <w:sz w:val="36"/>
          <w:szCs w:val="36"/>
        </w:rPr>
        <w:lastRenderedPageBreak/>
        <w:t>第六节其他重大事项</w:t>
      </w:r>
      <w:bookmarkEnd w:id="6"/>
    </w:p>
    <w:p w:rsidR="00D67BFD" w:rsidRPr="006E4437" w:rsidRDefault="00D67BFD" w:rsidP="00234624">
      <w:pPr>
        <w:pStyle w:val="Default"/>
        <w:spacing w:beforeLines="50" w:afterLines="50" w:line="360" w:lineRule="auto"/>
        <w:rPr>
          <w:rFonts w:ascii="Times New Roman" w:eastAsiaTheme="minorEastAsia" w:hAnsi="Times New Roman" w:cs="Times New Roman"/>
          <w:b/>
        </w:rPr>
      </w:pPr>
      <w:r w:rsidRPr="006E4437">
        <w:rPr>
          <w:rFonts w:ascii="Times New Roman" w:eastAsiaTheme="minorEastAsia" w:hAnsi="Times New Roman" w:cs="Times New Roman"/>
          <w:b/>
        </w:rPr>
        <w:t>一、其他应披露的事项</w:t>
      </w:r>
    </w:p>
    <w:p w:rsidR="00D67BFD" w:rsidRPr="006E4437" w:rsidRDefault="00D67BFD" w:rsidP="00234624">
      <w:pPr>
        <w:spacing w:beforeLines="50" w:afterLines="50" w:line="360" w:lineRule="auto"/>
        <w:ind w:firstLineChars="200" w:firstLine="480"/>
        <w:jc w:val="left"/>
        <w:rPr>
          <w:rFonts w:ascii="Times New Roman" w:hAnsi="Times New Roman" w:cs="Times New Roman"/>
          <w:sz w:val="24"/>
          <w:szCs w:val="24"/>
        </w:rPr>
      </w:pPr>
      <w:r w:rsidRPr="006E4437">
        <w:rPr>
          <w:rFonts w:ascii="Times New Roman" w:hAnsi="Times New Roman" w:cs="Times New Roman"/>
          <w:sz w:val="24"/>
          <w:szCs w:val="24"/>
        </w:rPr>
        <w:t>截至本报告书签署之日，信息披露义务人</w:t>
      </w:r>
      <w:r w:rsidR="00856213" w:rsidRPr="006E4437">
        <w:rPr>
          <w:rFonts w:ascii="Times New Roman" w:hAnsi="Times New Roman" w:cs="Times New Roman"/>
          <w:sz w:val="24"/>
          <w:szCs w:val="24"/>
        </w:rPr>
        <w:t>及一致行动人</w:t>
      </w:r>
      <w:r w:rsidRPr="006E4437">
        <w:rPr>
          <w:rFonts w:ascii="Times New Roman" w:hAnsi="Times New Roman" w:cs="Times New Roman"/>
          <w:sz w:val="24"/>
          <w:szCs w:val="24"/>
        </w:rPr>
        <w:t>已按有关规定对本次权益变动的相关信息进行了如实披露，不存在根据法律及相关规定应当披露而未披露的其他重大信息。</w:t>
      </w:r>
    </w:p>
    <w:p w:rsidR="00D67BFD" w:rsidRPr="006E4437" w:rsidRDefault="00D67BFD" w:rsidP="00234624">
      <w:pPr>
        <w:pStyle w:val="Default"/>
        <w:spacing w:beforeLines="50" w:afterLines="50" w:line="360" w:lineRule="auto"/>
        <w:rPr>
          <w:rFonts w:ascii="Times New Roman" w:eastAsiaTheme="minorEastAsia" w:hAnsi="Times New Roman" w:cs="Times New Roman"/>
          <w:b/>
        </w:rPr>
      </w:pPr>
      <w:r w:rsidRPr="006E4437">
        <w:rPr>
          <w:rFonts w:ascii="Times New Roman" w:eastAsiaTheme="minorEastAsia" w:hAnsi="Times New Roman" w:cs="Times New Roman"/>
          <w:b/>
        </w:rPr>
        <w:t>二、信息披露义务人声明与签署</w:t>
      </w:r>
    </w:p>
    <w:p w:rsidR="00E706D3" w:rsidRPr="006E4437" w:rsidRDefault="00D67BFD" w:rsidP="00234624">
      <w:pPr>
        <w:spacing w:beforeLines="50" w:afterLines="50" w:line="360" w:lineRule="auto"/>
        <w:ind w:firstLineChars="200" w:firstLine="480"/>
        <w:jc w:val="left"/>
        <w:rPr>
          <w:rFonts w:ascii="Times New Roman" w:hAnsi="Times New Roman" w:cs="Times New Roman"/>
          <w:sz w:val="24"/>
          <w:szCs w:val="24"/>
        </w:rPr>
      </w:pPr>
      <w:r w:rsidRPr="006E4437">
        <w:rPr>
          <w:rFonts w:ascii="Times New Roman" w:hAnsi="Times New Roman" w:cs="Times New Roman"/>
          <w:sz w:val="24"/>
          <w:szCs w:val="24"/>
        </w:rPr>
        <w:t>信息披露义务人</w:t>
      </w:r>
      <w:r w:rsidR="00856213" w:rsidRPr="006E4437">
        <w:rPr>
          <w:rFonts w:ascii="Times New Roman" w:hAnsi="Times New Roman" w:cs="Times New Roman"/>
          <w:sz w:val="24"/>
          <w:szCs w:val="24"/>
        </w:rPr>
        <w:t>及一致行动人</w:t>
      </w:r>
      <w:r w:rsidRPr="006E4437">
        <w:rPr>
          <w:rFonts w:ascii="Times New Roman" w:hAnsi="Times New Roman" w:cs="Times New Roman"/>
          <w:sz w:val="24"/>
          <w:szCs w:val="24"/>
        </w:rPr>
        <w:t>承诺本报告</w:t>
      </w:r>
      <w:r w:rsidR="00856213" w:rsidRPr="006E4437">
        <w:rPr>
          <w:rFonts w:ascii="Times New Roman" w:hAnsi="Times New Roman" w:cs="Times New Roman"/>
          <w:sz w:val="24"/>
          <w:szCs w:val="24"/>
        </w:rPr>
        <w:t>书</w:t>
      </w:r>
      <w:r w:rsidRPr="006E4437">
        <w:rPr>
          <w:rFonts w:ascii="Times New Roman" w:hAnsi="Times New Roman" w:cs="Times New Roman"/>
          <w:sz w:val="24"/>
          <w:szCs w:val="24"/>
        </w:rPr>
        <w:t>不存在虚假记载、误导性陈述或重大遗漏，并对其真实性、准确性、完整性承担个别和连带的法律责任。</w:t>
      </w:r>
      <w:r w:rsidR="00E706D3" w:rsidRPr="006E4437">
        <w:rPr>
          <w:rFonts w:ascii="Times New Roman" w:hAnsi="Times New Roman" w:cs="Times New Roman"/>
          <w:sz w:val="24"/>
          <w:szCs w:val="24"/>
        </w:rPr>
        <w:br w:type="page"/>
      </w:r>
    </w:p>
    <w:p w:rsidR="00E706D3" w:rsidRPr="006E4437" w:rsidRDefault="00E706D3" w:rsidP="006E4437">
      <w:pPr>
        <w:pStyle w:val="Default"/>
        <w:jc w:val="center"/>
        <w:outlineLvl w:val="0"/>
        <w:rPr>
          <w:rFonts w:ascii="Times New Roman" w:eastAsiaTheme="minorEastAsia" w:hAnsi="Times New Roman" w:cs="Times New Roman"/>
          <w:b/>
          <w:sz w:val="36"/>
          <w:szCs w:val="36"/>
        </w:rPr>
      </w:pPr>
      <w:bookmarkStart w:id="7" w:name="_Toc514791459"/>
      <w:r w:rsidRPr="006E4437">
        <w:rPr>
          <w:rFonts w:ascii="Times New Roman" w:eastAsiaTheme="minorEastAsia" w:hAnsi="Times New Roman" w:cs="Times New Roman"/>
          <w:b/>
          <w:sz w:val="36"/>
          <w:szCs w:val="36"/>
        </w:rPr>
        <w:lastRenderedPageBreak/>
        <w:t>第七节信息披露义务人</w:t>
      </w:r>
      <w:r w:rsidR="00856213" w:rsidRPr="006E4437">
        <w:rPr>
          <w:rFonts w:ascii="Times New Roman" w:eastAsiaTheme="minorEastAsia" w:hAnsi="Times New Roman" w:cs="Times New Roman"/>
          <w:b/>
          <w:sz w:val="36"/>
          <w:szCs w:val="36"/>
        </w:rPr>
        <w:t>及一致行动人</w:t>
      </w:r>
      <w:r w:rsidRPr="006E4437">
        <w:rPr>
          <w:rFonts w:ascii="Times New Roman" w:eastAsiaTheme="minorEastAsia" w:hAnsi="Times New Roman" w:cs="Times New Roman"/>
          <w:b/>
          <w:sz w:val="36"/>
          <w:szCs w:val="36"/>
        </w:rPr>
        <w:t>声明</w:t>
      </w:r>
      <w:bookmarkEnd w:id="7"/>
    </w:p>
    <w:p w:rsidR="00856213" w:rsidRPr="006E4437" w:rsidRDefault="00856213" w:rsidP="00234624">
      <w:pPr>
        <w:spacing w:beforeLines="50" w:afterLines="50" w:line="360" w:lineRule="auto"/>
        <w:jc w:val="left"/>
        <w:rPr>
          <w:rFonts w:ascii="Times New Roman" w:hAnsi="Times New Roman" w:cs="Times New Roman"/>
          <w:b/>
          <w:sz w:val="24"/>
          <w:szCs w:val="24"/>
        </w:rPr>
      </w:pPr>
      <w:r w:rsidRPr="006E4437">
        <w:rPr>
          <w:rFonts w:ascii="Times New Roman" w:hAnsi="Times New Roman" w:cs="Times New Roman"/>
          <w:b/>
          <w:sz w:val="24"/>
          <w:szCs w:val="24"/>
        </w:rPr>
        <w:t>一、信息披露义务人声明</w:t>
      </w:r>
    </w:p>
    <w:p w:rsidR="00D67BFD" w:rsidRPr="006E4437" w:rsidRDefault="006E0E8C" w:rsidP="00234624">
      <w:pPr>
        <w:spacing w:beforeLines="50" w:afterLines="50" w:line="360" w:lineRule="auto"/>
        <w:ind w:firstLineChars="200" w:firstLine="480"/>
        <w:jc w:val="left"/>
        <w:rPr>
          <w:rFonts w:ascii="Times New Roman" w:hAnsi="Times New Roman" w:cs="Times New Roman"/>
          <w:sz w:val="24"/>
          <w:szCs w:val="24"/>
        </w:rPr>
      </w:pPr>
      <w:r w:rsidRPr="006E0E8C">
        <w:rPr>
          <w:rFonts w:ascii="Times New Roman" w:hAnsi="Times New Roman" w:cs="Times New Roman" w:hint="eastAsia"/>
          <w:sz w:val="24"/>
          <w:szCs w:val="24"/>
        </w:rPr>
        <w:t>本人（以及本人所代表的机构）</w:t>
      </w:r>
      <w:r w:rsidR="00E706D3" w:rsidRPr="006E4437">
        <w:rPr>
          <w:rFonts w:ascii="Times New Roman" w:hAnsi="Times New Roman" w:cs="Times New Roman"/>
          <w:sz w:val="24"/>
          <w:szCs w:val="24"/>
        </w:rPr>
        <w:t>承诺本报告书不存在虚假记载、误导性陈述或重大遗漏，并对其真实性、准确性、完整性承担个别和连带的法律责任。</w:t>
      </w:r>
    </w:p>
    <w:p w:rsidR="00E706D3" w:rsidRPr="006E4437" w:rsidRDefault="00E706D3" w:rsidP="00234624">
      <w:pPr>
        <w:spacing w:beforeLines="50" w:afterLines="50" w:line="360" w:lineRule="auto"/>
        <w:ind w:firstLineChars="200" w:firstLine="480"/>
        <w:jc w:val="left"/>
        <w:rPr>
          <w:rFonts w:ascii="Times New Roman" w:hAnsi="Times New Roman" w:cs="Times New Roman"/>
          <w:sz w:val="24"/>
          <w:szCs w:val="24"/>
        </w:rPr>
      </w:pPr>
    </w:p>
    <w:p w:rsidR="00E706D3" w:rsidRPr="006E4437" w:rsidRDefault="00E706D3" w:rsidP="00234624">
      <w:pPr>
        <w:spacing w:beforeLines="50" w:afterLines="50" w:line="360" w:lineRule="auto"/>
        <w:ind w:firstLineChars="200" w:firstLine="480"/>
        <w:jc w:val="left"/>
        <w:rPr>
          <w:rFonts w:ascii="Times New Roman" w:hAnsi="Times New Roman" w:cs="Times New Roman"/>
          <w:sz w:val="24"/>
          <w:szCs w:val="24"/>
        </w:rPr>
      </w:pPr>
    </w:p>
    <w:p w:rsidR="00E706D3" w:rsidRPr="006E4437" w:rsidRDefault="00E706D3" w:rsidP="00234624">
      <w:pPr>
        <w:spacing w:beforeLines="50" w:afterLines="50" w:line="360" w:lineRule="auto"/>
        <w:ind w:firstLineChars="200" w:firstLine="480"/>
        <w:jc w:val="left"/>
        <w:rPr>
          <w:rFonts w:ascii="Times New Roman" w:hAnsi="Times New Roman" w:cs="Times New Roman"/>
          <w:sz w:val="24"/>
          <w:szCs w:val="24"/>
        </w:rPr>
      </w:pPr>
    </w:p>
    <w:p w:rsidR="00E706D3" w:rsidRPr="006E4437" w:rsidRDefault="00E706D3" w:rsidP="00234624">
      <w:pPr>
        <w:spacing w:beforeLines="50" w:afterLines="50" w:line="360" w:lineRule="auto"/>
        <w:ind w:right="240" w:firstLineChars="200" w:firstLine="480"/>
        <w:jc w:val="right"/>
        <w:rPr>
          <w:rFonts w:ascii="Times New Roman" w:hAnsi="Times New Roman" w:cs="Times New Roman"/>
          <w:sz w:val="24"/>
          <w:szCs w:val="24"/>
        </w:rPr>
      </w:pPr>
      <w:r w:rsidRPr="006E4437">
        <w:rPr>
          <w:rFonts w:ascii="Times New Roman" w:hAnsi="Times New Roman" w:cs="Times New Roman"/>
          <w:sz w:val="24"/>
          <w:szCs w:val="24"/>
        </w:rPr>
        <w:t>信息披露义务人</w:t>
      </w:r>
      <w:r w:rsidRPr="006E4437">
        <w:rPr>
          <w:rFonts w:ascii="Times New Roman" w:hAnsi="Times New Roman" w:cs="Times New Roman"/>
          <w:sz w:val="24"/>
          <w:szCs w:val="24"/>
        </w:rPr>
        <w:t xml:space="preserve">: </w:t>
      </w:r>
      <w:r w:rsidRPr="006E4437">
        <w:rPr>
          <w:rFonts w:ascii="Times New Roman" w:hAnsi="Times New Roman" w:cs="Times New Roman"/>
          <w:sz w:val="24"/>
          <w:szCs w:val="24"/>
        </w:rPr>
        <w:t>兖矿集团有限公司</w:t>
      </w:r>
    </w:p>
    <w:p w:rsidR="00E706D3" w:rsidRPr="006E4437" w:rsidRDefault="00E706D3" w:rsidP="00234624">
      <w:pPr>
        <w:spacing w:beforeLines="50" w:afterLines="50" w:line="360" w:lineRule="auto"/>
        <w:ind w:right="960" w:firstLineChars="1800" w:firstLine="4320"/>
        <w:rPr>
          <w:rFonts w:ascii="Times New Roman" w:hAnsi="Times New Roman" w:cs="Times New Roman"/>
          <w:sz w:val="24"/>
          <w:szCs w:val="24"/>
        </w:rPr>
      </w:pPr>
      <w:r w:rsidRPr="006E4437">
        <w:rPr>
          <w:rFonts w:ascii="Times New Roman" w:hAnsi="Times New Roman" w:cs="Times New Roman"/>
          <w:sz w:val="24"/>
          <w:szCs w:val="24"/>
        </w:rPr>
        <w:t>法定代表人（签字）：</w:t>
      </w:r>
      <w:r w:rsidR="00E2576E">
        <w:rPr>
          <w:rFonts w:ascii="Times New Roman" w:hAnsi="Times New Roman" w:cs="Times New Roman" w:hint="eastAsia"/>
          <w:sz w:val="24"/>
          <w:szCs w:val="24"/>
        </w:rPr>
        <w:t>李希勇</w:t>
      </w:r>
    </w:p>
    <w:p w:rsidR="00E706D3" w:rsidRPr="006E4437" w:rsidRDefault="00E706D3" w:rsidP="00747425">
      <w:pPr>
        <w:widowControl/>
        <w:spacing w:before="50" w:after="50" w:line="360" w:lineRule="auto"/>
        <w:ind w:right="600"/>
        <w:jc w:val="right"/>
        <w:rPr>
          <w:rFonts w:ascii="Times New Roman" w:hAnsi="Times New Roman" w:cs="Times New Roman"/>
          <w:sz w:val="23"/>
          <w:szCs w:val="23"/>
        </w:rPr>
      </w:pPr>
      <w:r w:rsidRPr="006E4437">
        <w:rPr>
          <w:rFonts w:ascii="Times New Roman" w:hAnsi="Times New Roman" w:cs="Times New Roman"/>
          <w:sz w:val="24"/>
          <w:szCs w:val="24"/>
        </w:rPr>
        <w:t>签署日期：</w:t>
      </w:r>
      <w:r w:rsidRPr="006E4437">
        <w:rPr>
          <w:rFonts w:ascii="Times New Roman" w:hAnsi="Times New Roman" w:cs="Times New Roman"/>
          <w:sz w:val="24"/>
          <w:szCs w:val="24"/>
        </w:rPr>
        <w:t>201</w:t>
      </w:r>
      <w:r w:rsidR="00382E35" w:rsidRPr="006E4437">
        <w:rPr>
          <w:rFonts w:ascii="Times New Roman" w:hAnsi="Times New Roman" w:cs="Times New Roman"/>
          <w:sz w:val="24"/>
          <w:szCs w:val="24"/>
        </w:rPr>
        <w:t>8</w:t>
      </w:r>
      <w:r w:rsidRPr="006E4437">
        <w:rPr>
          <w:rFonts w:ascii="Times New Roman" w:hAnsi="Times New Roman" w:cs="Times New Roman"/>
          <w:sz w:val="24"/>
          <w:szCs w:val="24"/>
        </w:rPr>
        <w:t>年</w:t>
      </w:r>
      <w:r w:rsidRPr="006E4437">
        <w:rPr>
          <w:rFonts w:ascii="Times New Roman" w:hAnsi="Times New Roman" w:cs="Times New Roman"/>
          <w:sz w:val="24"/>
          <w:szCs w:val="24"/>
        </w:rPr>
        <w:t>5</w:t>
      </w:r>
      <w:r w:rsidRPr="006E4437">
        <w:rPr>
          <w:rFonts w:ascii="Times New Roman" w:hAnsi="Times New Roman" w:cs="Times New Roman"/>
          <w:sz w:val="24"/>
          <w:szCs w:val="24"/>
        </w:rPr>
        <w:t>月</w:t>
      </w:r>
      <w:r w:rsidR="00164513">
        <w:rPr>
          <w:rFonts w:ascii="Times New Roman" w:hAnsi="Times New Roman" w:cs="Times New Roman" w:hint="eastAsia"/>
          <w:sz w:val="24"/>
          <w:szCs w:val="24"/>
        </w:rPr>
        <w:t>22</w:t>
      </w:r>
      <w:r w:rsidRPr="006E4437">
        <w:rPr>
          <w:rFonts w:ascii="Times New Roman" w:hAnsi="Times New Roman" w:cs="Times New Roman"/>
          <w:sz w:val="24"/>
          <w:szCs w:val="24"/>
        </w:rPr>
        <w:t>日</w:t>
      </w:r>
      <w:r w:rsidRPr="006E4437">
        <w:rPr>
          <w:rFonts w:ascii="Times New Roman" w:hAnsi="Times New Roman" w:cs="Times New Roman"/>
          <w:sz w:val="23"/>
          <w:szCs w:val="23"/>
        </w:rPr>
        <w:br w:type="page"/>
      </w:r>
    </w:p>
    <w:p w:rsidR="00382E35" w:rsidRPr="006E4437" w:rsidRDefault="00382E35" w:rsidP="00234624">
      <w:pPr>
        <w:spacing w:beforeLines="50" w:afterLines="50" w:line="360" w:lineRule="auto"/>
        <w:jc w:val="left"/>
        <w:rPr>
          <w:rFonts w:ascii="Times New Roman" w:hAnsi="Times New Roman" w:cs="Times New Roman"/>
          <w:b/>
          <w:sz w:val="24"/>
          <w:szCs w:val="24"/>
        </w:rPr>
      </w:pPr>
      <w:r w:rsidRPr="006E4437">
        <w:rPr>
          <w:rFonts w:ascii="Times New Roman" w:hAnsi="Times New Roman" w:cs="Times New Roman"/>
          <w:b/>
          <w:sz w:val="24"/>
          <w:szCs w:val="24"/>
        </w:rPr>
        <w:lastRenderedPageBreak/>
        <w:t>二、一致行动人声明</w:t>
      </w:r>
    </w:p>
    <w:p w:rsidR="00382E35" w:rsidRPr="006E4437" w:rsidRDefault="006E0E8C" w:rsidP="00234624">
      <w:pPr>
        <w:spacing w:beforeLines="50" w:afterLines="50" w:line="360" w:lineRule="auto"/>
        <w:ind w:firstLineChars="200" w:firstLine="480"/>
        <w:jc w:val="left"/>
        <w:rPr>
          <w:rFonts w:ascii="Times New Roman" w:hAnsi="Times New Roman" w:cs="Times New Roman"/>
          <w:sz w:val="24"/>
          <w:szCs w:val="24"/>
        </w:rPr>
      </w:pPr>
      <w:r w:rsidRPr="006E0E8C">
        <w:rPr>
          <w:rFonts w:ascii="Times New Roman" w:hAnsi="Times New Roman" w:cs="Times New Roman" w:hint="eastAsia"/>
          <w:sz w:val="24"/>
          <w:szCs w:val="24"/>
        </w:rPr>
        <w:t>本人（以及本人所代表的机构）</w:t>
      </w:r>
      <w:r w:rsidR="00382E35" w:rsidRPr="006E4437">
        <w:rPr>
          <w:rFonts w:ascii="Times New Roman" w:hAnsi="Times New Roman" w:cs="Times New Roman"/>
          <w:sz w:val="24"/>
          <w:szCs w:val="24"/>
        </w:rPr>
        <w:t>承诺本报告书不存在虚假记载、误导性陈述或重大遗漏，并对其真实性、准确性、完整性承担个别和连带的法律责任。</w:t>
      </w:r>
    </w:p>
    <w:p w:rsidR="00382E35" w:rsidRPr="006E4437" w:rsidRDefault="00382E35" w:rsidP="00234624">
      <w:pPr>
        <w:spacing w:beforeLines="50" w:afterLines="50" w:line="360" w:lineRule="auto"/>
        <w:ind w:firstLineChars="200" w:firstLine="480"/>
        <w:jc w:val="left"/>
        <w:rPr>
          <w:rFonts w:ascii="Times New Roman" w:hAnsi="Times New Roman" w:cs="Times New Roman"/>
          <w:sz w:val="24"/>
          <w:szCs w:val="24"/>
        </w:rPr>
      </w:pPr>
    </w:p>
    <w:p w:rsidR="00382E35" w:rsidRPr="006E4437" w:rsidRDefault="00382E35" w:rsidP="00234624">
      <w:pPr>
        <w:spacing w:beforeLines="50" w:afterLines="50" w:line="360" w:lineRule="auto"/>
        <w:ind w:firstLineChars="200" w:firstLine="480"/>
        <w:jc w:val="left"/>
        <w:rPr>
          <w:rFonts w:ascii="Times New Roman" w:hAnsi="Times New Roman" w:cs="Times New Roman"/>
          <w:sz w:val="24"/>
          <w:szCs w:val="24"/>
        </w:rPr>
      </w:pPr>
    </w:p>
    <w:p w:rsidR="00382E35" w:rsidRPr="006E4437" w:rsidRDefault="00382E35" w:rsidP="00234624">
      <w:pPr>
        <w:spacing w:beforeLines="50" w:afterLines="50" w:line="360" w:lineRule="auto"/>
        <w:ind w:firstLineChars="200" w:firstLine="480"/>
        <w:jc w:val="left"/>
        <w:rPr>
          <w:rFonts w:ascii="Times New Roman" w:hAnsi="Times New Roman" w:cs="Times New Roman"/>
          <w:sz w:val="24"/>
          <w:szCs w:val="24"/>
        </w:rPr>
      </w:pPr>
    </w:p>
    <w:p w:rsidR="00382E35" w:rsidRPr="006E4437" w:rsidRDefault="00382E35" w:rsidP="00234624">
      <w:pPr>
        <w:spacing w:beforeLines="50" w:afterLines="50" w:line="360" w:lineRule="auto"/>
        <w:ind w:firstLineChars="200" w:firstLine="480"/>
        <w:jc w:val="right"/>
        <w:rPr>
          <w:rFonts w:ascii="Times New Roman" w:hAnsi="Times New Roman" w:cs="Times New Roman"/>
          <w:sz w:val="24"/>
          <w:szCs w:val="24"/>
        </w:rPr>
      </w:pPr>
      <w:r w:rsidRPr="006E4437">
        <w:rPr>
          <w:rFonts w:ascii="Times New Roman" w:hAnsi="Times New Roman" w:cs="Times New Roman"/>
          <w:sz w:val="24"/>
          <w:szCs w:val="24"/>
        </w:rPr>
        <w:t>一致行动人</w:t>
      </w:r>
      <w:r w:rsidRPr="006E4437">
        <w:rPr>
          <w:rFonts w:ascii="Times New Roman" w:hAnsi="Times New Roman" w:cs="Times New Roman"/>
          <w:sz w:val="24"/>
          <w:szCs w:val="24"/>
        </w:rPr>
        <w:t xml:space="preserve">: </w:t>
      </w:r>
      <w:r w:rsidRPr="006E4437">
        <w:rPr>
          <w:rFonts w:ascii="Times New Roman" w:hAnsi="Times New Roman" w:cs="Times New Roman"/>
          <w:sz w:val="24"/>
          <w:szCs w:val="24"/>
        </w:rPr>
        <w:t>兖矿集团（香港）有限公司</w:t>
      </w:r>
    </w:p>
    <w:p w:rsidR="00382E35" w:rsidRPr="006E4437" w:rsidRDefault="00234624" w:rsidP="00234624">
      <w:pPr>
        <w:spacing w:beforeLines="50" w:afterLines="50" w:line="360" w:lineRule="auto"/>
        <w:ind w:right="460" w:firstLineChars="200" w:firstLine="480"/>
        <w:jc w:val="center"/>
        <w:rPr>
          <w:rFonts w:ascii="Times New Roman" w:hAnsi="Times New Roman" w:cs="Times New Roman"/>
          <w:sz w:val="24"/>
          <w:szCs w:val="24"/>
        </w:rPr>
      </w:pPr>
      <w:r>
        <w:rPr>
          <w:rFonts w:ascii="Times New Roman" w:hAnsi="Times New Roman" w:cs="Times New Roman" w:hint="eastAsia"/>
          <w:sz w:val="24"/>
          <w:szCs w:val="24"/>
        </w:rPr>
        <w:t xml:space="preserve">                            </w:t>
      </w:r>
      <w:r w:rsidR="00382E35" w:rsidRPr="006E4437">
        <w:rPr>
          <w:rFonts w:ascii="Times New Roman" w:hAnsi="Times New Roman" w:cs="Times New Roman"/>
          <w:sz w:val="24"/>
          <w:szCs w:val="24"/>
        </w:rPr>
        <w:t>法定代表人</w:t>
      </w:r>
      <w:r w:rsidR="00C44569">
        <w:rPr>
          <w:rFonts w:ascii="Times New Roman" w:hAnsi="Times New Roman" w:cs="Times New Roman" w:hint="eastAsia"/>
          <w:sz w:val="24"/>
          <w:szCs w:val="24"/>
        </w:rPr>
        <w:t>/</w:t>
      </w:r>
      <w:r w:rsidR="00C44569">
        <w:rPr>
          <w:rFonts w:ascii="Times New Roman" w:hAnsi="Times New Roman" w:cs="Times New Roman" w:hint="eastAsia"/>
          <w:sz w:val="24"/>
          <w:szCs w:val="24"/>
        </w:rPr>
        <w:t>负责人</w:t>
      </w:r>
      <w:r w:rsidR="00382E35" w:rsidRPr="006E4437">
        <w:rPr>
          <w:rFonts w:ascii="Times New Roman" w:hAnsi="Times New Roman" w:cs="Times New Roman"/>
          <w:sz w:val="24"/>
          <w:szCs w:val="24"/>
        </w:rPr>
        <w:t>（签字）：</w:t>
      </w:r>
      <w:r w:rsidR="00E2576E">
        <w:rPr>
          <w:rFonts w:ascii="Times New Roman" w:hAnsi="Times New Roman" w:cs="Times New Roman" w:hint="eastAsia"/>
          <w:sz w:val="24"/>
          <w:szCs w:val="24"/>
        </w:rPr>
        <w:t>张宁</w:t>
      </w:r>
    </w:p>
    <w:p w:rsidR="00382E35" w:rsidRPr="006E4437" w:rsidRDefault="00234624" w:rsidP="00747425">
      <w:pPr>
        <w:widowControl/>
        <w:spacing w:before="50" w:after="50" w:line="360" w:lineRule="auto"/>
        <w:ind w:right="480"/>
        <w:jc w:val="center"/>
        <w:rPr>
          <w:rFonts w:ascii="Times New Roman" w:hAnsi="Times New Roman" w:cs="Times New Roman"/>
          <w:color w:val="000000"/>
          <w:kern w:val="0"/>
          <w:sz w:val="24"/>
          <w:szCs w:val="24"/>
        </w:rPr>
      </w:pPr>
      <w:r>
        <w:rPr>
          <w:rFonts w:ascii="Times New Roman" w:hAnsi="Times New Roman" w:cs="Times New Roman" w:hint="eastAsia"/>
          <w:sz w:val="24"/>
          <w:szCs w:val="24"/>
        </w:rPr>
        <w:t xml:space="preserve">                                </w:t>
      </w:r>
      <w:r w:rsidR="00382E35" w:rsidRPr="006E4437">
        <w:rPr>
          <w:rFonts w:ascii="Times New Roman" w:hAnsi="Times New Roman" w:cs="Times New Roman"/>
          <w:sz w:val="24"/>
          <w:szCs w:val="24"/>
        </w:rPr>
        <w:t>签署日期：</w:t>
      </w:r>
      <w:r w:rsidR="00382E35" w:rsidRPr="006E4437">
        <w:rPr>
          <w:rFonts w:ascii="Times New Roman" w:hAnsi="Times New Roman" w:cs="Times New Roman"/>
          <w:sz w:val="24"/>
          <w:szCs w:val="24"/>
        </w:rPr>
        <w:t>2018</w:t>
      </w:r>
      <w:r w:rsidR="00382E35" w:rsidRPr="006E4437">
        <w:rPr>
          <w:rFonts w:ascii="Times New Roman" w:hAnsi="Times New Roman" w:cs="Times New Roman"/>
          <w:sz w:val="24"/>
          <w:szCs w:val="24"/>
        </w:rPr>
        <w:t>年</w:t>
      </w:r>
      <w:r w:rsidR="00382E35" w:rsidRPr="006E4437">
        <w:rPr>
          <w:rFonts w:ascii="Times New Roman" w:hAnsi="Times New Roman" w:cs="Times New Roman"/>
          <w:sz w:val="24"/>
          <w:szCs w:val="24"/>
        </w:rPr>
        <w:t>5</w:t>
      </w:r>
      <w:r w:rsidR="00382E35" w:rsidRPr="006E4437">
        <w:rPr>
          <w:rFonts w:ascii="Times New Roman" w:hAnsi="Times New Roman" w:cs="Times New Roman"/>
          <w:sz w:val="24"/>
          <w:szCs w:val="24"/>
        </w:rPr>
        <w:t>月</w:t>
      </w:r>
      <w:r w:rsidR="00164513">
        <w:rPr>
          <w:rFonts w:ascii="Times New Roman" w:hAnsi="Times New Roman" w:cs="Times New Roman" w:hint="eastAsia"/>
          <w:sz w:val="24"/>
          <w:szCs w:val="24"/>
        </w:rPr>
        <w:t>22</w:t>
      </w:r>
      <w:r w:rsidR="00382E35" w:rsidRPr="006E4437">
        <w:rPr>
          <w:rFonts w:ascii="Times New Roman" w:hAnsi="Times New Roman" w:cs="Times New Roman"/>
          <w:sz w:val="24"/>
          <w:szCs w:val="24"/>
        </w:rPr>
        <w:t>日</w:t>
      </w:r>
    </w:p>
    <w:p w:rsidR="00382E35" w:rsidRPr="006E4437" w:rsidRDefault="00382E35">
      <w:pPr>
        <w:widowControl/>
        <w:jc w:val="left"/>
        <w:rPr>
          <w:rFonts w:ascii="Times New Roman" w:hAnsi="Times New Roman" w:cs="Times New Roman"/>
          <w:color w:val="000000"/>
          <w:kern w:val="0"/>
          <w:sz w:val="36"/>
          <w:szCs w:val="36"/>
        </w:rPr>
      </w:pPr>
      <w:r w:rsidRPr="006E4437">
        <w:rPr>
          <w:rFonts w:ascii="Times New Roman" w:hAnsi="Times New Roman" w:cs="Times New Roman"/>
          <w:sz w:val="36"/>
          <w:szCs w:val="36"/>
        </w:rPr>
        <w:br w:type="page"/>
      </w:r>
    </w:p>
    <w:p w:rsidR="00E706D3" w:rsidRPr="006E4437" w:rsidRDefault="00E706D3" w:rsidP="006E4437">
      <w:pPr>
        <w:pStyle w:val="Default"/>
        <w:jc w:val="center"/>
        <w:outlineLvl w:val="0"/>
        <w:rPr>
          <w:rFonts w:ascii="Times New Roman" w:eastAsiaTheme="minorEastAsia" w:hAnsi="Times New Roman" w:cs="Times New Roman"/>
          <w:b/>
          <w:sz w:val="36"/>
          <w:szCs w:val="36"/>
        </w:rPr>
      </w:pPr>
      <w:bookmarkStart w:id="8" w:name="_Toc514791460"/>
      <w:r w:rsidRPr="006E4437">
        <w:rPr>
          <w:rFonts w:ascii="Times New Roman" w:eastAsiaTheme="minorEastAsia" w:hAnsi="Times New Roman" w:cs="Times New Roman"/>
          <w:b/>
          <w:sz w:val="36"/>
          <w:szCs w:val="36"/>
        </w:rPr>
        <w:lastRenderedPageBreak/>
        <w:t>第八节备查文件</w:t>
      </w:r>
      <w:bookmarkEnd w:id="8"/>
    </w:p>
    <w:p w:rsidR="00E706D3" w:rsidRPr="006E4437" w:rsidRDefault="00E706D3" w:rsidP="00234624">
      <w:pPr>
        <w:pStyle w:val="Default"/>
        <w:spacing w:beforeLines="50" w:afterLines="50" w:line="360" w:lineRule="auto"/>
        <w:rPr>
          <w:rFonts w:ascii="Times New Roman" w:eastAsiaTheme="minorEastAsia" w:hAnsi="Times New Roman" w:cs="Times New Roman"/>
        </w:rPr>
      </w:pPr>
      <w:r w:rsidRPr="006E4437">
        <w:rPr>
          <w:rFonts w:ascii="Times New Roman" w:eastAsiaTheme="minorEastAsia" w:hAnsi="Times New Roman" w:cs="Times New Roman"/>
        </w:rPr>
        <w:t>一、信息披露义务人</w:t>
      </w:r>
      <w:r w:rsidR="00382E35" w:rsidRPr="006E4437">
        <w:rPr>
          <w:rFonts w:ascii="Times New Roman" w:eastAsiaTheme="minorEastAsia" w:hAnsi="Times New Roman" w:cs="Times New Roman"/>
        </w:rPr>
        <w:t>及一致行动人</w:t>
      </w:r>
      <w:r w:rsidRPr="006E4437">
        <w:rPr>
          <w:rFonts w:ascii="Times New Roman" w:eastAsiaTheme="minorEastAsia" w:hAnsi="Times New Roman" w:cs="Times New Roman"/>
        </w:rPr>
        <w:t>的营业执照</w:t>
      </w:r>
    </w:p>
    <w:p w:rsidR="00E706D3" w:rsidRPr="006E4437" w:rsidRDefault="00E706D3" w:rsidP="00234624">
      <w:pPr>
        <w:pStyle w:val="Default"/>
        <w:spacing w:beforeLines="50" w:afterLines="50" w:line="360" w:lineRule="auto"/>
        <w:rPr>
          <w:rFonts w:ascii="Times New Roman" w:eastAsiaTheme="minorEastAsia" w:hAnsi="Times New Roman" w:cs="Times New Roman"/>
        </w:rPr>
      </w:pPr>
      <w:r w:rsidRPr="006E4437">
        <w:rPr>
          <w:rFonts w:ascii="Times New Roman" w:eastAsiaTheme="minorEastAsia" w:hAnsi="Times New Roman" w:cs="Times New Roman"/>
        </w:rPr>
        <w:t>二、信息披露义务人</w:t>
      </w:r>
      <w:r w:rsidR="00382E35" w:rsidRPr="006E4437">
        <w:rPr>
          <w:rFonts w:ascii="Times New Roman" w:eastAsiaTheme="minorEastAsia" w:hAnsi="Times New Roman" w:cs="Times New Roman"/>
        </w:rPr>
        <w:t>及一致行动人</w:t>
      </w:r>
      <w:r w:rsidR="00206AD6">
        <w:rPr>
          <w:rFonts w:ascii="Times New Roman" w:eastAsiaTheme="minorEastAsia" w:hAnsi="Times New Roman" w:cs="Times New Roman" w:hint="eastAsia"/>
        </w:rPr>
        <w:t>董事及</w:t>
      </w:r>
      <w:r w:rsidRPr="006E4437">
        <w:rPr>
          <w:rFonts w:ascii="Times New Roman" w:eastAsiaTheme="minorEastAsia" w:hAnsi="Times New Roman" w:cs="Times New Roman"/>
        </w:rPr>
        <w:t>主要负责人的身份证明文件</w:t>
      </w:r>
    </w:p>
    <w:p w:rsidR="00E706D3" w:rsidRPr="006E4437" w:rsidRDefault="00E706D3" w:rsidP="00234624">
      <w:pPr>
        <w:spacing w:beforeLines="50" w:afterLines="50" w:line="360" w:lineRule="auto"/>
        <w:jc w:val="left"/>
        <w:rPr>
          <w:rFonts w:ascii="Times New Roman" w:hAnsi="Times New Roman" w:cs="Times New Roman"/>
          <w:color w:val="000000"/>
          <w:sz w:val="24"/>
          <w:szCs w:val="24"/>
        </w:rPr>
      </w:pPr>
      <w:r w:rsidRPr="006E4437">
        <w:rPr>
          <w:rFonts w:ascii="Times New Roman" w:hAnsi="Times New Roman" w:cs="Times New Roman"/>
          <w:sz w:val="24"/>
          <w:szCs w:val="24"/>
        </w:rPr>
        <w:t>三、中国证监会或上交所要求报送的其他备查文件</w:t>
      </w:r>
    </w:p>
    <w:p w:rsidR="00E706D3" w:rsidRPr="006E4437" w:rsidRDefault="00E706D3">
      <w:pPr>
        <w:widowControl/>
        <w:jc w:val="left"/>
        <w:rPr>
          <w:rFonts w:ascii="Times New Roman" w:hAnsi="Times New Roman" w:cs="Times New Roman"/>
          <w:color w:val="000000"/>
          <w:kern w:val="0"/>
          <w:sz w:val="24"/>
          <w:szCs w:val="24"/>
        </w:rPr>
      </w:pPr>
      <w:r w:rsidRPr="006E4437">
        <w:rPr>
          <w:rFonts w:ascii="Times New Roman" w:hAnsi="Times New Roman" w:cs="Times New Roman"/>
          <w:color w:val="000000"/>
          <w:kern w:val="0"/>
          <w:sz w:val="24"/>
          <w:szCs w:val="24"/>
        </w:rPr>
        <w:br w:type="page"/>
      </w:r>
    </w:p>
    <w:p w:rsidR="00382E35" w:rsidRPr="006E4437" w:rsidRDefault="00382E35" w:rsidP="00382E35">
      <w:pPr>
        <w:pStyle w:val="aa"/>
        <w:tabs>
          <w:tab w:val="left" w:pos="6677"/>
        </w:tabs>
        <w:spacing w:before="0" w:beforeAutospacing="0" w:after="0" w:afterAutospacing="0" w:line="560" w:lineRule="exact"/>
        <w:rPr>
          <w:rFonts w:ascii="Times New Roman" w:eastAsiaTheme="minorEastAsia" w:hAnsi="Times New Roman"/>
          <w:b/>
          <w:kern w:val="2"/>
          <w:sz w:val="36"/>
          <w:szCs w:val="36"/>
        </w:rPr>
      </w:pPr>
      <w:r w:rsidRPr="006E4437">
        <w:rPr>
          <w:rFonts w:ascii="Times New Roman" w:eastAsiaTheme="minorEastAsia" w:hAnsi="Times New Roman"/>
          <w:b/>
          <w:kern w:val="2"/>
          <w:sz w:val="36"/>
          <w:szCs w:val="36"/>
        </w:rPr>
        <w:lastRenderedPageBreak/>
        <w:t>附表：</w:t>
      </w:r>
    </w:p>
    <w:p w:rsidR="00E706D3" w:rsidRPr="006E4437" w:rsidRDefault="00E706D3" w:rsidP="00E706D3">
      <w:pPr>
        <w:pStyle w:val="aa"/>
        <w:tabs>
          <w:tab w:val="left" w:pos="6677"/>
        </w:tabs>
        <w:spacing w:before="0" w:beforeAutospacing="0" w:after="0" w:afterAutospacing="0" w:line="560" w:lineRule="exact"/>
        <w:jc w:val="center"/>
        <w:rPr>
          <w:rFonts w:ascii="Times New Roman" w:eastAsiaTheme="minorEastAsia" w:hAnsi="Times New Roman"/>
          <w:b/>
          <w:kern w:val="2"/>
          <w:sz w:val="36"/>
          <w:szCs w:val="36"/>
        </w:rPr>
      </w:pPr>
      <w:r w:rsidRPr="006E4437">
        <w:rPr>
          <w:rFonts w:ascii="Times New Roman" w:eastAsiaTheme="minorEastAsia" w:hAnsi="Times New Roman"/>
          <w:b/>
          <w:kern w:val="2"/>
          <w:sz w:val="36"/>
          <w:szCs w:val="36"/>
        </w:rPr>
        <w:t>简式权益变动报告书</w:t>
      </w:r>
    </w:p>
    <w:p w:rsidR="00E706D3" w:rsidRPr="006E4437" w:rsidRDefault="00E706D3" w:rsidP="00E706D3">
      <w:pPr>
        <w:pStyle w:val="aa"/>
        <w:tabs>
          <w:tab w:val="left" w:pos="6677"/>
        </w:tabs>
        <w:spacing w:before="0" w:beforeAutospacing="0" w:after="0" w:afterAutospacing="0" w:line="560" w:lineRule="exact"/>
        <w:jc w:val="center"/>
        <w:rPr>
          <w:rFonts w:ascii="Times New Roman" w:eastAsiaTheme="minorEastAsia" w:hAnsi="Times New Roman"/>
          <w:kern w:val="2"/>
          <w:sz w:val="4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6"/>
        <w:gridCol w:w="2880"/>
        <w:gridCol w:w="1440"/>
        <w:gridCol w:w="3062"/>
      </w:tblGrid>
      <w:tr w:rsidR="00E706D3" w:rsidRPr="006E4437" w:rsidTr="006E4437">
        <w:trPr>
          <w:cantSplit/>
          <w:trHeight w:val="582"/>
          <w:jc w:val="center"/>
        </w:trPr>
        <w:tc>
          <w:tcPr>
            <w:tcW w:w="8928" w:type="dxa"/>
            <w:gridSpan w:val="4"/>
            <w:vAlign w:val="center"/>
          </w:tcPr>
          <w:p w:rsidR="00E706D3" w:rsidRPr="006E4437" w:rsidRDefault="00E706D3" w:rsidP="004A340B">
            <w:pPr>
              <w:pStyle w:val="aa"/>
              <w:tabs>
                <w:tab w:val="left" w:pos="6677"/>
              </w:tabs>
              <w:spacing w:before="0" w:beforeAutospacing="0" w:after="0" w:afterAutospacing="0" w:line="240" w:lineRule="auto"/>
              <w:jc w:val="both"/>
              <w:rPr>
                <w:rFonts w:ascii="Times New Roman" w:eastAsiaTheme="minorEastAsia" w:hAnsi="Times New Roman"/>
                <w:b/>
                <w:kern w:val="2"/>
                <w:sz w:val="21"/>
                <w:szCs w:val="21"/>
                <w:shd w:val="pct10" w:color="auto" w:fill="FFFFFF"/>
              </w:rPr>
            </w:pPr>
            <w:r w:rsidRPr="006E4437">
              <w:rPr>
                <w:rFonts w:ascii="Times New Roman" w:eastAsiaTheme="minorEastAsia" w:hAnsi="Times New Roman"/>
                <w:kern w:val="2"/>
                <w:sz w:val="21"/>
                <w:szCs w:val="21"/>
              </w:rPr>
              <w:t>基本情况</w:t>
            </w:r>
          </w:p>
        </w:tc>
      </w:tr>
      <w:tr w:rsidR="00E706D3" w:rsidRPr="006E4437" w:rsidTr="006E4437">
        <w:trPr>
          <w:cantSplit/>
          <w:trHeight w:val="845"/>
          <w:jc w:val="center"/>
        </w:trPr>
        <w:tc>
          <w:tcPr>
            <w:tcW w:w="1546" w:type="dxa"/>
            <w:vAlign w:val="center"/>
          </w:tcPr>
          <w:p w:rsidR="00E706D3" w:rsidRPr="006E4437" w:rsidRDefault="00E706D3" w:rsidP="004A340B">
            <w:pPr>
              <w:pStyle w:val="aa"/>
              <w:tabs>
                <w:tab w:val="left" w:pos="6677"/>
              </w:tabs>
              <w:spacing w:before="0" w:beforeAutospacing="0" w:after="0" w:afterAutospacing="0" w:line="240" w:lineRule="auto"/>
              <w:jc w:val="both"/>
              <w:rPr>
                <w:rFonts w:ascii="Times New Roman" w:eastAsiaTheme="minorEastAsia" w:hAnsi="Times New Roman"/>
                <w:kern w:val="2"/>
                <w:sz w:val="21"/>
                <w:szCs w:val="21"/>
              </w:rPr>
            </w:pPr>
            <w:r w:rsidRPr="006E4437">
              <w:rPr>
                <w:rFonts w:ascii="Times New Roman" w:eastAsiaTheme="minorEastAsia" w:hAnsi="Times New Roman"/>
                <w:kern w:val="2"/>
                <w:sz w:val="21"/>
                <w:szCs w:val="21"/>
              </w:rPr>
              <w:t>上市公司名称</w:t>
            </w:r>
          </w:p>
        </w:tc>
        <w:tc>
          <w:tcPr>
            <w:tcW w:w="2880" w:type="dxa"/>
            <w:vAlign w:val="center"/>
          </w:tcPr>
          <w:p w:rsidR="00E706D3" w:rsidRPr="006E4437" w:rsidRDefault="00E706D3" w:rsidP="004A340B">
            <w:pPr>
              <w:pStyle w:val="aa"/>
              <w:tabs>
                <w:tab w:val="left" w:pos="6677"/>
              </w:tabs>
              <w:spacing w:before="0" w:beforeAutospacing="0" w:after="0" w:afterAutospacing="0" w:line="240" w:lineRule="auto"/>
              <w:jc w:val="both"/>
              <w:rPr>
                <w:rFonts w:ascii="Times New Roman" w:eastAsiaTheme="minorEastAsia" w:hAnsi="Times New Roman"/>
                <w:kern w:val="2"/>
                <w:sz w:val="21"/>
                <w:szCs w:val="21"/>
              </w:rPr>
            </w:pPr>
            <w:r w:rsidRPr="006E4437">
              <w:rPr>
                <w:rFonts w:ascii="Times New Roman" w:eastAsiaTheme="minorEastAsia" w:hAnsi="Times New Roman"/>
                <w:kern w:val="2"/>
                <w:sz w:val="21"/>
                <w:szCs w:val="21"/>
              </w:rPr>
              <w:t>兖州煤业股份有限公司</w:t>
            </w:r>
          </w:p>
        </w:tc>
        <w:tc>
          <w:tcPr>
            <w:tcW w:w="1440" w:type="dxa"/>
            <w:vAlign w:val="center"/>
          </w:tcPr>
          <w:p w:rsidR="00E706D3" w:rsidRPr="006E4437" w:rsidRDefault="00E706D3" w:rsidP="004A340B">
            <w:pPr>
              <w:pStyle w:val="aa"/>
              <w:tabs>
                <w:tab w:val="left" w:pos="6677"/>
              </w:tabs>
              <w:spacing w:before="0" w:beforeAutospacing="0" w:after="0" w:afterAutospacing="0" w:line="240" w:lineRule="auto"/>
              <w:jc w:val="both"/>
              <w:rPr>
                <w:rFonts w:ascii="Times New Roman" w:eastAsiaTheme="minorEastAsia" w:hAnsi="Times New Roman"/>
                <w:kern w:val="2"/>
                <w:sz w:val="21"/>
                <w:szCs w:val="21"/>
              </w:rPr>
            </w:pPr>
            <w:r w:rsidRPr="006E4437">
              <w:rPr>
                <w:rFonts w:ascii="Times New Roman" w:eastAsiaTheme="minorEastAsia" w:hAnsi="Times New Roman"/>
                <w:kern w:val="2"/>
                <w:sz w:val="21"/>
                <w:szCs w:val="21"/>
              </w:rPr>
              <w:t>上市公司所在地</w:t>
            </w:r>
          </w:p>
        </w:tc>
        <w:tc>
          <w:tcPr>
            <w:tcW w:w="3062" w:type="dxa"/>
            <w:vAlign w:val="center"/>
          </w:tcPr>
          <w:p w:rsidR="00E706D3" w:rsidRPr="006E4437" w:rsidRDefault="00E706D3" w:rsidP="004A340B">
            <w:pPr>
              <w:pStyle w:val="aa"/>
              <w:tabs>
                <w:tab w:val="left" w:pos="6677"/>
              </w:tabs>
              <w:spacing w:before="0" w:beforeAutospacing="0" w:after="0" w:afterAutospacing="0" w:line="240" w:lineRule="auto"/>
              <w:jc w:val="both"/>
              <w:rPr>
                <w:rFonts w:ascii="Times New Roman" w:eastAsiaTheme="minorEastAsia" w:hAnsi="Times New Roman"/>
                <w:kern w:val="2"/>
                <w:sz w:val="21"/>
                <w:szCs w:val="21"/>
              </w:rPr>
            </w:pPr>
            <w:r w:rsidRPr="006E4437">
              <w:rPr>
                <w:rFonts w:ascii="Times New Roman" w:eastAsiaTheme="minorEastAsia" w:hAnsi="Times New Roman"/>
                <w:kern w:val="2"/>
                <w:sz w:val="21"/>
                <w:szCs w:val="21"/>
              </w:rPr>
              <w:t>山东省邹城市凫山南路</w:t>
            </w:r>
            <w:r w:rsidRPr="006E4437">
              <w:rPr>
                <w:rFonts w:ascii="Times New Roman" w:eastAsiaTheme="minorEastAsia" w:hAnsi="Times New Roman"/>
                <w:kern w:val="2"/>
                <w:sz w:val="21"/>
                <w:szCs w:val="21"/>
              </w:rPr>
              <w:t>298</w:t>
            </w:r>
            <w:r w:rsidRPr="006E4437">
              <w:rPr>
                <w:rFonts w:ascii="Times New Roman" w:eastAsiaTheme="minorEastAsia" w:hAnsi="Times New Roman"/>
                <w:kern w:val="2"/>
                <w:sz w:val="21"/>
                <w:szCs w:val="21"/>
              </w:rPr>
              <w:t>号</w:t>
            </w:r>
            <w:r w:rsidRPr="006E4437">
              <w:rPr>
                <w:rFonts w:ascii="Times New Roman" w:eastAsiaTheme="minorEastAsia" w:hAnsi="Times New Roman"/>
                <w:kern w:val="2"/>
                <w:sz w:val="21"/>
                <w:szCs w:val="21"/>
              </w:rPr>
              <w:tab/>
            </w:r>
            <w:r w:rsidRPr="006E4437">
              <w:rPr>
                <w:rFonts w:ascii="Times New Roman" w:eastAsiaTheme="minorEastAsia" w:hAnsi="Times New Roman"/>
                <w:kern w:val="2"/>
                <w:sz w:val="21"/>
                <w:szCs w:val="21"/>
              </w:rPr>
              <w:t>山东省邹城市凫山南路</w:t>
            </w:r>
            <w:r w:rsidRPr="006E4437">
              <w:rPr>
                <w:rFonts w:ascii="Times New Roman" w:eastAsiaTheme="minorEastAsia" w:hAnsi="Times New Roman"/>
                <w:kern w:val="2"/>
                <w:sz w:val="21"/>
                <w:szCs w:val="21"/>
              </w:rPr>
              <w:t>298</w:t>
            </w:r>
            <w:r w:rsidRPr="006E4437">
              <w:rPr>
                <w:rFonts w:ascii="Times New Roman" w:eastAsiaTheme="minorEastAsia" w:hAnsi="Times New Roman"/>
                <w:kern w:val="2"/>
                <w:sz w:val="21"/>
                <w:szCs w:val="21"/>
              </w:rPr>
              <w:t>号</w:t>
            </w:r>
            <w:r w:rsidRPr="006E4437">
              <w:rPr>
                <w:rFonts w:ascii="Times New Roman" w:eastAsiaTheme="minorEastAsia" w:hAnsi="Times New Roman"/>
                <w:kern w:val="2"/>
                <w:sz w:val="21"/>
                <w:szCs w:val="21"/>
              </w:rPr>
              <w:tab/>
            </w:r>
          </w:p>
        </w:tc>
      </w:tr>
      <w:tr w:rsidR="00E706D3" w:rsidRPr="006E4437" w:rsidTr="006E4437">
        <w:trPr>
          <w:cantSplit/>
          <w:trHeight w:val="559"/>
          <w:jc w:val="center"/>
        </w:trPr>
        <w:tc>
          <w:tcPr>
            <w:tcW w:w="1546" w:type="dxa"/>
            <w:vAlign w:val="center"/>
          </w:tcPr>
          <w:p w:rsidR="00E706D3" w:rsidRPr="006E4437" w:rsidRDefault="00E706D3" w:rsidP="004A340B">
            <w:pPr>
              <w:pStyle w:val="aa"/>
              <w:tabs>
                <w:tab w:val="left" w:pos="6677"/>
              </w:tabs>
              <w:spacing w:before="0" w:beforeAutospacing="0" w:after="0" w:afterAutospacing="0" w:line="240" w:lineRule="auto"/>
              <w:jc w:val="both"/>
              <w:rPr>
                <w:rFonts w:ascii="Times New Roman" w:eastAsiaTheme="minorEastAsia" w:hAnsi="Times New Roman"/>
                <w:kern w:val="2"/>
                <w:sz w:val="21"/>
                <w:szCs w:val="21"/>
              </w:rPr>
            </w:pPr>
            <w:r w:rsidRPr="006E4437">
              <w:rPr>
                <w:rFonts w:ascii="Times New Roman" w:eastAsiaTheme="minorEastAsia" w:hAnsi="Times New Roman"/>
                <w:kern w:val="2"/>
                <w:sz w:val="21"/>
                <w:szCs w:val="21"/>
              </w:rPr>
              <w:t>股票简称</w:t>
            </w:r>
          </w:p>
        </w:tc>
        <w:tc>
          <w:tcPr>
            <w:tcW w:w="2880" w:type="dxa"/>
            <w:vAlign w:val="center"/>
          </w:tcPr>
          <w:p w:rsidR="00E706D3" w:rsidRPr="006E4437" w:rsidRDefault="00E706D3" w:rsidP="004A340B">
            <w:pPr>
              <w:pStyle w:val="aa"/>
              <w:tabs>
                <w:tab w:val="left" w:pos="6677"/>
              </w:tabs>
              <w:spacing w:before="0" w:beforeAutospacing="0" w:after="0" w:afterAutospacing="0" w:line="240" w:lineRule="auto"/>
              <w:jc w:val="both"/>
              <w:rPr>
                <w:rFonts w:ascii="Times New Roman" w:eastAsiaTheme="minorEastAsia" w:hAnsi="Times New Roman"/>
                <w:kern w:val="2"/>
                <w:sz w:val="21"/>
                <w:szCs w:val="21"/>
              </w:rPr>
            </w:pPr>
            <w:r w:rsidRPr="006E4437">
              <w:rPr>
                <w:rFonts w:ascii="Times New Roman" w:eastAsiaTheme="minorEastAsia" w:hAnsi="Times New Roman"/>
                <w:kern w:val="2"/>
                <w:sz w:val="21"/>
                <w:szCs w:val="21"/>
              </w:rPr>
              <w:t>兖州煤业</w:t>
            </w:r>
          </w:p>
        </w:tc>
        <w:tc>
          <w:tcPr>
            <w:tcW w:w="1440" w:type="dxa"/>
            <w:vAlign w:val="center"/>
          </w:tcPr>
          <w:p w:rsidR="00E706D3" w:rsidRPr="006E4437" w:rsidRDefault="00E706D3" w:rsidP="004A340B">
            <w:pPr>
              <w:pStyle w:val="aa"/>
              <w:tabs>
                <w:tab w:val="left" w:pos="6677"/>
              </w:tabs>
              <w:spacing w:before="0" w:beforeAutospacing="0" w:after="0" w:afterAutospacing="0" w:line="240" w:lineRule="auto"/>
              <w:jc w:val="both"/>
              <w:rPr>
                <w:rFonts w:ascii="Times New Roman" w:eastAsiaTheme="minorEastAsia" w:hAnsi="Times New Roman"/>
                <w:kern w:val="2"/>
                <w:sz w:val="21"/>
                <w:szCs w:val="21"/>
              </w:rPr>
            </w:pPr>
            <w:r w:rsidRPr="006E4437">
              <w:rPr>
                <w:rFonts w:ascii="Times New Roman" w:eastAsiaTheme="minorEastAsia" w:hAnsi="Times New Roman"/>
                <w:kern w:val="2"/>
                <w:sz w:val="21"/>
                <w:szCs w:val="21"/>
              </w:rPr>
              <w:t>股票代码</w:t>
            </w:r>
          </w:p>
        </w:tc>
        <w:tc>
          <w:tcPr>
            <w:tcW w:w="3062" w:type="dxa"/>
            <w:vAlign w:val="center"/>
          </w:tcPr>
          <w:p w:rsidR="00E706D3" w:rsidRPr="006E4437" w:rsidRDefault="00E706D3" w:rsidP="004A340B">
            <w:pPr>
              <w:pStyle w:val="aa"/>
              <w:tabs>
                <w:tab w:val="left" w:pos="6677"/>
              </w:tabs>
              <w:spacing w:before="0" w:beforeAutospacing="0" w:after="0" w:afterAutospacing="0" w:line="240" w:lineRule="auto"/>
              <w:jc w:val="both"/>
              <w:rPr>
                <w:rFonts w:ascii="Times New Roman" w:eastAsiaTheme="minorEastAsia" w:hAnsi="Times New Roman"/>
                <w:kern w:val="2"/>
                <w:sz w:val="21"/>
                <w:szCs w:val="21"/>
              </w:rPr>
            </w:pPr>
            <w:r w:rsidRPr="006E4437">
              <w:rPr>
                <w:rFonts w:ascii="Times New Roman" w:eastAsiaTheme="minorEastAsia" w:hAnsi="Times New Roman"/>
                <w:kern w:val="2"/>
                <w:sz w:val="21"/>
                <w:szCs w:val="21"/>
              </w:rPr>
              <w:t>600188</w:t>
            </w:r>
          </w:p>
        </w:tc>
      </w:tr>
      <w:tr w:rsidR="00E706D3" w:rsidRPr="006E4437" w:rsidTr="006E4437">
        <w:trPr>
          <w:cantSplit/>
          <w:trHeight w:val="1262"/>
          <w:jc w:val="center"/>
        </w:trPr>
        <w:tc>
          <w:tcPr>
            <w:tcW w:w="1546" w:type="dxa"/>
            <w:vAlign w:val="center"/>
          </w:tcPr>
          <w:p w:rsidR="00E706D3" w:rsidRPr="006E4437" w:rsidRDefault="00E706D3" w:rsidP="004A340B">
            <w:pPr>
              <w:pStyle w:val="aa"/>
              <w:tabs>
                <w:tab w:val="left" w:pos="6677"/>
              </w:tabs>
              <w:spacing w:before="0" w:beforeAutospacing="0" w:after="0" w:afterAutospacing="0" w:line="240" w:lineRule="auto"/>
              <w:jc w:val="both"/>
              <w:rPr>
                <w:rFonts w:ascii="Times New Roman" w:eastAsiaTheme="minorEastAsia" w:hAnsi="Times New Roman"/>
                <w:kern w:val="2"/>
                <w:sz w:val="21"/>
                <w:szCs w:val="21"/>
              </w:rPr>
            </w:pPr>
            <w:r w:rsidRPr="006E4437">
              <w:rPr>
                <w:rFonts w:ascii="Times New Roman" w:eastAsiaTheme="minorEastAsia" w:hAnsi="Times New Roman"/>
                <w:kern w:val="2"/>
                <w:sz w:val="21"/>
                <w:szCs w:val="21"/>
              </w:rPr>
              <w:t>信息披露义务人名称</w:t>
            </w:r>
          </w:p>
        </w:tc>
        <w:tc>
          <w:tcPr>
            <w:tcW w:w="2880" w:type="dxa"/>
            <w:vAlign w:val="center"/>
          </w:tcPr>
          <w:p w:rsidR="00E706D3" w:rsidRPr="006E4437" w:rsidRDefault="00E706D3" w:rsidP="004A340B">
            <w:pPr>
              <w:pStyle w:val="aa"/>
              <w:tabs>
                <w:tab w:val="left" w:pos="6677"/>
              </w:tabs>
              <w:spacing w:before="0" w:beforeAutospacing="0" w:after="0" w:afterAutospacing="0" w:line="240" w:lineRule="auto"/>
              <w:jc w:val="both"/>
              <w:rPr>
                <w:rFonts w:ascii="Times New Roman" w:eastAsiaTheme="minorEastAsia" w:hAnsi="Times New Roman"/>
                <w:kern w:val="2"/>
                <w:sz w:val="21"/>
                <w:szCs w:val="21"/>
              </w:rPr>
            </w:pPr>
            <w:r w:rsidRPr="006E4437">
              <w:rPr>
                <w:rFonts w:ascii="Times New Roman" w:eastAsiaTheme="minorEastAsia" w:hAnsi="Times New Roman"/>
                <w:kern w:val="2"/>
                <w:sz w:val="21"/>
                <w:szCs w:val="21"/>
              </w:rPr>
              <w:t>兖矿集团有限公司</w:t>
            </w:r>
          </w:p>
        </w:tc>
        <w:tc>
          <w:tcPr>
            <w:tcW w:w="1440" w:type="dxa"/>
            <w:vAlign w:val="center"/>
          </w:tcPr>
          <w:p w:rsidR="00E706D3" w:rsidRPr="006E4437" w:rsidRDefault="00E706D3" w:rsidP="004A340B">
            <w:pPr>
              <w:pStyle w:val="aa"/>
              <w:tabs>
                <w:tab w:val="left" w:pos="6677"/>
              </w:tabs>
              <w:spacing w:before="0" w:beforeAutospacing="0" w:after="0" w:afterAutospacing="0" w:line="240" w:lineRule="auto"/>
              <w:jc w:val="both"/>
              <w:rPr>
                <w:rFonts w:ascii="Times New Roman" w:eastAsiaTheme="minorEastAsia" w:hAnsi="Times New Roman"/>
                <w:kern w:val="2"/>
                <w:sz w:val="21"/>
                <w:szCs w:val="21"/>
              </w:rPr>
            </w:pPr>
            <w:r w:rsidRPr="006E4437">
              <w:rPr>
                <w:rFonts w:ascii="Times New Roman" w:eastAsiaTheme="minorEastAsia" w:hAnsi="Times New Roman"/>
                <w:kern w:val="2"/>
                <w:sz w:val="21"/>
                <w:szCs w:val="21"/>
              </w:rPr>
              <w:t>信息披露义务人注册地</w:t>
            </w:r>
          </w:p>
        </w:tc>
        <w:tc>
          <w:tcPr>
            <w:tcW w:w="3062" w:type="dxa"/>
            <w:vAlign w:val="center"/>
          </w:tcPr>
          <w:p w:rsidR="00E706D3" w:rsidRPr="006E4437" w:rsidRDefault="00E706D3" w:rsidP="004A340B">
            <w:pPr>
              <w:pStyle w:val="aa"/>
              <w:tabs>
                <w:tab w:val="left" w:pos="6677"/>
              </w:tabs>
              <w:spacing w:before="0" w:beforeAutospacing="0" w:after="0" w:afterAutospacing="0" w:line="240" w:lineRule="auto"/>
              <w:jc w:val="both"/>
              <w:rPr>
                <w:rFonts w:ascii="Times New Roman" w:eastAsiaTheme="minorEastAsia" w:hAnsi="Times New Roman"/>
                <w:kern w:val="2"/>
                <w:sz w:val="21"/>
                <w:szCs w:val="21"/>
              </w:rPr>
            </w:pPr>
            <w:r w:rsidRPr="006E4437">
              <w:rPr>
                <w:rFonts w:ascii="Times New Roman" w:eastAsiaTheme="minorEastAsia" w:hAnsi="Times New Roman"/>
                <w:kern w:val="2"/>
                <w:sz w:val="21"/>
                <w:szCs w:val="21"/>
              </w:rPr>
              <w:t>邹城市凫山南路</w:t>
            </w:r>
            <w:r w:rsidRPr="006E4437">
              <w:rPr>
                <w:rFonts w:ascii="Times New Roman" w:eastAsiaTheme="minorEastAsia" w:hAnsi="Times New Roman"/>
                <w:kern w:val="2"/>
                <w:sz w:val="21"/>
                <w:szCs w:val="21"/>
              </w:rPr>
              <w:t>298</w:t>
            </w:r>
            <w:r w:rsidRPr="006E4437">
              <w:rPr>
                <w:rFonts w:ascii="Times New Roman" w:eastAsiaTheme="minorEastAsia" w:hAnsi="Times New Roman"/>
                <w:kern w:val="2"/>
                <w:sz w:val="21"/>
                <w:szCs w:val="21"/>
              </w:rPr>
              <w:t>号</w:t>
            </w:r>
          </w:p>
        </w:tc>
      </w:tr>
      <w:tr w:rsidR="00E706D3" w:rsidRPr="006E4437" w:rsidTr="006E4437">
        <w:trPr>
          <w:cantSplit/>
          <w:trHeight w:val="1556"/>
          <w:jc w:val="center"/>
        </w:trPr>
        <w:tc>
          <w:tcPr>
            <w:tcW w:w="1546" w:type="dxa"/>
            <w:vAlign w:val="center"/>
          </w:tcPr>
          <w:p w:rsidR="00E706D3" w:rsidRPr="006E4437" w:rsidRDefault="00E706D3" w:rsidP="004A340B">
            <w:pPr>
              <w:pStyle w:val="aa"/>
              <w:tabs>
                <w:tab w:val="left" w:pos="6677"/>
              </w:tabs>
              <w:spacing w:before="0" w:beforeAutospacing="0" w:after="0" w:afterAutospacing="0" w:line="240" w:lineRule="auto"/>
              <w:jc w:val="both"/>
              <w:rPr>
                <w:rFonts w:ascii="Times New Roman" w:eastAsiaTheme="minorEastAsia" w:hAnsi="Times New Roman"/>
                <w:kern w:val="2"/>
                <w:sz w:val="21"/>
                <w:szCs w:val="21"/>
              </w:rPr>
            </w:pPr>
            <w:r w:rsidRPr="006E4437">
              <w:rPr>
                <w:rFonts w:ascii="Times New Roman" w:eastAsiaTheme="minorEastAsia" w:hAnsi="Times New Roman"/>
                <w:kern w:val="2"/>
                <w:sz w:val="21"/>
                <w:szCs w:val="21"/>
              </w:rPr>
              <w:t>拥有权益的股份数量变化</w:t>
            </w:r>
          </w:p>
        </w:tc>
        <w:tc>
          <w:tcPr>
            <w:tcW w:w="2880" w:type="dxa"/>
            <w:vAlign w:val="center"/>
          </w:tcPr>
          <w:p w:rsidR="00E706D3" w:rsidRPr="006E4437" w:rsidRDefault="00E706D3" w:rsidP="004A340B">
            <w:pPr>
              <w:pStyle w:val="aa"/>
              <w:tabs>
                <w:tab w:val="left" w:pos="6677"/>
              </w:tabs>
              <w:spacing w:before="0" w:beforeAutospacing="0" w:after="0" w:afterAutospacing="0" w:line="240" w:lineRule="auto"/>
              <w:jc w:val="both"/>
              <w:rPr>
                <w:rFonts w:ascii="Times New Roman" w:eastAsiaTheme="minorEastAsia" w:hAnsi="Times New Roman"/>
                <w:kern w:val="2"/>
                <w:sz w:val="21"/>
                <w:szCs w:val="21"/>
              </w:rPr>
            </w:pPr>
            <w:r w:rsidRPr="006E4437">
              <w:rPr>
                <w:rFonts w:ascii="Times New Roman" w:eastAsiaTheme="minorEastAsia" w:hAnsi="Times New Roman"/>
                <w:kern w:val="2"/>
                <w:sz w:val="21"/>
                <w:szCs w:val="21"/>
              </w:rPr>
              <w:t>增加</w:t>
            </w:r>
            <w:r w:rsidRPr="006E4437">
              <w:rPr>
                <w:rFonts w:ascii="Times New Roman" w:eastAsiaTheme="minorEastAsia" w:hAnsi="Times New Roman"/>
                <w:kern w:val="2"/>
                <w:sz w:val="21"/>
                <w:szCs w:val="21"/>
              </w:rPr>
              <w:t xml:space="preserve">  □  </w:t>
            </w:r>
            <w:r w:rsidRPr="006E4437">
              <w:rPr>
                <w:rFonts w:ascii="Times New Roman" w:eastAsiaTheme="minorEastAsia" w:hAnsi="Times New Roman"/>
                <w:kern w:val="2"/>
                <w:sz w:val="21"/>
                <w:szCs w:val="21"/>
              </w:rPr>
              <w:t>减少</w:t>
            </w:r>
            <w:r w:rsidRPr="006E4437">
              <w:rPr>
                <w:rFonts w:ascii="Times New Roman" w:eastAsiaTheme="minorEastAsia" w:hAnsi="Times New Roman"/>
                <w:kern w:val="2"/>
                <w:sz w:val="21"/>
                <w:szCs w:val="21"/>
              </w:rPr>
              <w:t xml:space="preserve"> √</w:t>
            </w:r>
            <w:r w:rsidRPr="006E4437">
              <w:rPr>
                <w:rFonts w:ascii="Times New Roman" w:eastAsiaTheme="minorEastAsia" w:hAnsi="Times New Roman"/>
                <w:kern w:val="2"/>
                <w:sz w:val="21"/>
                <w:szCs w:val="21"/>
              </w:rPr>
              <w:t>不变，但持股人发生变化</w:t>
            </w:r>
            <w:r w:rsidRPr="006E4437">
              <w:rPr>
                <w:rFonts w:ascii="Times New Roman" w:eastAsiaTheme="minorEastAsia" w:hAnsi="Times New Roman"/>
                <w:kern w:val="2"/>
                <w:sz w:val="21"/>
                <w:szCs w:val="21"/>
              </w:rPr>
              <w:t xml:space="preserve">  □</w:t>
            </w:r>
          </w:p>
        </w:tc>
        <w:tc>
          <w:tcPr>
            <w:tcW w:w="1440" w:type="dxa"/>
            <w:vAlign w:val="center"/>
          </w:tcPr>
          <w:p w:rsidR="00E706D3" w:rsidRPr="006E4437" w:rsidRDefault="00E706D3" w:rsidP="004A340B">
            <w:pPr>
              <w:widowControl/>
              <w:tabs>
                <w:tab w:val="left" w:pos="6677"/>
              </w:tabs>
              <w:rPr>
                <w:rFonts w:ascii="Times New Roman" w:hAnsi="Times New Roman" w:cs="Times New Roman"/>
                <w:szCs w:val="21"/>
              </w:rPr>
            </w:pPr>
            <w:r w:rsidRPr="006E4437">
              <w:rPr>
                <w:rFonts w:ascii="Times New Roman" w:hAnsi="Times New Roman" w:cs="Times New Roman"/>
                <w:szCs w:val="21"/>
              </w:rPr>
              <w:t>有无一致行动人</w:t>
            </w:r>
          </w:p>
          <w:p w:rsidR="00E706D3" w:rsidRPr="006E4437" w:rsidRDefault="00E706D3" w:rsidP="004A340B">
            <w:pPr>
              <w:pStyle w:val="aa"/>
              <w:tabs>
                <w:tab w:val="left" w:pos="6677"/>
              </w:tabs>
              <w:spacing w:before="0" w:beforeAutospacing="0" w:after="0" w:afterAutospacing="0" w:line="240" w:lineRule="auto"/>
              <w:jc w:val="both"/>
              <w:rPr>
                <w:rFonts w:ascii="Times New Roman" w:eastAsiaTheme="minorEastAsia" w:hAnsi="Times New Roman"/>
                <w:kern w:val="2"/>
                <w:sz w:val="21"/>
                <w:szCs w:val="21"/>
              </w:rPr>
            </w:pPr>
          </w:p>
        </w:tc>
        <w:tc>
          <w:tcPr>
            <w:tcW w:w="3062" w:type="dxa"/>
            <w:vAlign w:val="center"/>
          </w:tcPr>
          <w:p w:rsidR="00E706D3" w:rsidRPr="006E4437" w:rsidRDefault="00E706D3" w:rsidP="004A340B">
            <w:pPr>
              <w:widowControl/>
              <w:tabs>
                <w:tab w:val="left" w:pos="6677"/>
              </w:tabs>
              <w:rPr>
                <w:rFonts w:ascii="Times New Roman" w:hAnsi="Times New Roman" w:cs="Times New Roman"/>
                <w:szCs w:val="21"/>
              </w:rPr>
            </w:pPr>
            <w:r w:rsidRPr="006E4437">
              <w:rPr>
                <w:rFonts w:ascii="Times New Roman" w:hAnsi="Times New Roman" w:cs="Times New Roman"/>
                <w:szCs w:val="21"/>
              </w:rPr>
              <w:t>有</w:t>
            </w:r>
            <w:r w:rsidRPr="006E4437">
              <w:rPr>
                <w:rFonts w:ascii="Times New Roman" w:hAnsi="Times New Roman" w:cs="Times New Roman"/>
                <w:szCs w:val="21"/>
              </w:rPr>
              <w:t xml:space="preserve"> √      </w:t>
            </w:r>
            <w:r w:rsidRPr="006E4437">
              <w:rPr>
                <w:rFonts w:ascii="Times New Roman" w:hAnsi="Times New Roman" w:cs="Times New Roman"/>
                <w:szCs w:val="21"/>
              </w:rPr>
              <w:t>无</w:t>
            </w:r>
            <w:r w:rsidRPr="006E4437">
              <w:rPr>
                <w:rFonts w:ascii="Times New Roman" w:hAnsi="Times New Roman" w:cs="Times New Roman"/>
                <w:szCs w:val="21"/>
              </w:rPr>
              <w:t xml:space="preserve">  □</w:t>
            </w:r>
          </w:p>
          <w:p w:rsidR="00E706D3" w:rsidRPr="006E4437" w:rsidRDefault="00E706D3" w:rsidP="004A340B">
            <w:pPr>
              <w:pStyle w:val="aa"/>
              <w:tabs>
                <w:tab w:val="left" w:pos="6677"/>
              </w:tabs>
              <w:spacing w:before="0" w:beforeAutospacing="0" w:after="0" w:afterAutospacing="0" w:line="240" w:lineRule="auto"/>
              <w:jc w:val="both"/>
              <w:rPr>
                <w:rFonts w:ascii="Times New Roman" w:eastAsiaTheme="minorEastAsia" w:hAnsi="Times New Roman"/>
                <w:kern w:val="2"/>
                <w:sz w:val="21"/>
                <w:szCs w:val="21"/>
              </w:rPr>
            </w:pPr>
          </w:p>
        </w:tc>
      </w:tr>
      <w:tr w:rsidR="00E706D3" w:rsidRPr="006E4437" w:rsidTr="006E4437">
        <w:trPr>
          <w:cantSplit/>
          <w:trHeight w:val="2398"/>
          <w:jc w:val="center"/>
        </w:trPr>
        <w:tc>
          <w:tcPr>
            <w:tcW w:w="1546" w:type="dxa"/>
            <w:vAlign w:val="center"/>
          </w:tcPr>
          <w:p w:rsidR="00E706D3" w:rsidRPr="006E4437" w:rsidRDefault="00E706D3" w:rsidP="004A340B">
            <w:pPr>
              <w:pStyle w:val="aa"/>
              <w:tabs>
                <w:tab w:val="left" w:pos="6677"/>
              </w:tabs>
              <w:spacing w:before="0" w:beforeAutospacing="0" w:after="0" w:afterAutospacing="0" w:line="240" w:lineRule="auto"/>
              <w:jc w:val="both"/>
              <w:rPr>
                <w:rFonts w:ascii="Times New Roman" w:eastAsiaTheme="minorEastAsia" w:hAnsi="Times New Roman"/>
                <w:kern w:val="2"/>
                <w:sz w:val="21"/>
                <w:szCs w:val="21"/>
              </w:rPr>
            </w:pPr>
            <w:r w:rsidRPr="006E4437">
              <w:rPr>
                <w:rFonts w:ascii="Times New Roman" w:eastAsiaTheme="minorEastAsia" w:hAnsi="Times New Roman"/>
                <w:kern w:val="2"/>
                <w:sz w:val="21"/>
                <w:szCs w:val="21"/>
              </w:rPr>
              <w:t>信息披露义务人是否为上市公司第一大股东</w:t>
            </w:r>
          </w:p>
        </w:tc>
        <w:tc>
          <w:tcPr>
            <w:tcW w:w="2880" w:type="dxa"/>
            <w:vAlign w:val="center"/>
          </w:tcPr>
          <w:p w:rsidR="00E706D3" w:rsidRPr="006E4437" w:rsidRDefault="00E706D3" w:rsidP="004A340B">
            <w:pPr>
              <w:pStyle w:val="aa"/>
              <w:tabs>
                <w:tab w:val="left" w:pos="6677"/>
              </w:tabs>
              <w:spacing w:before="0" w:beforeAutospacing="0" w:after="0" w:afterAutospacing="0" w:line="240" w:lineRule="auto"/>
              <w:jc w:val="both"/>
              <w:rPr>
                <w:rFonts w:ascii="Times New Roman" w:eastAsiaTheme="minorEastAsia" w:hAnsi="Times New Roman"/>
                <w:kern w:val="2"/>
                <w:sz w:val="21"/>
                <w:szCs w:val="21"/>
              </w:rPr>
            </w:pPr>
            <w:r w:rsidRPr="006E4437">
              <w:rPr>
                <w:rFonts w:ascii="Times New Roman" w:eastAsiaTheme="minorEastAsia" w:hAnsi="Times New Roman"/>
                <w:kern w:val="2"/>
                <w:sz w:val="21"/>
                <w:szCs w:val="21"/>
              </w:rPr>
              <w:t>是</w:t>
            </w:r>
            <w:r w:rsidRPr="006E4437">
              <w:rPr>
                <w:rFonts w:ascii="Times New Roman" w:eastAsiaTheme="minorEastAsia" w:hAnsi="Times New Roman"/>
                <w:kern w:val="2"/>
                <w:sz w:val="21"/>
                <w:szCs w:val="21"/>
              </w:rPr>
              <w:t xml:space="preserve">  √      </w:t>
            </w:r>
            <w:r w:rsidRPr="006E4437">
              <w:rPr>
                <w:rFonts w:ascii="Times New Roman" w:eastAsiaTheme="minorEastAsia" w:hAnsi="Times New Roman"/>
                <w:kern w:val="2"/>
                <w:sz w:val="21"/>
                <w:szCs w:val="21"/>
              </w:rPr>
              <w:t>否</w:t>
            </w:r>
            <w:r w:rsidRPr="006E4437">
              <w:rPr>
                <w:rFonts w:ascii="Times New Roman" w:eastAsiaTheme="minorEastAsia" w:hAnsi="Times New Roman"/>
                <w:kern w:val="2"/>
                <w:sz w:val="21"/>
                <w:szCs w:val="21"/>
              </w:rPr>
              <w:t xml:space="preserve">  □</w:t>
            </w:r>
          </w:p>
        </w:tc>
        <w:tc>
          <w:tcPr>
            <w:tcW w:w="1440" w:type="dxa"/>
            <w:vAlign w:val="center"/>
          </w:tcPr>
          <w:p w:rsidR="00E706D3" w:rsidRPr="006E4437" w:rsidRDefault="00E706D3" w:rsidP="004A340B">
            <w:pPr>
              <w:pStyle w:val="aa"/>
              <w:tabs>
                <w:tab w:val="left" w:pos="6677"/>
              </w:tabs>
              <w:spacing w:before="0" w:beforeAutospacing="0" w:after="0" w:afterAutospacing="0" w:line="240" w:lineRule="auto"/>
              <w:jc w:val="both"/>
              <w:rPr>
                <w:rFonts w:ascii="Times New Roman" w:eastAsiaTheme="minorEastAsia" w:hAnsi="Times New Roman"/>
                <w:kern w:val="2"/>
                <w:sz w:val="21"/>
                <w:szCs w:val="21"/>
              </w:rPr>
            </w:pPr>
            <w:r w:rsidRPr="006E4437">
              <w:rPr>
                <w:rFonts w:ascii="Times New Roman" w:eastAsiaTheme="minorEastAsia" w:hAnsi="Times New Roman"/>
                <w:kern w:val="2"/>
                <w:sz w:val="21"/>
                <w:szCs w:val="21"/>
              </w:rPr>
              <w:t>信息披露义务人是否为上市公司实际控制人</w:t>
            </w:r>
          </w:p>
        </w:tc>
        <w:tc>
          <w:tcPr>
            <w:tcW w:w="3062" w:type="dxa"/>
            <w:vAlign w:val="center"/>
          </w:tcPr>
          <w:p w:rsidR="00E706D3" w:rsidRPr="006E4437" w:rsidRDefault="00E706D3" w:rsidP="004A340B">
            <w:pPr>
              <w:pStyle w:val="aa"/>
              <w:tabs>
                <w:tab w:val="left" w:pos="6677"/>
              </w:tabs>
              <w:spacing w:before="0" w:beforeAutospacing="0" w:after="0" w:afterAutospacing="0" w:line="240" w:lineRule="auto"/>
              <w:jc w:val="both"/>
              <w:rPr>
                <w:rFonts w:ascii="Times New Roman" w:eastAsiaTheme="minorEastAsia" w:hAnsi="Times New Roman"/>
                <w:kern w:val="2"/>
                <w:sz w:val="21"/>
                <w:szCs w:val="21"/>
              </w:rPr>
            </w:pPr>
            <w:r w:rsidRPr="006E4437">
              <w:rPr>
                <w:rFonts w:ascii="Times New Roman" w:eastAsiaTheme="minorEastAsia" w:hAnsi="Times New Roman"/>
                <w:kern w:val="2"/>
                <w:sz w:val="21"/>
                <w:szCs w:val="21"/>
              </w:rPr>
              <w:t>是</w:t>
            </w:r>
            <w:r w:rsidRPr="006E4437">
              <w:rPr>
                <w:rFonts w:ascii="Times New Roman" w:eastAsiaTheme="minorEastAsia" w:hAnsi="Times New Roman"/>
                <w:kern w:val="2"/>
                <w:sz w:val="21"/>
                <w:szCs w:val="21"/>
              </w:rPr>
              <w:t xml:space="preserve">  □      </w:t>
            </w:r>
            <w:r w:rsidRPr="006E4437">
              <w:rPr>
                <w:rFonts w:ascii="Times New Roman" w:eastAsiaTheme="minorEastAsia" w:hAnsi="Times New Roman"/>
                <w:kern w:val="2"/>
                <w:sz w:val="21"/>
                <w:szCs w:val="21"/>
              </w:rPr>
              <w:t>否</w:t>
            </w:r>
            <w:r w:rsidRPr="006E4437">
              <w:rPr>
                <w:rFonts w:ascii="Times New Roman" w:eastAsiaTheme="minorEastAsia" w:hAnsi="Times New Roman"/>
                <w:kern w:val="2"/>
                <w:sz w:val="21"/>
                <w:szCs w:val="21"/>
              </w:rPr>
              <w:t xml:space="preserve">  √</w:t>
            </w:r>
          </w:p>
        </w:tc>
      </w:tr>
      <w:tr w:rsidR="00E706D3" w:rsidRPr="006E4437" w:rsidTr="006E4437">
        <w:trPr>
          <w:cantSplit/>
          <w:trHeight w:val="2544"/>
          <w:jc w:val="center"/>
        </w:trPr>
        <w:tc>
          <w:tcPr>
            <w:tcW w:w="1546" w:type="dxa"/>
            <w:tcBorders>
              <w:bottom w:val="single" w:sz="4" w:space="0" w:color="auto"/>
            </w:tcBorders>
            <w:vAlign w:val="center"/>
          </w:tcPr>
          <w:p w:rsidR="00E706D3" w:rsidRPr="006E4437" w:rsidRDefault="00E706D3" w:rsidP="004A340B">
            <w:pPr>
              <w:pStyle w:val="aa"/>
              <w:tabs>
                <w:tab w:val="left" w:pos="6677"/>
              </w:tabs>
              <w:spacing w:before="0" w:beforeAutospacing="0" w:after="0" w:afterAutospacing="0" w:line="240" w:lineRule="auto"/>
              <w:jc w:val="both"/>
              <w:rPr>
                <w:rFonts w:ascii="Times New Roman" w:eastAsiaTheme="minorEastAsia" w:hAnsi="Times New Roman"/>
                <w:kern w:val="2"/>
                <w:sz w:val="21"/>
                <w:szCs w:val="21"/>
              </w:rPr>
            </w:pPr>
            <w:r w:rsidRPr="006E4437">
              <w:rPr>
                <w:rFonts w:ascii="Times New Roman" w:eastAsiaTheme="minorEastAsia" w:hAnsi="Times New Roman"/>
                <w:kern w:val="2"/>
                <w:sz w:val="21"/>
                <w:szCs w:val="21"/>
              </w:rPr>
              <w:t>权益变动方式（可多选）</w:t>
            </w:r>
          </w:p>
        </w:tc>
        <w:tc>
          <w:tcPr>
            <w:tcW w:w="7382" w:type="dxa"/>
            <w:gridSpan w:val="3"/>
            <w:tcBorders>
              <w:bottom w:val="single" w:sz="4" w:space="0" w:color="auto"/>
            </w:tcBorders>
            <w:vAlign w:val="center"/>
          </w:tcPr>
          <w:p w:rsidR="00E706D3" w:rsidRPr="006E4437" w:rsidRDefault="00E706D3" w:rsidP="004A340B">
            <w:pPr>
              <w:pStyle w:val="aa"/>
              <w:tabs>
                <w:tab w:val="left" w:pos="6677"/>
              </w:tabs>
              <w:spacing w:before="0" w:beforeAutospacing="0" w:after="0" w:afterAutospacing="0" w:line="240" w:lineRule="auto"/>
              <w:jc w:val="both"/>
              <w:rPr>
                <w:rFonts w:ascii="Times New Roman" w:eastAsiaTheme="minorEastAsia" w:hAnsi="Times New Roman"/>
                <w:kern w:val="2"/>
                <w:sz w:val="21"/>
                <w:szCs w:val="21"/>
              </w:rPr>
            </w:pPr>
            <w:r w:rsidRPr="006E4437">
              <w:rPr>
                <w:rFonts w:ascii="Times New Roman" w:eastAsiaTheme="minorEastAsia" w:hAnsi="Times New Roman"/>
                <w:kern w:val="2"/>
                <w:sz w:val="21"/>
                <w:szCs w:val="21"/>
              </w:rPr>
              <w:t>通过证券交易所的集中交易</w:t>
            </w:r>
            <w:r w:rsidRPr="006E4437">
              <w:rPr>
                <w:rFonts w:ascii="Times New Roman" w:eastAsiaTheme="minorEastAsia" w:hAnsi="Times New Roman"/>
                <w:kern w:val="2"/>
                <w:sz w:val="21"/>
                <w:szCs w:val="21"/>
              </w:rPr>
              <w:t xml:space="preserve">  □         </w:t>
            </w:r>
            <w:r w:rsidRPr="006E4437">
              <w:rPr>
                <w:rFonts w:ascii="Times New Roman" w:eastAsiaTheme="minorEastAsia" w:hAnsi="Times New Roman"/>
                <w:kern w:val="2"/>
                <w:sz w:val="21"/>
                <w:szCs w:val="21"/>
              </w:rPr>
              <w:t>协议转让</w:t>
            </w:r>
            <w:r w:rsidRPr="006E4437">
              <w:rPr>
                <w:rFonts w:ascii="Times New Roman" w:eastAsiaTheme="minorEastAsia" w:hAnsi="Times New Roman"/>
                <w:kern w:val="2"/>
                <w:sz w:val="21"/>
                <w:szCs w:val="21"/>
              </w:rPr>
              <w:t xml:space="preserve">  □</w:t>
            </w:r>
          </w:p>
          <w:p w:rsidR="00E706D3" w:rsidRPr="006E4437" w:rsidRDefault="00E706D3" w:rsidP="004A340B">
            <w:pPr>
              <w:pStyle w:val="aa"/>
              <w:tabs>
                <w:tab w:val="left" w:pos="6677"/>
              </w:tabs>
              <w:spacing w:before="0" w:beforeAutospacing="0" w:after="0" w:afterAutospacing="0" w:line="240" w:lineRule="auto"/>
              <w:jc w:val="both"/>
              <w:rPr>
                <w:rFonts w:ascii="Times New Roman" w:eastAsiaTheme="minorEastAsia" w:hAnsi="Times New Roman"/>
                <w:kern w:val="2"/>
                <w:sz w:val="21"/>
                <w:szCs w:val="21"/>
              </w:rPr>
            </w:pPr>
            <w:r w:rsidRPr="006E4437">
              <w:rPr>
                <w:rFonts w:ascii="Times New Roman" w:eastAsiaTheme="minorEastAsia" w:hAnsi="Times New Roman"/>
                <w:kern w:val="2"/>
                <w:sz w:val="21"/>
                <w:szCs w:val="21"/>
              </w:rPr>
              <w:t>国有股行政划转或变更</w:t>
            </w:r>
            <w:r w:rsidRPr="006E4437">
              <w:rPr>
                <w:rFonts w:ascii="Times New Roman" w:eastAsiaTheme="minorEastAsia" w:hAnsi="Times New Roman"/>
                <w:kern w:val="2"/>
                <w:sz w:val="21"/>
                <w:szCs w:val="21"/>
              </w:rPr>
              <w:t xml:space="preserve">  □         </w:t>
            </w:r>
            <w:r w:rsidRPr="006E4437">
              <w:rPr>
                <w:rFonts w:ascii="Times New Roman" w:eastAsiaTheme="minorEastAsia" w:hAnsi="Times New Roman"/>
                <w:kern w:val="2"/>
                <w:sz w:val="21"/>
                <w:szCs w:val="21"/>
              </w:rPr>
              <w:t>间接方式转让</w:t>
            </w:r>
            <w:r w:rsidRPr="006E4437">
              <w:rPr>
                <w:rFonts w:ascii="Times New Roman" w:eastAsiaTheme="minorEastAsia" w:hAnsi="Times New Roman"/>
                <w:kern w:val="2"/>
                <w:sz w:val="21"/>
                <w:szCs w:val="21"/>
              </w:rPr>
              <w:t xml:space="preserve">  □    </w:t>
            </w:r>
            <w:r w:rsidRPr="006E4437">
              <w:rPr>
                <w:rFonts w:ascii="Times New Roman" w:eastAsiaTheme="minorEastAsia" w:hAnsi="Times New Roman"/>
                <w:kern w:val="2"/>
                <w:sz w:val="21"/>
                <w:szCs w:val="21"/>
              </w:rPr>
              <w:t>取得上市公司发行的新股</w:t>
            </w:r>
            <w:r w:rsidRPr="006E4437">
              <w:rPr>
                <w:rFonts w:ascii="Times New Roman" w:eastAsiaTheme="minorEastAsia" w:hAnsi="Times New Roman"/>
                <w:kern w:val="2"/>
                <w:sz w:val="21"/>
                <w:szCs w:val="21"/>
              </w:rPr>
              <w:t xml:space="preserve">  □       </w:t>
            </w:r>
            <w:r w:rsidRPr="006E4437">
              <w:rPr>
                <w:rFonts w:ascii="Times New Roman" w:eastAsiaTheme="minorEastAsia" w:hAnsi="Times New Roman"/>
                <w:kern w:val="2"/>
                <w:sz w:val="21"/>
                <w:szCs w:val="21"/>
              </w:rPr>
              <w:t>执行法院裁定</w:t>
            </w:r>
            <w:r w:rsidRPr="006E4437">
              <w:rPr>
                <w:rFonts w:ascii="Times New Roman" w:eastAsiaTheme="minorEastAsia" w:hAnsi="Times New Roman"/>
                <w:kern w:val="2"/>
                <w:sz w:val="21"/>
                <w:szCs w:val="21"/>
              </w:rPr>
              <w:t xml:space="preserve">  □      </w:t>
            </w:r>
            <w:r w:rsidRPr="006E4437">
              <w:rPr>
                <w:rFonts w:ascii="Times New Roman" w:eastAsiaTheme="minorEastAsia" w:hAnsi="Times New Roman"/>
                <w:kern w:val="2"/>
                <w:sz w:val="21"/>
                <w:szCs w:val="21"/>
              </w:rPr>
              <w:t>继承</w:t>
            </w:r>
            <w:r w:rsidRPr="006E4437">
              <w:rPr>
                <w:rFonts w:ascii="Times New Roman" w:eastAsiaTheme="minorEastAsia" w:hAnsi="Times New Roman"/>
                <w:kern w:val="2"/>
                <w:sz w:val="21"/>
                <w:szCs w:val="21"/>
              </w:rPr>
              <w:t xml:space="preserve">  □          </w:t>
            </w:r>
            <w:r w:rsidRPr="006E4437">
              <w:rPr>
                <w:rFonts w:ascii="Times New Roman" w:eastAsiaTheme="minorEastAsia" w:hAnsi="Times New Roman"/>
                <w:kern w:val="2"/>
                <w:sz w:val="21"/>
                <w:szCs w:val="21"/>
              </w:rPr>
              <w:t>赠与</w:t>
            </w:r>
            <w:r w:rsidRPr="006E4437">
              <w:rPr>
                <w:rFonts w:ascii="Times New Roman" w:eastAsiaTheme="minorEastAsia" w:hAnsi="Times New Roman"/>
                <w:kern w:val="2"/>
                <w:sz w:val="21"/>
                <w:szCs w:val="21"/>
              </w:rPr>
              <w:t xml:space="preserve">  □ </w:t>
            </w:r>
          </w:p>
          <w:p w:rsidR="00E706D3" w:rsidRPr="006E4437" w:rsidRDefault="00E706D3" w:rsidP="004A340B">
            <w:pPr>
              <w:pStyle w:val="aa"/>
              <w:tabs>
                <w:tab w:val="left" w:pos="6677"/>
              </w:tabs>
              <w:spacing w:before="0" w:beforeAutospacing="0" w:after="0" w:afterAutospacing="0" w:line="240" w:lineRule="auto"/>
              <w:jc w:val="both"/>
              <w:rPr>
                <w:rFonts w:ascii="Times New Roman" w:eastAsiaTheme="minorEastAsia" w:hAnsi="Times New Roman"/>
                <w:sz w:val="21"/>
                <w:szCs w:val="21"/>
              </w:rPr>
            </w:pPr>
            <w:r w:rsidRPr="006E4437">
              <w:rPr>
                <w:rFonts w:ascii="Times New Roman" w:eastAsiaTheme="minorEastAsia" w:hAnsi="Times New Roman"/>
                <w:kern w:val="2"/>
                <w:sz w:val="21"/>
                <w:szCs w:val="21"/>
              </w:rPr>
              <w:t>其他</w:t>
            </w:r>
            <w:r w:rsidRPr="006E4437">
              <w:rPr>
                <w:rFonts w:ascii="Times New Roman" w:eastAsiaTheme="minorEastAsia" w:hAnsi="Times New Roman"/>
                <w:kern w:val="2"/>
                <w:sz w:val="21"/>
                <w:szCs w:val="21"/>
              </w:rPr>
              <w:t xml:space="preserve">  √</w:t>
            </w:r>
            <w:r w:rsidRPr="006E4437">
              <w:rPr>
                <w:rFonts w:ascii="Times New Roman" w:eastAsiaTheme="minorEastAsia" w:hAnsi="Times New Roman"/>
                <w:kern w:val="2"/>
                <w:sz w:val="21"/>
                <w:szCs w:val="21"/>
              </w:rPr>
              <w:t>（</w:t>
            </w:r>
            <w:r w:rsidR="004A340B" w:rsidRPr="006E4437">
              <w:rPr>
                <w:rFonts w:ascii="Times New Roman" w:eastAsiaTheme="minorEastAsia" w:hAnsi="Times New Roman"/>
                <w:sz w:val="21"/>
                <w:szCs w:val="21"/>
              </w:rPr>
              <w:t>因兖矿集团可交换债券持有人换股导致兖矿集团持股比例减少</w:t>
            </w:r>
            <w:r w:rsidRPr="006E4437">
              <w:rPr>
                <w:rFonts w:ascii="Times New Roman" w:eastAsiaTheme="minorEastAsia" w:hAnsi="Times New Roman"/>
                <w:kern w:val="2"/>
                <w:sz w:val="21"/>
                <w:szCs w:val="21"/>
              </w:rPr>
              <w:t>）（请注明）</w:t>
            </w:r>
          </w:p>
        </w:tc>
      </w:tr>
      <w:tr w:rsidR="00E706D3" w:rsidRPr="006E4437" w:rsidTr="006E4437">
        <w:trPr>
          <w:cantSplit/>
          <w:trHeight w:val="3392"/>
          <w:jc w:val="center"/>
        </w:trPr>
        <w:tc>
          <w:tcPr>
            <w:tcW w:w="1546" w:type="dxa"/>
            <w:tcBorders>
              <w:bottom w:val="single" w:sz="4" w:space="0" w:color="auto"/>
            </w:tcBorders>
            <w:vAlign w:val="center"/>
          </w:tcPr>
          <w:p w:rsidR="00E706D3" w:rsidRPr="006E4437" w:rsidRDefault="00E706D3" w:rsidP="004A340B">
            <w:pPr>
              <w:pStyle w:val="aa"/>
              <w:tabs>
                <w:tab w:val="left" w:pos="6677"/>
              </w:tabs>
              <w:spacing w:before="0" w:beforeAutospacing="0" w:after="0" w:afterAutospacing="0" w:line="240" w:lineRule="auto"/>
              <w:jc w:val="both"/>
              <w:rPr>
                <w:rFonts w:ascii="Times New Roman" w:eastAsiaTheme="minorEastAsia" w:hAnsi="Times New Roman"/>
                <w:kern w:val="2"/>
                <w:sz w:val="21"/>
                <w:szCs w:val="21"/>
              </w:rPr>
            </w:pPr>
            <w:r w:rsidRPr="006E4437">
              <w:rPr>
                <w:rFonts w:ascii="Times New Roman" w:eastAsiaTheme="minorEastAsia" w:hAnsi="Times New Roman"/>
                <w:kern w:val="2"/>
                <w:sz w:val="21"/>
                <w:szCs w:val="21"/>
              </w:rPr>
              <w:lastRenderedPageBreak/>
              <w:t>信息披露义务人披露前拥有权益的股份数量及占上市公司已发行股份比例</w:t>
            </w:r>
          </w:p>
        </w:tc>
        <w:tc>
          <w:tcPr>
            <w:tcW w:w="7382" w:type="dxa"/>
            <w:gridSpan w:val="3"/>
            <w:tcBorders>
              <w:bottom w:val="single" w:sz="4" w:space="0" w:color="auto"/>
            </w:tcBorders>
            <w:vAlign w:val="center"/>
          </w:tcPr>
          <w:p w:rsidR="00E706D3" w:rsidRPr="006E4437" w:rsidRDefault="00E706D3" w:rsidP="004A340B">
            <w:pPr>
              <w:pStyle w:val="aa"/>
              <w:tabs>
                <w:tab w:val="left" w:pos="6677"/>
              </w:tabs>
              <w:spacing w:before="0" w:beforeAutospacing="0" w:after="0" w:afterAutospacing="0" w:line="240" w:lineRule="auto"/>
              <w:jc w:val="both"/>
              <w:rPr>
                <w:rFonts w:ascii="Times New Roman" w:eastAsiaTheme="minorEastAsia" w:hAnsi="Times New Roman"/>
                <w:kern w:val="2"/>
                <w:sz w:val="21"/>
                <w:szCs w:val="21"/>
              </w:rPr>
            </w:pPr>
          </w:p>
          <w:p w:rsidR="00E706D3" w:rsidRPr="006E4437" w:rsidRDefault="00E706D3" w:rsidP="004A340B">
            <w:pPr>
              <w:pStyle w:val="aa"/>
              <w:tabs>
                <w:tab w:val="left" w:pos="6677"/>
              </w:tabs>
              <w:spacing w:before="0" w:beforeAutospacing="0" w:after="0" w:afterAutospacing="0" w:line="240" w:lineRule="auto"/>
              <w:jc w:val="both"/>
              <w:rPr>
                <w:rFonts w:ascii="Times New Roman" w:eastAsiaTheme="minorEastAsia" w:hAnsi="Times New Roman"/>
                <w:kern w:val="2"/>
                <w:sz w:val="21"/>
                <w:szCs w:val="21"/>
                <w:u w:val="single"/>
              </w:rPr>
            </w:pPr>
            <w:r w:rsidRPr="006E4437">
              <w:rPr>
                <w:rFonts w:ascii="Times New Roman" w:eastAsiaTheme="minorEastAsia" w:hAnsi="Times New Roman"/>
                <w:kern w:val="2"/>
                <w:sz w:val="21"/>
                <w:szCs w:val="21"/>
              </w:rPr>
              <w:t>股票种类：</w:t>
            </w:r>
            <w:r w:rsidR="004A340B" w:rsidRPr="006E4437">
              <w:rPr>
                <w:rFonts w:ascii="Times New Roman" w:eastAsiaTheme="minorEastAsia" w:hAnsi="Times New Roman"/>
                <w:kern w:val="2"/>
                <w:sz w:val="21"/>
                <w:szCs w:val="21"/>
                <w:u w:val="single"/>
              </w:rPr>
              <w:t>A</w:t>
            </w:r>
            <w:r w:rsidR="004A340B" w:rsidRPr="006E4437">
              <w:rPr>
                <w:rFonts w:ascii="Times New Roman" w:eastAsiaTheme="minorEastAsia" w:hAnsi="Times New Roman"/>
                <w:kern w:val="2"/>
                <w:sz w:val="21"/>
                <w:szCs w:val="21"/>
                <w:u w:val="single"/>
              </w:rPr>
              <w:t>股</w:t>
            </w:r>
            <w:r w:rsidR="00206AD6">
              <w:rPr>
                <w:rFonts w:ascii="Times New Roman" w:eastAsiaTheme="minorEastAsia" w:hAnsi="Times New Roman" w:hint="eastAsia"/>
                <w:kern w:val="2"/>
                <w:sz w:val="21"/>
                <w:szCs w:val="21"/>
                <w:u w:val="single"/>
              </w:rPr>
              <w:t>及</w:t>
            </w:r>
            <w:r w:rsidR="00206AD6">
              <w:rPr>
                <w:rFonts w:ascii="Times New Roman" w:eastAsiaTheme="minorEastAsia" w:hAnsi="Times New Roman" w:hint="eastAsia"/>
                <w:kern w:val="2"/>
                <w:sz w:val="21"/>
                <w:szCs w:val="21"/>
                <w:u w:val="single"/>
              </w:rPr>
              <w:t>H</w:t>
            </w:r>
            <w:r w:rsidR="00206AD6">
              <w:rPr>
                <w:rFonts w:ascii="Times New Roman" w:eastAsiaTheme="minorEastAsia" w:hAnsi="Times New Roman" w:hint="eastAsia"/>
                <w:kern w:val="2"/>
                <w:sz w:val="21"/>
                <w:szCs w:val="21"/>
                <w:u w:val="single"/>
              </w:rPr>
              <w:t>股</w:t>
            </w:r>
          </w:p>
          <w:p w:rsidR="00E706D3" w:rsidRPr="006E4437" w:rsidRDefault="00E706D3" w:rsidP="004A340B">
            <w:pPr>
              <w:pStyle w:val="aa"/>
              <w:tabs>
                <w:tab w:val="left" w:pos="6677"/>
              </w:tabs>
              <w:spacing w:before="0" w:beforeAutospacing="0" w:after="0" w:afterAutospacing="0" w:line="240" w:lineRule="auto"/>
              <w:jc w:val="both"/>
              <w:rPr>
                <w:rFonts w:ascii="Times New Roman" w:eastAsiaTheme="minorEastAsia" w:hAnsi="Times New Roman"/>
                <w:kern w:val="2"/>
                <w:sz w:val="21"/>
                <w:szCs w:val="21"/>
              </w:rPr>
            </w:pPr>
          </w:p>
          <w:p w:rsidR="00E706D3" w:rsidRPr="006E4437" w:rsidRDefault="00E706D3" w:rsidP="004A340B">
            <w:pPr>
              <w:pStyle w:val="aa"/>
              <w:tabs>
                <w:tab w:val="left" w:pos="6677"/>
              </w:tabs>
              <w:spacing w:before="0" w:beforeAutospacing="0" w:after="0" w:afterAutospacing="0" w:line="240" w:lineRule="auto"/>
              <w:jc w:val="both"/>
              <w:rPr>
                <w:rFonts w:ascii="Times New Roman" w:eastAsiaTheme="minorEastAsia" w:hAnsi="Times New Roman"/>
                <w:kern w:val="2"/>
                <w:sz w:val="21"/>
                <w:szCs w:val="21"/>
              </w:rPr>
            </w:pPr>
            <w:r w:rsidRPr="006E4437">
              <w:rPr>
                <w:rFonts w:ascii="Times New Roman" w:eastAsiaTheme="minorEastAsia" w:hAnsi="Times New Roman"/>
                <w:kern w:val="2"/>
                <w:sz w:val="21"/>
                <w:szCs w:val="21"/>
              </w:rPr>
              <w:t>持股数量：</w:t>
            </w:r>
            <w:r w:rsidR="004A340B" w:rsidRPr="006E4437">
              <w:rPr>
                <w:rFonts w:ascii="Times New Roman" w:eastAsiaTheme="minorEastAsia" w:hAnsi="Times New Roman"/>
                <w:kern w:val="2"/>
                <w:sz w:val="21"/>
                <w:szCs w:val="21"/>
                <w:u w:val="single"/>
              </w:rPr>
              <w:t>2,</w:t>
            </w:r>
            <w:r w:rsidR="00206AD6">
              <w:rPr>
                <w:rFonts w:ascii="Times New Roman" w:eastAsiaTheme="minorEastAsia" w:hAnsi="Times New Roman" w:hint="eastAsia"/>
                <w:kern w:val="2"/>
                <w:sz w:val="21"/>
                <w:szCs w:val="21"/>
                <w:u w:val="single"/>
              </w:rPr>
              <w:t>78</w:t>
            </w:r>
            <w:r w:rsidR="004A340B" w:rsidRPr="006E4437">
              <w:rPr>
                <w:rFonts w:ascii="Times New Roman" w:eastAsiaTheme="minorEastAsia" w:hAnsi="Times New Roman"/>
                <w:kern w:val="2"/>
                <w:sz w:val="21"/>
                <w:szCs w:val="21"/>
                <w:u w:val="single"/>
              </w:rPr>
              <w:t>0,000,000</w:t>
            </w:r>
            <w:r w:rsidR="004A340B" w:rsidRPr="006E4437">
              <w:rPr>
                <w:rFonts w:ascii="Times New Roman" w:eastAsiaTheme="minorEastAsia" w:hAnsi="Times New Roman"/>
                <w:kern w:val="2"/>
                <w:sz w:val="21"/>
                <w:szCs w:val="21"/>
                <w:u w:val="single"/>
              </w:rPr>
              <w:t>股</w:t>
            </w:r>
            <w:r w:rsidR="00206AD6">
              <w:rPr>
                <w:rFonts w:ascii="Times New Roman" w:eastAsiaTheme="minorEastAsia" w:hAnsi="Times New Roman" w:hint="eastAsia"/>
                <w:kern w:val="2"/>
                <w:sz w:val="21"/>
                <w:szCs w:val="21"/>
                <w:u w:val="single"/>
              </w:rPr>
              <w:t>（包含通过一致行动人持有</w:t>
            </w:r>
            <w:r w:rsidR="00206AD6">
              <w:rPr>
                <w:rFonts w:ascii="Times New Roman" w:eastAsiaTheme="minorEastAsia" w:hAnsi="Times New Roman" w:hint="eastAsia"/>
                <w:kern w:val="2"/>
                <w:sz w:val="21"/>
                <w:szCs w:val="21"/>
                <w:u w:val="single"/>
              </w:rPr>
              <w:t>H</w:t>
            </w:r>
            <w:r w:rsidR="00206AD6">
              <w:rPr>
                <w:rFonts w:ascii="Times New Roman" w:eastAsiaTheme="minorEastAsia" w:hAnsi="Times New Roman" w:hint="eastAsia"/>
                <w:kern w:val="2"/>
                <w:sz w:val="21"/>
                <w:szCs w:val="21"/>
                <w:u w:val="single"/>
              </w:rPr>
              <w:t>股</w:t>
            </w:r>
            <w:r w:rsidR="00206AD6">
              <w:rPr>
                <w:rFonts w:ascii="Times New Roman" w:eastAsiaTheme="minorEastAsia" w:hAnsi="Times New Roman" w:hint="eastAsia"/>
                <w:kern w:val="2"/>
                <w:sz w:val="21"/>
                <w:szCs w:val="21"/>
                <w:u w:val="single"/>
              </w:rPr>
              <w:t>180,000,000</w:t>
            </w:r>
            <w:r w:rsidR="00206AD6">
              <w:rPr>
                <w:rFonts w:ascii="Times New Roman" w:eastAsiaTheme="minorEastAsia" w:hAnsi="Times New Roman" w:hint="eastAsia"/>
                <w:kern w:val="2"/>
                <w:sz w:val="21"/>
                <w:szCs w:val="21"/>
                <w:u w:val="single"/>
              </w:rPr>
              <w:t>股</w:t>
            </w:r>
            <w:r w:rsidR="00FE0EF2">
              <w:rPr>
                <w:rFonts w:ascii="Times New Roman" w:eastAsiaTheme="minorEastAsia" w:hAnsi="Times New Roman" w:hint="eastAsia"/>
                <w:kern w:val="2"/>
                <w:sz w:val="21"/>
                <w:szCs w:val="21"/>
                <w:u w:val="single"/>
              </w:rPr>
              <w:t>）</w:t>
            </w:r>
          </w:p>
          <w:p w:rsidR="00E706D3" w:rsidRPr="006E4437" w:rsidRDefault="00E706D3" w:rsidP="004A340B">
            <w:pPr>
              <w:pStyle w:val="aa"/>
              <w:tabs>
                <w:tab w:val="left" w:pos="6677"/>
              </w:tabs>
              <w:spacing w:before="0" w:beforeAutospacing="0" w:after="0" w:afterAutospacing="0" w:line="240" w:lineRule="auto"/>
              <w:jc w:val="both"/>
              <w:rPr>
                <w:rFonts w:ascii="Times New Roman" w:eastAsiaTheme="minorEastAsia" w:hAnsi="Times New Roman"/>
                <w:kern w:val="2"/>
                <w:sz w:val="21"/>
                <w:szCs w:val="21"/>
              </w:rPr>
            </w:pPr>
          </w:p>
          <w:p w:rsidR="00E706D3" w:rsidRPr="006E4437" w:rsidRDefault="00E706D3" w:rsidP="004A340B">
            <w:pPr>
              <w:pStyle w:val="aa"/>
              <w:tabs>
                <w:tab w:val="left" w:pos="6677"/>
              </w:tabs>
              <w:spacing w:before="0" w:beforeAutospacing="0" w:after="0" w:afterAutospacing="0" w:line="240" w:lineRule="auto"/>
              <w:jc w:val="both"/>
              <w:rPr>
                <w:rFonts w:ascii="Times New Roman" w:eastAsiaTheme="minorEastAsia" w:hAnsi="Times New Roman"/>
                <w:kern w:val="2"/>
                <w:sz w:val="21"/>
                <w:szCs w:val="21"/>
                <w:u w:val="single"/>
              </w:rPr>
            </w:pPr>
            <w:r w:rsidRPr="006E4437">
              <w:rPr>
                <w:rFonts w:ascii="Times New Roman" w:eastAsiaTheme="minorEastAsia" w:hAnsi="Times New Roman"/>
                <w:kern w:val="2"/>
                <w:sz w:val="21"/>
                <w:szCs w:val="21"/>
              </w:rPr>
              <w:t>持股比例：</w:t>
            </w:r>
            <w:r w:rsidR="004A340B" w:rsidRPr="006E4437">
              <w:rPr>
                <w:rFonts w:ascii="Times New Roman" w:eastAsiaTheme="minorEastAsia" w:hAnsi="Times New Roman"/>
                <w:kern w:val="2"/>
                <w:sz w:val="21"/>
                <w:szCs w:val="21"/>
                <w:u w:val="single"/>
              </w:rPr>
              <w:t>56.59%</w:t>
            </w:r>
          </w:p>
        </w:tc>
      </w:tr>
      <w:tr w:rsidR="00E706D3" w:rsidRPr="006E4437" w:rsidTr="006E4437">
        <w:trPr>
          <w:cantSplit/>
          <w:trHeight w:val="2957"/>
          <w:jc w:val="center"/>
        </w:trPr>
        <w:tc>
          <w:tcPr>
            <w:tcW w:w="1546" w:type="dxa"/>
            <w:tcBorders>
              <w:bottom w:val="single" w:sz="4" w:space="0" w:color="auto"/>
            </w:tcBorders>
            <w:vAlign w:val="center"/>
          </w:tcPr>
          <w:p w:rsidR="00E706D3" w:rsidRPr="006E4437" w:rsidRDefault="00E706D3" w:rsidP="004A340B">
            <w:pPr>
              <w:pStyle w:val="aa"/>
              <w:tabs>
                <w:tab w:val="left" w:pos="6677"/>
              </w:tabs>
              <w:spacing w:before="0" w:beforeAutospacing="0" w:after="0" w:afterAutospacing="0" w:line="240" w:lineRule="auto"/>
              <w:jc w:val="both"/>
              <w:rPr>
                <w:rFonts w:ascii="Times New Roman" w:eastAsiaTheme="minorEastAsia" w:hAnsi="Times New Roman"/>
                <w:kern w:val="2"/>
                <w:sz w:val="21"/>
                <w:szCs w:val="21"/>
              </w:rPr>
            </w:pPr>
            <w:r w:rsidRPr="006E4437">
              <w:rPr>
                <w:rFonts w:ascii="Times New Roman" w:eastAsiaTheme="minorEastAsia" w:hAnsi="Times New Roman"/>
                <w:kern w:val="2"/>
                <w:sz w:val="21"/>
                <w:szCs w:val="21"/>
              </w:rPr>
              <w:t>本次权益变动后，信息披露义务人拥有权益的股份数量及变动比例</w:t>
            </w:r>
          </w:p>
        </w:tc>
        <w:tc>
          <w:tcPr>
            <w:tcW w:w="7382" w:type="dxa"/>
            <w:gridSpan w:val="3"/>
            <w:tcBorders>
              <w:bottom w:val="single" w:sz="4" w:space="0" w:color="auto"/>
            </w:tcBorders>
            <w:vAlign w:val="center"/>
          </w:tcPr>
          <w:p w:rsidR="00E706D3" w:rsidRPr="006E4437" w:rsidRDefault="00E706D3" w:rsidP="004A340B">
            <w:pPr>
              <w:pStyle w:val="aa"/>
              <w:tabs>
                <w:tab w:val="left" w:pos="6677"/>
              </w:tabs>
              <w:spacing w:before="0" w:beforeAutospacing="0" w:after="0" w:afterAutospacing="0" w:line="240" w:lineRule="auto"/>
              <w:jc w:val="both"/>
              <w:rPr>
                <w:rFonts w:ascii="Times New Roman" w:eastAsiaTheme="minorEastAsia" w:hAnsi="Times New Roman"/>
                <w:kern w:val="2"/>
                <w:sz w:val="21"/>
                <w:szCs w:val="21"/>
              </w:rPr>
            </w:pPr>
          </w:p>
          <w:p w:rsidR="00E706D3" w:rsidRPr="006E4437" w:rsidRDefault="00E706D3" w:rsidP="004A340B">
            <w:pPr>
              <w:pStyle w:val="aa"/>
              <w:tabs>
                <w:tab w:val="left" w:pos="6677"/>
              </w:tabs>
              <w:spacing w:before="0" w:beforeAutospacing="0" w:after="0" w:afterAutospacing="0" w:line="240" w:lineRule="auto"/>
              <w:jc w:val="both"/>
              <w:rPr>
                <w:rFonts w:ascii="Times New Roman" w:eastAsiaTheme="minorEastAsia" w:hAnsi="Times New Roman"/>
                <w:kern w:val="2"/>
                <w:sz w:val="21"/>
                <w:szCs w:val="21"/>
                <w:u w:val="single"/>
              </w:rPr>
            </w:pPr>
            <w:r w:rsidRPr="006E4437">
              <w:rPr>
                <w:rFonts w:ascii="Times New Roman" w:eastAsiaTheme="minorEastAsia" w:hAnsi="Times New Roman"/>
                <w:kern w:val="2"/>
                <w:sz w:val="21"/>
                <w:szCs w:val="21"/>
              </w:rPr>
              <w:t>股票种类：</w:t>
            </w:r>
            <w:r w:rsidR="004A340B" w:rsidRPr="00747425">
              <w:rPr>
                <w:rFonts w:ascii="Times New Roman" w:eastAsiaTheme="minorEastAsia" w:hAnsi="Times New Roman"/>
                <w:kern w:val="2"/>
                <w:sz w:val="21"/>
                <w:szCs w:val="21"/>
                <w:u w:val="single"/>
              </w:rPr>
              <w:t>A</w:t>
            </w:r>
            <w:r w:rsidR="004A340B" w:rsidRPr="00747425">
              <w:rPr>
                <w:rFonts w:ascii="Times New Roman" w:eastAsiaTheme="minorEastAsia" w:hAnsi="Times New Roman" w:hint="eastAsia"/>
                <w:kern w:val="2"/>
                <w:sz w:val="21"/>
                <w:szCs w:val="21"/>
                <w:u w:val="single"/>
              </w:rPr>
              <w:t>股</w:t>
            </w:r>
            <w:r w:rsidR="00605477" w:rsidRPr="00747425">
              <w:rPr>
                <w:rFonts w:ascii="Times New Roman" w:eastAsiaTheme="minorEastAsia" w:hAnsi="Times New Roman" w:hint="eastAsia"/>
                <w:kern w:val="2"/>
                <w:sz w:val="21"/>
                <w:szCs w:val="21"/>
                <w:u w:val="single"/>
              </w:rPr>
              <w:t>及</w:t>
            </w:r>
            <w:r w:rsidR="00605477" w:rsidRPr="00747425">
              <w:rPr>
                <w:rFonts w:ascii="Times New Roman" w:eastAsiaTheme="minorEastAsia" w:hAnsi="Times New Roman"/>
                <w:kern w:val="2"/>
                <w:sz w:val="21"/>
                <w:szCs w:val="21"/>
                <w:u w:val="single"/>
              </w:rPr>
              <w:t>H</w:t>
            </w:r>
            <w:r w:rsidR="00605477" w:rsidRPr="00747425">
              <w:rPr>
                <w:rFonts w:ascii="Times New Roman" w:eastAsiaTheme="minorEastAsia" w:hAnsi="Times New Roman" w:hint="eastAsia"/>
                <w:kern w:val="2"/>
                <w:sz w:val="21"/>
                <w:szCs w:val="21"/>
                <w:u w:val="single"/>
              </w:rPr>
              <w:t>股</w:t>
            </w:r>
          </w:p>
          <w:p w:rsidR="00E706D3" w:rsidRPr="006E4437" w:rsidRDefault="00E706D3" w:rsidP="004A340B">
            <w:pPr>
              <w:pStyle w:val="aa"/>
              <w:tabs>
                <w:tab w:val="left" w:pos="6677"/>
              </w:tabs>
              <w:spacing w:before="0" w:beforeAutospacing="0" w:after="0" w:afterAutospacing="0" w:line="240" w:lineRule="auto"/>
              <w:jc w:val="both"/>
              <w:rPr>
                <w:rFonts w:ascii="Times New Roman" w:eastAsiaTheme="minorEastAsia" w:hAnsi="Times New Roman"/>
                <w:kern w:val="2"/>
                <w:sz w:val="21"/>
                <w:szCs w:val="21"/>
                <w:u w:val="single"/>
              </w:rPr>
            </w:pPr>
          </w:p>
          <w:p w:rsidR="00E706D3" w:rsidRPr="006E4437" w:rsidRDefault="00E706D3" w:rsidP="004A340B">
            <w:pPr>
              <w:pStyle w:val="aa"/>
              <w:tabs>
                <w:tab w:val="left" w:pos="6677"/>
              </w:tabs>
              <w:spacing w:before="0" w:beforeAutospacing="0" w:after="0" w:afterAutospacing="0" w:line="240" w:lineRule="auto"/>
              <w:jc w:val="both"/>
              <w:rPr>
                <w:rFonts w:ascii="Times New Roman" w:eastAsiaTheme="minorEastAsia" w:hAnsi="Times New Roman"/>
                <w:kern w:val="2"/>
                <w:sz w:val="21"/>
                <w:szCs w:val="21"/>
                <w:u w:val="single"/>
              </w:rPr>
            </w:pPr>
            <w:r w:rsidRPr="006E4437">
              <w:rPr>
                <w:rFonts w:ascii="Times New Roman" w:eastAsiaTheme="minorEastAsia" w:hAnsi="Times New Roman"/>
                <w:kern w:val="2"/>
                <w:sz w:val="21"/>
                <w:szCs w:val="21"/>
              </w:rPr>
              <w:t>变动数量：</w:t>
            </w:r>
            <w:r w:rsidR="001B74A3">
              <w:rPr>
                <w:rFonts w:ascii="Times New Roman" w:eastAsiaTheme="minorEastAsia" w:hAnsi="Times New Roman" w:hint="eastAsia"/>
                <w:kern w:val="2"/>
                <w:sz w:val="21"/>
                <w:szCs w:val="21"/>
                <w:u w:val="single"/>
              </w:rPr>
              <w:t>减少</w:t>
            </w:r>
            <w:r w:rsidR="001B74A3" w:rsidRPr="001B74A3">
              <w:rPr>
                <w:rFonts w:ascii="Times New Roman" w:eastAsiaTheme="minorEastAsia" w:hAnsi="Times New Roman"/>
                <w:kern w:val="2"/>
                <w:sz w:val="21"/>
                <w:szCs w:val="21"/>
                <w:u w:val="single"/>
              </w:rPr>
              <w:t>326,044,197</w:t>
            </w:r>
            <w:r w:rsidR="004A340B" w:rsidRPr="006E4437">
              <w:rPr>
                <w:rFonts w:ascii="Times New Roman" w:eastAsiaTheme="minorEastAsia" w:hAnsi="Times New Roman"/>
                <w:kern w:val="2"/>
                <w:sz w:val="21"/>
                <w:szCs w:val="21"/>
                <w:u w:val="single"/>
              </w:rPr>
              <w:t>股</w:t>
            </w:r>
          </w:p>
          <w:p w:rsidR="00E706D3" w:rsidRPr="006E4437" w:rsidRDefault="00E706D3" w:rsidP="004A340B">
            <w:pPr>
              <w:pStyle w:val="aa"/>
              <w:tabs>
                <w:tab w:val="left" w:pos="6677"/>
              </w:tabs>
              <w:spacing w:before="0" w:beforeAutospacing="0" w:after="0" w:afterAutospacing="0" w:line="240" w:lineRule="auto"/>
              <w:jc w:val="both"/>
              <w:rPr>
                <w:rFonts w:ascii="Times New Roman" w:eastAsiaTheme="minorEastAsia" w:hAnsi="Times New Roman"/>
                <w:kern w:val="2"/>
                <w:sz w:val="21"/>
                <w:szCs w:val="21"/>
              </w:rPr>
            </w:pPr>
          </w:p>
          <w:p w:rsidR="00E706D3" w:rsidRPr="006E4437" w:rsidRDefault="00E706D3" w:rsidP="00206AD6">
            <w:pPr>
              <w:pStyle w:val="aa"/>
              <w:tabs>
                <w:tab w:val="left" w:pos="6677"/>
              </w:tabs>
              <w:spacing w:before="0" w:beforeAutospacing="0" w:after="0" w:afterAutospacing="0" w:line="240" w:lineRule="auto"/>
              <w:jc w:val="both"/>
              <w:rPr>
                <w:rFonts w:ascii="Times New Roman" w:eastAsiaTheme="minorEastAsia" w:hAnsi="Times New Roman"/>
                <w:kern w:val="2"/>
                <w:sz w:val="21"/>
                <w:szCs w:val="21"/>
              </w:rPr>
            </w:pPr>
            <w:r w:rsidRPr="006E4437">
              <w:rPr>
                <w:rFonts w:ascii="Times New Roman" w:eastAsiaTheme="minorEastAsia" w:hAnsi="Times New Roman"/>
                <w:kern w:val="2"/>
                <w:sz w:val="21"/>
                <w:szCs w:val="21"/>
              </w:rPr>
              <w:t>变动比例：</w:t>
            </w:r>
            <w:r w:rsidR="004A340B" w:rsidRPr="006E4437">
              <w:rPr>
                <w:rFonts w:ascii="Times New Roman" w:eastAsiaTheme="minorEastAsia" w:hAnsi="Times New Roman"/>
                <w:kern w:val="2"/>
                <w:sz w:val="21"/>
                <w:szCs w:val="21"/>
                <w:u w:val="single"/>
              </w:rPr>
              <w:t>持股比例减少</w:t>
            </w:r>
            <w:r w:rsidR="004A340B" w:rsidRPr="006E4437">
              <w:rPr>
                <w:rFonts w:ascii="Times New Roman" w:eastAsiaTheme="minorEastAsia" w:hAnsi="Times New Roman"/>
                <w:kern w:val="2"/>
                <w:sz w:val="21"/>
                <w:szCs w:val="21"/>
                <w:u w:val="single"/>
              </w:rPr>
              <w:t>6.63%</w:t>
            </w:r>
          </w:p>
        </w:tc>
      </w:tr>
      <w:tr w:rsidR="00E706D3" w:rsidRPr="006E4437" w:rsidTr="006E4437">
        <w:trPr>
          <w:cantSplit/>
          <w:trHeight w:val="2560"/>
          <w:jc w:val="center"/>
        </w:trPr>
        <w:tc>
          <w:tcPr>
            <w:tcW w:w="1546" w:type="dxa"/>
            <w:tcBorders>
              <w:bottom w:val="single" w:sz="4" w:space="0" w:color="auto"/>
            </w:tcBorders>
            <w:vAlign w:val="center"/>
          </w:tcPr>
          <w:p w:rsidR="00E706D3" w:rsidRPr="006E4437" w:rsidRDefault="00E706D3" w:rsidP="004A340B">
            <w:pPr>
              <w:pStyle w:val="aa"/>
              <w:tabs>
                <w:tab w:val="left" w:pos="6677"/>
              </w:tabs>
              <w:spacing w:before="0" w:beforeAutospacing="0" w:after="0" w:afterAutospacing="0" w:line="240" w:lineRule="auto"/>
              <w:jc w:val="both"/>
              <w:rPr>
                <w:rFonts w:ascii="Times New Roman" w:eastAsiaTheme="minorEastAsia" w:hAnsi="Times New Roman"/>
                <w:kern w:val="2"/>
                <w:sz w:val="21"/>
                <w:szCs w:val="21"/>
              </w:rPr>
            </w:pPr>
            <w:r w:rsidRPr="006E4437">
              <w:rPr>
                <w:rFonts w:ascii="Times New Roman" w:eastAsiaTheme="minorEastAsia" w:hAnsi="Times New Roman"/>
                <w:kern w:val="2"/>
                <w:sz w:val="21"/>
                <w:szCs w:val="21"/>
              </w:rPr>
              <w:t>信息披露义务人是否拟于未来</w:t>
            </w:r>
            <w:r w:rsidRPr="006E4437">
              <w:rPr>
                <w:rFonts w:ascii="Times New Roman" w:eastAsiaTheme="minorEastAsia" w:hAnsi="Times New Roman"/>
                <w:kern w:val="2"/>
                <w:sz w:val="21"/>
                <w:szCs w:val="21"/>
              </w:rPr>
              <w:t>12</w:t>
            </w:r>
            <w:r w:rsidRPr="006E4437">
              <w:rPr>
                <w:rFonts w:ascii="Times New Roman" w:eastAsiaTheme="minorEastAsia" w:hAnsi="Times New Roman"/>
                <w:kern w:val="2"/>
                <w:sz w:val="21"/>
                <w:szCs w:val="21"/>
              </w:rPr>
              <w:t>个月内继续增持</w:t>
            </w:r>
          </w:p>
        </w:tc>
        <w:tc>
          <w:tcPr>
            <w:tcW w:w="7382" w:type="dxa"/>
            <w:gridSpan w:val="3"/>
            <w:tcBorders>
              <w:bottom w:val="single" w:sz="4" w:space="0" w:color="auto"/>
            </w:tcBorders>
            <w:vAlign w:val="center"/>
          </w:tcPr>
          <w:p w:rsidR="00E706D3" w:rsidRPr="006E4437" w:rsidRDefault="00E706D3" w:rsidP="004A340B">
            <w:pPr>
              <w:pStyle w:val="aa"/>
              <w:tabs>
                <w:tab w:val="left" w:pos="6677"/>
              </w:tabs>
              <w:spacing w:before="0" w:beforeAutospacing="0" w:after="0" w:afterAutospacing="0" w:line="240" w:lineRule="auto"/>
              <w:jc w:val="both"/>
              <w:rPr>
                <w:rFonts w:ascii="Times New Roman" w:eastAsiaTheme="minorEastAsia" w:hAnsi="Times New Roman"/>
                <w:kern w:val="2"/>
                <w:sz w:val="21"/>
                <w:szCs w:val="21"/>
              </w:rPr>
            </w:pPr>
            <w:r w:rsidRPr="006E4437">
              <w:rPr>
                <w:rFonts w:ascii="Times New Roman" w:eastAsiaTheme="minorEastAsia" w:hAnsi="Times New Roman"/>
                <w:kern w:val="2"/>
                <w:sz w:val="21"/>
                <w:szCs w:val="21"/>
              </w:rPr>
              <w:t>是</w:t>
            </w:r>
            <w:r w:rsidRPr="006E4437">
              <w:rPr>
                <w:rFonts w:ascii="Times New Roman" w:eastAsiaTheme="minorEastAsia" w:hAnsi="Times New Roman"/>
                <w:kern w:val="2"/>
                <w:sz w:val="21"/>
                <w:szCs w:val="21"/>
              </w:rPr>
              <w:t xml:space="preserve">  □         </w:t>
            </w:r>
            <w:r w:rsidRPr="006E4437">
              <w:rPr>
                <w:rFonts w:ascii="Times New Roman" w:eastAsiaTheme="minorEastAsia" w:hAnsi="Times New Roman"/>
                <w:kern w:val="2"/>
                <w:sz w:val="21"/>
                <w:szCs w:val="21"/>
              </w:rPr>
              <w:t>否</w:t>
            </w:r>
            <w:r w:rsidR="004A340B" w:rsidRPr="006E4437">
              <w:rPr>
                <w:rFonts w:ascii="Times New Roman" w:eastAsiaTheme="minorEastAsia" w:hAnsi="Times New Roman"/>
                <w:kern w:val="2"/>
                <w:sz w:val="21"/>
                <w:szCs w:val="21"/>
              </w:rPr>
              <w:t>√</w:t>
            </w:r>
          </w:p>
        </w:tc>
      </w:tr>
      <w:tr w:rsidR="00E706D3" w:rsidRPr="006E4437" w:rsidTr="006E4437">
        <w:trPr>
          <w:cantSplit/>
          <w:trHeight w:val="3377"/>
          <w:jc w:val="center"/>
        </w:trPr>
        <w:tc>
          <w:tcPr>
            <w:tcW w:w="1546" w:type="dxa"/>
            <w:tcBorders>
              <w:bottom w:val="single" w:sz="4" w:space="0" w:color="auto"/>
            </w:tcBorders>
            <w:vAlign w:val="center"/>
          </w:tcPr>
          <w:p w:rsidR="00E706D3" w:rsidRPr="006E4437" w:rsidRDefault="00E706D3" w:rsidP="004A340B">
            <w:pPr>
              <w:pStyle w:val="aa"/>
              <w:tabs>
                <w:tab w:val="left" w:pos="6677"/>
              </w:tabs>
              <w:spacing w:before="0" w:beforeAutospacing="0" w:after="0" w:afterAutospacing="0" w:line="240" w:lineRule="auto"/>
              <w:jc w:val="both"/>
              <w:rPr>
                <w:rFonts w:ascii="Times New Roman" w:eastAsiaTheme="minorEastAsia" w:hAnsi="Times New Roman"/>
                <w:kern w:val="2"/>
                <w:sz w:val="21"/>
                <w:szCs w:val="21"/>
              </w:rPr>
            </w:pPr>
            <w:r w:rsidRPr="006E4437">
              <w:rPr>
                <w:rFonts w:ascii="Times New Roman" w:eastAsiaTheme="minorEastAsia" w:hAnsi="Times New Roman"/>
                <w:kern w:val="2"/>
                <w:sz w:val="21"/>
                <w:szCs w:val="21"/>
              </w:rPr>
              <w:t>信息披露义务人在此前</w:t>
            </w:r>
            <w:r w:rsidRPr="006E4437">
              <w:rPr>
                <w:rFonts w:ascii="Times New Roman" w:eastAsiaTheme="minorEastAsia" w:hAnsi="Times New Roman"/>
                <w:kern w:val="2"/>
                <w:sz w:val="21"/>
                <w:szCs w:val="21"/>
              </w:rPr>
              <w:t>6</w:t>
            </w:r>
            <w:r w:rsidRPr="006E4437">
              <w:rPr>
                <w:rFonts w:ascii="Times New Roman" w:eastAsiaTheme="minorEastAsia" w:hAnsi="Times New Roman"/>
                <w:kern w:val="2"/>
                <w:sz w:val="21"/>
                <w:szCs w:val="21"/>
              </w:rPr>
              <w:t>个月是否在二级市场买卖该上市公司股票</w:t>
            </w:r>
          </w:p>
        </w:tc>
        <w:tc>
          <w:tcPr>
            <w:tcW w:w="7382" w:type="dxa"/>
            <w:gridSpan w:val="3"/>
            <w:tcBorders>
              <w:bottom w:val="single" w:sz="4" w:space="0" w:color="auto"/>
            </w:tcBorders>
            <w:vAlign w:val="center"/>
          </w:tcPr>
          <w:p w:rsidR="00E706D3" w:rsidRPr="006E4437" w:rsidRDefault="00E706D3" w:rsidP="004A340B">
            <w:pPr>
              <w:pStyle w:val="aa"/>
              <w:tabs>
                <w:tab w:val="left" w:pos="6677"/>
              </w:tabs>
              <w:spacing w:before="0" w:beforeAutospacing="0" w:after="0" w:afterAutospacing="0" w:line="240" w:lineRule="auto"/>
              <w:jc w:val="both"/>
              <w:rPr>
                <w:rFonts w:ascii="Times New Roman" w:eastAsiaTheme="minorEastAsia" w:hAnsi="Times New Roman"/>
                <w:kern w:val="2"/>
                <w:sz w:val="21"/>
                <w:szCs w:val="21"/>
              </w:rPr>
            </w:pPr>
            <w:r w:rsidRPr="006E4437">
              <w:rPr>
                <w:rFonts w:ascii="Times New Roman" w:eastAsiaTheme="minorEastAsia" w:hAnsi="Times New Roman"/>
                <w:kern w:val="2"/>
                <w:sz w:val="21"/>
                <w:szCs w:val="21"/>
              </w:rPr>
              <w:t>是</w:t>
            </w:r>
            <w:r w:rsidRPr="006E4437">
              <w:rPr>
                <w:rFonts w:ascii="Times New Roman" w:eastAsiaTheme="minorEastAsia" w:hAnsi="Times New Roman"/>
                <w:kern w:val="2"/>
                <w:sz w:val="21"/>
                <w:szCs w:val="21"/>
              </w:rPr>
              <w:t xml:space="preserve">  □          </w:t>
            </w:r>
            <w:r w:rsidRPr="006E4437">
              <w:rPr>
                <w:rFonts w:ascii="Times New Roman" w:eastAsiaTheme="minorEastAsia" w:hAnsi="Times New Roman"/>
                <w:kern w:val="2"/>
                <w:sz w:val="21"/>
                <w:szCs w:val="21"/>
              </w:rPr>
              <w:t>否</w:t>
            </w:r>
            <w:r w:rsidR="004A340B" w:rsidRPr="006E4437">
              <w:rPr>
                <w:rFonts w:ascii="Times New Roman" w:eastAsiaTheme="minorEastAsia" w:hAnsi="Times New Roman"/>
                <w:kern w:val="2"/>
                <w:sz w:val="21"/>
                <w:szCs w:val="21"/>
              </w:rPr>
              <w:t>√</w:t>
            </w:r>
          </w:p>
        </w:tc>
      </w:tr>
      <w:tr w:rsidR="00E706D3" w:rsidRPr="006E4437" w:rsidTr="006E4437">
        <w:trPr>
          <w:cantSplit/>
          <w:jc w:val="center"/>
        </w:trPr>
        <w:tc>
          <w:tcPr>
            <w:tcW w:w="8928" w:type="dxa"/>
            <w:gridSpan w:val="4"/>
            <w:tcBorders>
              <w:bottom w:val="single" w:sz="4" w:space="0" w:color="auto"/>
            </w:tcBorders>
            <w:vAlign w:val="center"/>
          </w:tcPr>
          <w:p w:rsidR="00E706D3" w:rsidRPr="006E4437" w:rsidRDefault="00E706D3" w:rsidP="004A340B">
            <w:pPr>
              <w:pStyle w:val="aa"/>
              <w:tabs>
                <w:tab w:val="left" w:pos="6677"/>
              </w:tabs>
              <w:spacing w:before="0" w:beforeAutospacing="0" w:after="0" w:afterAutospacing="0" w:line="240" w:lineRule="auto"/>
              <w:jc w:val="both"/>
              <w:rPr>
                <w:rFonts w:ascii="Times New Roman" w:eastAsiaTheme="minorEastAsia" w:hAnsi="Times New Roman"/>
                <w:kern w:val="2"/>
                <w:sz w:val="21"/>
                <w:szCs w:val="21"/>
              </w:rPr>
            </w:pPr>
            <w:r w:rsidRPr="006E4437">
              <w:rPr>
                <w:rFonts w:ascii="Times New Roman" w:eastAsiaTheme="minorEastAsia" w:hAnsi="Times New Roman"/>
                <w:kern w:val="2"/>
                <w:sz w:val="21"/>
                <w:szCs w:val="21"/>
              </w:rPr>
              <w:t>涉及上市公司控股股东或实际控制人减持股份的，信息披露义务人还应当就以下内容予以说明：</w:t>
            </w:r>
          </w:p>
        </w:tc>
      </w:tr>
      <w:tr w:rsidR="00E706D3" w:rsidRPr="006E4437" w:rsidTr="006E4437">
        <w:trPr>
          <w:cantSplit/>
          <w:jc w:val="center"/>
        </w:trPr>
        <w:tc>
          <w:tcPr>
            <w:tcW w:w="1546" w:type="dxa"/>
            <w:tcBorders>
              <w:bottom w:val="single" w:sz="4" w:space="0" w:color="auto"/>
            </w:tcBorders>
            <w:vAlign w:val="center"/>
          </w:tcPr>
          <w:p w:rsidR="00E706D3" w:rsidRPr="006E4437" w:rsidRDefault="00E706D3" w:rsidP="004A340B">
            <w:pPr>
              <w:pStyle w:val="aa"/>
              <w:tabs>
                <w:tab w:val="left" w:pos="6677"/>
              </w:tabs>
              <w:spacing w:before="0" w:beforeAutospacing="0" w:after="0" w:afterAutospacing="0" w:line="240" w:lineRule="auto"/>
              <w:jc w:val="both"/>
              <w:rPr>
                <w:rFonts w:ascii="Times New Roman" w:eastAsiaTheme="minorEastAsia" w:hAnsi="Times New Roman"/>
                <w:kern w:val="2"/>
                <w:sz w:val="21"/>
                <w:szCs w:val="21"/>
              </w:rPr>
            </w:pPr>
            <w:r w:rsidRPr="006E4437">
              <w:rPr>
                <w:rFonts w:ascii="Times New Roman" w:eastAsiaTheme="minorEastAsia" w:hAnsi="Times New Roman"/>
                <w:kern w:val="2"/>
                <w:sz w:val="21"/>
                <w:szCs w:val="21"/>
              </w:rPr>
              <w:lastRenderedPageBreak/>
              <w:t>控股股东或实际控制人减持时是否存在侵害上市公司和股东权益的问题</w:t>
            </w:r>
          </w:p>
        </w:tc>
        <w:tc>
          <w:tcPr>
            <w:tcW w:w="7382" w:type="dxa"/>
            <w:gridSpan w:val="3"/>
            <w:tcBorders>
              <w:bottom w:val="single" w:sz="4" w:space="0" w:color="auto"/>
            </w:tcBorders>
            <w:vAlign w:val="center"/>
          </w:tcPr>
          <w:p w:rsidR="00E706D3" w:rsidRPr="006E4437" w:rsidRDefault="00E706D3" w:rsidP="004A340B">
            <w:pPr>
              <w:pStyle w:val="aa"/>
              <w:tabs>
                <w:tab w:val="left" w:pos="6677"/>
              </w:tabs>
              <w:spacing w:before="0" w:beforeAutospacing="0" w:after="0" w:afterAutospacing="0" w:line="240" w:lineRule="auto"/>
              <w:jc w:val="both"/>
              <w:rPr>
                <w:rFonts w:ascii="Times New Roman" w:eastAsiaTheme="minorEastAsia" w:hAnsi="Times New Roman"/>
                <w:kern w:val="2"/>
                <w:sz w:val="21"/>
                <w:szCs w:val="21"/>
              </w:rPr>
            </w:pPr>
            <w:r w:rsidRPr="006E4437">
              <w:rPr>
                <w:rFonts w:ascii="Times New Roman" w:eastAsiaTheme="minorEastAsia" w:hAnsi="Times New Roman"/>
                <w:kern w:val="2"/>
                <w:sz w:val="21"/>
                <w:szCs w:val="21"/>
              </w:rPr>
              <w:t>是</w:t>
            </w:r>
            <w:r w:rsidRPr="006E4437">
              <w:rPr>
                <w:rFonts w:ascii="Times New Roman" w:eastAsiaTheme="minorEastAsia" w:hAnsi="Times New Roman"/>
                <w:kern w:val="2"/>
                <w:sz w:val="21"/>
                <w:szCs w:val="21"/>
              </w:rPr>
              <w:t xml:space="preserve">  □         </w:t>
            </w:r>
            <w:r w:rsidRPr="006E4437">
              <w:rPr>
                <w:rFonts w:ascii="Times New Roman" w:eastAsiaTheme="minorEastAsia" w:hAnsi="Times New Roman"/>
                <w:kern w:val="2"/>
                <w:sz w:val="21"/>
                <w:szCs w:val="21"/>
              </w:rPr>
              <w:t>否</w:t>
            </w:r>
            <w:r w:rsidR="004A340B" w:rsidRPr="006E4437">
              <w:rPr>
                <w:rFonts w:ascii="Times New Roman" w:eastAsiaTheme="minorEastAsia" w:hAnsi="Times New Roman"/>
                <w:kern w:val="2"/>
                <w:sz w:val="21"/>
                <w:szCs w:val="21"/>
              </w:rPr>
              <w:t>√</w:t>
            </w:r>
          </w:p>
        </w:tc>
      </w:tr>
      <w:tr w:rsidR="00E706D3" w:rsidRPr="006E4437" w:rsidTr="006E4437">
        <w:trPr>
          <w:cantSplit/>
          <w:jc w:val="center"/>
        </w:trPr>
        <w:tc>
          <w:tcPr>
            <w:tcW w:w="1546" w:type="dxa"/>
            <w:tcBorders>
              <w:bottom w:val="single" w:sz="4" w:space="0" w:color="auto"/>
            </w:tcBorders>
            <w:vAlign w:val="center"/>
          </w:tcPr>
          <w:p w:rsidR="00E706D3" w:rsidRPr="006E4437" w:rsidRDefault="00E706D3" w:rsidP="004A340B">
            <w:pPr>
              <w:pStyle w:val="aa"/>
              <w:tabs>
                <w:tab w:val="left" w:pos="6677"/>
              </w:tabs>
              <w:spacing w:before="0" w:beforeAutospacing="0" w:after="0" w:afterAutospacing="0" w:line="240" w:lineRule="auto"/>
              <w:jc w:val="both"/>
              <w:rPr>
                <w:rFonts w:ascii="Times New Roman" w:eastAsiaTheme="minorEastAsia" w:hAnsi="Times New Roman"/>
                <w:kern w:val="2"/>
                <w:sz w:val="21"/>
                <w:szCs w:val="21"/>
              </w:rPr>
            </w:pPr>
            <w:r w:rsidRPr="006E4437">
              <w:rPr>
                <w:rFonts w:ascii="Times New Roman" w:eastAsiaTheme="minorEastAsia" w:hAnsi="Times New Roman"/>
                <w:kern w:val="2"/>
                <w:sz w:val="21"/>
                <w:szCs w:val="21"/>
              </w:rPr>
              <w:t>控股股东或实际控制人减持时是否存在未清偿其对公司的负债，未解除公司为其负债提供的担保，或者损害公司利益的其他情形</w:t>
            </w:r>
          </w:p>
        </w:tc>
        <w:tc>
          <w:tcPr>
            <w:tcW w:w="7382" w:type="dxa"/>
            <w:gridSpan w:val="3"/>
            <w:tcBorders>
              <w:bottom w:val="single" w:sz="4" w:space="0" w:color="auto"/>
            </w:tcBorders>
            <w:vAlign w:val="center"/>
          </w:tcPr>
          <w:p w:rsidR="00E706D3" w:rsidRPr="006E4437" w:rsidRDefault="00E706D3" w:rsidP="004A340B">
            <w:pPr>
              <w:pStyle w:val="aa"/>
              <w:tabs>
                <w:tab w:val="left" w:pos="6677"/>
              </w:tabs>
              <w:spacing w:before="0" w:beforeAutospacing="0" w:after="0" w:afterAutospacing="0" w:line="240" w:lineRule="auto"/>
              <w:jc w:val="both"/>
              <w:rPr>
                <w:rFonts w:ascii="Times New Roman" w:eastAsiaTheme="minorEastAsia" w:hAnsi="Times New Roman"/>
                <w:kern w:val="2"/>
                <w:sz w:val="21"/>
                <w:szCs w:val="21"/>
              </w:rPr>
            </w:pPr>
            <w:r w:rsidRPr="006E4437">
              <w:rPr>
                <w:rFonts w:ascii="Times New Roman" w:eastAsiaTheme="minorEastAsia" w:hAnsi="Times New Roman"/>
                <w:kern w:val="2"/>
                <w:sz w:val="21"/>
                <w:szCs w:val="21"/>
              </w:rPr>
              <w:t>是</w:t>
            </w:r>
            <w:r w:rsidRPr="006E4437">
              <w:rPr>
                <w:rFonts w:ascii="Times New Roman" w:eastAsiaTheme="minorEastAsia" w:hAnsi="Times New Roman"/>
                <w:kern w:val="2"/>
                <w:sz w:val="21"/>
                <w:szCs w:val="21"/>
              </w:rPr>
              <w:t xml:space="preserve">   □     </w:t>
            </w:r>
            <w:r w:rsidRPr="006E4437">
              <w:rPr>
                <w:rFonts w:ascii="Times New Roman" w:eastAsiaTheme="minorEastAsia" w:hAnsi="Times New Roman"/>
                <w:kern w:val="2"/>
                <w:sz w:val="21"/>
                <w:szCs w:val="21"/>
              </w:rPr>
              <w:t>否</w:t>
            </w:r>
            <w:r w:rsidR="004A340B" w:rsidRPr="006E4437">
              <w:rPr>
                <w:rFonts w:ascii="Times New Roman" w:eastAsiaTheme="minorEastAsia" w:hAnsi="Times New Roman"/>
                <w:kern w:val="2"/>
                <w:sz w:val="21"/>
                <w:szCs w:val="21"/>
              </w:rPr>
              <w:t>√</w:t>
            </w:r>
          </w:p>
          <w:p w:rsidR="00E706D3" w:rsidRPr="006E4437" w:rsidRDefault="00E706D3" w:rsidP="004A340B">
            <w:pPr>
              <w:pStyle w:val="aa"/>
              <w:tabs>
                <w:tab w:val="left" w:pos="6677"/>
              </w:tabs>
              <w:spacing w:before="0" w:beforeAutospacing="0" w:after="0" w:afterAutospacing="0" w:line="240" w:lineRule="auto"/>
              <w:jc w:val="both"/>
              <w:rPr>
                <w:rFonts w:ascii="Times New Roman" w:eastAsiaTheme="minorEastAsia" w:hAnsi="Times New Roman"/>
                <w:kern w:val="2"/>
                <w:sz w:val="21"/>
                <w:szCs w:val="21"/>
              </w:rPr>
            </w:pPr>
          </w:p>
          <w:p w:rsidR="00E706D3" w:rsidRPr="006E4437" w:rsidRDefault="00E706D3" w:rsidP="004A340B">
            <w:pPr>
              <w:pStyle w:val="aa"/>
              <w:tabs>
                <w:tab w:val="left" w:pos="6677"/>
              </w:tabs>
              <w:spacing w:before="0" w:beforeAutospacing="0" w:after="0" w:afterAutospacing="0" w:line="240" w:lineRule="auto"/>
              <w:jc w:val="both"/>
              <w:rPr>
                <w:rFonts w:ascii="Times New Roman" w:eastAsiaTheme="minorEastAsia" w:hAnsi="Times New Roman"/>
                <w:kern w:val="2"/>
                <w:sz w:val="21"/>
                <w:szCs w:val="21"/>
              </w:rPr>
            </w:pPr>
            <w:r w:rsidRPr="006E4437">
              <w:rPr>
                <w:rFonts w:ascii="Times New Roman" w:eastAsiaTheme="minorEastAsia" w:hAnsi="Times New Roman"/>
                <w:kern w:val="2"/>
                <w:sz w:val="21"/>
                <w:szCs w:val="21"/>
              </w:rPr>
              <w:t>（如是，请注明具体情况）</w:t>
            </w:r>
          </w:p>
        </w:tc>
      </w:tr>
      <w:tr w:rsidR="00E706D3" w:rsidRPr="006E4437" w:rsidTr="006E4437">
        <w:trPr>
          <w:cantSplit/>
          <w:trHeight w:val="613"/>
          <w:jc w:val="center"/>
        </w:trPr>
        <w:tc>
          <w:tcPr>
            <w:tcW w:w="1546" w:type="dxa"/>
            <w:tcBorders>
              <w:bottom w:val="single" w:sz="4" w:space="0" w:color="auto"/>
            </w:tcBorders>
            <w:vAlign w:val="center"/>
          </w:tcPr>
          <w:p w:rsidR="00E706D3" w:rsidRPr="006E4437" w:rsidRDefault="00E706D3" w:rsidP="004A340B">
            <w:pPr>
              <w:pStyle w:val="aa"/>
              <w:tabs>
                <w:tab w:val="left" w:pos="6677"/>
              </w:tabs>
              <w:spacing w:before="0" w:beforeAutospacing="0" w:after="0" w:afterAutospacing="0" w:line="240" w:lineRule="auto"/>
              <w:jc w:val="both"/>
              <w:rPr>
                <w:rFonts w:ascii="Times New Roman" w:eastAsiaTheme="minorEastAsia" w:hAnsi="Times New Roman"/>
                <w:kern w:val="2"/>
                <w:sz w:val="21"/>
                <w:szCs w:val="21"/>
              </w:rPr>
            </w:pPr>
            <w:r w:rsidRPr="006E4437">
              <w:rPr>
                <w:rFonts w:ascii="Times New Roman" w:eastAsiaTheme="minorEastAsia" w:hAnsi="Times New Roman"/>
                <w:kern w:val="2"/>
                <w:sz w:val="21"/>
                <w:szCs w:val="21"/>
              </w:rPr>
              <w:t>本次权益变动是否需取得批准</w:t>
            </w:r>
          </w:p>
        </w:tc>
        <w:tc>
          <w:tcPr>
            <w:tcW w:w="7382" w:type="dxa"/>
            <w:gridSpan w:val="3"/>
            <w:tcBorders>
              <w:bottom w:val="single" w:sz="4" w:space="0" w:color="auto"/>
            </w:tcBorders>
            <w:vAlign w:val="center"/>
          </w:tcPr>
          <w:p w:rsidR="00E706D3" w:rsidRPr="006E4437" w:rsidRDefault="00E706D3" w:rsidP="004A340B">
            <w:pPr>
              <w:pStyle w:val="aa"/>
              <w:tabs>
                <w:tab w:val="left" w:pos="6677"/>
              </w:tabs>
              <w:spacing w:before="0" w:beforeAutospacing="0" w:after="0" w:afterAutospacing="0" w:line="240" w:lineRule="auto"/>
              <w:jc w:val="both"/>
              <w:rPr>
                <w:rFonts w:ascii="Times New Roman" w:eastAsiaTheme="minorEastAsia" w:hAnsi="Times New Roman"/>
                <w:kern w:val="2"/>
                <w:sz w:val="21"/>
                <w:szCs w:val="21"/>
              </w:rPr>
            </w:pPr>
            <w:r w:rsidRPr="006E4437">
              <w:rPr>
                <w:rFonts w:ascii="Times New Roman" w:eastAsiaTheme="minorEastAsia" w:hAnsi="Times New Roman"/>
                <w:kern w:val="2"/>
                <w:sz w:val="21"/>
                <w:szCs w:val="21"/>
              </w:rPr>
              <w:t>是</w:t>
            </w:r>
            <w:r w:rsidRPr="006E4437">
              <w:rPr>
                <w:rFonts w:ascii="Times New Roman" w:eastAsiaTheme="minorEastAsia" w:hAnsi="Times New Roman"/>
                <w:kern w:val="2"/>
                <w:sz w:val="21"/>
                <w:szCs w:val="21"/>
              </w:rPr>
              <w:t xml:space="preserve">  □        </w:t>
            </w:r>
            <w:r w:rsidRPr="006E4437">
              <w:rPr>
                <w:rFonts w:ascii="Times New Roman" w:eastAsiaTheme="minorEastAsia" w:hAnsi="Times New Roman"/>
                <w:kern w:val="2"/>
                <w:sz w:val="21"/>
                <w:szCs w:val="21"/>
              </w:rPr>
              <w:t>否</w:t>
            </w:r>
            <w:r w:rsidR="004A340B" w:rsidRPr="006E4437">
              <w:rPr>
                <w:rFonts w:ascii="Times New Roman" w:eastAsiaTheme="minorEastAsia" w:hAnsi="Times New Roman"/>
                <w:kern w:val="2"/>
                <w:sz w:val="21"/>
                <w:szCs w:val="21"/>
              </w:rPr>
              <w:t>√</w:t>
            </w:r>
          </w:p>
        </w:tc>
      </w:tr>
      <w:tr w:rsidR="00E706D3" w:rsidRPr="006E4437" w:rsidTr="006E4437">
        <w:trPr>
          <w:cantSplit/>
          <w:trHeight w:val="326"/>
          <w:jc w:val="center"/>
        </w:trPr>
        <w:tc>
          <w:tcPr>
            <w:tcW w:w="1546" w:type="dxa"/>
            <w:tcBorders>
              <w:bottom w:val="single" w:sz="4" w:space="0" w:color="auto"/>
            </w:tcBorders>
            <w:vAlign w:val="center"/>
          </w:tcPr>
          <w:p w:rsidR="00E706D3" w:rsidRPr="006E4437" w:rsidRDefault="00E706D3" w:rsidP="004A340B">
            <w:pPr>
              <w:pStyle w:val="aa"/>
              <w:tabs>
                <w:tab w:val="left" w:pos="6677"/>
              </w:tabs>
              <w:spacing w:before="0" w:beforeAutospacing="0" w:after="0" w:afterAutospacing="0" w:line="240" w:lineRule="auto"/>
              <w:jc w:val="both"/>
              <w:rPr>
                <w:rFonts w:ascii="Times New Roman" w:eastAsiaTheme="minorEastAsia" w:hAnsi="Times New Roman"/>
                <w:kern w:val="2"/>
                <w:sz w:val="21"/>
                <w:szCs w:val="21"/>
              </w:rPr>
            </w:pPr>
            <w:r w:rsidRPr="006E4437">
              <w:rPr>
                <w:rFonts w:ascii="Times New Roman" w:eastAsiaTheme="minorEastAsia" w:hAnsi="Times New Roman"/>
                <w:kern w:val="2"/>
                <w:sz w:val="21"/>
                <w:szCs w:val="21"/>
              </w:rPr>
              <w:t>是否已得到批准</w:t>
            </w:r>
          </w:p>
        </w:tc>
        <w:tc>
          <w:tcPr>
            <w:tcW w:w="7382" w:type="dxa"/>
            <w:gridSpan w:val="3"/>
            <w:tcBorders>
              <w:bottom w:val="single" w:sz="4" w:space="0" w:color="auto"/>
            </w:tcBorders>
            <w:vAlign w:val="center"/>
          </w:tcPr>
          <w:p w:rsidR="00E706D3" w:rsidRPr="006E4437" w:rsidRDefault="00E706D3" w:rsidP="004A340B">
            <w:pPr>
              <w:pStyle w:val="aa"/>
              <w:tabs>
                <w:tab w:val="left" w:pos="6677"/>
              </w:tabs>
              <w:spacing w:before="0" w:beforeAutospacing="0" w:after="0" w:afterAutospacing="0" w:line="240" w:lineRule="auto"/>
              <w:jc w:val="both"/>
              <w:rPr>
                <w:rFonts w:ascii="Times New Roman" w:eastAsiaTheme="minorEastAsia" w:hAnsi="Times New Roman"/>
                <w:kern w:val="2"/>
                <w:sz w:val="21"/>
                <w:szCs w:val="21"/>
              </w:rPr>
            </w:pPr>
            <w:r w:rsidRPr="006E4437">
              <w:rPr>
                <w:rFonts w:ascii="Times New Roman" w:eastAsiaTheme="minorEastAsia" w:hAnsi="Times New Roman"/>
                <w:kern w:val="2"/>
                <w:sz w:val="21"/>
                <w:szCs w:val="21"/>
              </w:rPr>
              <w:t>是</w:t>
            </w:r>
            <w:r w:rsidRPr="006E4437">
              <w:rPr>
                <w:rFonts w:ascii="Times New Roman" w:eastAsiaTheme="minorEastAsia" w:hAnsi="Times New Roman"/>
                <w:kern w:val="2"/>
                <w:sz w:val="21"/>
                <w:szCs w:val="21"/>
              </w:rPr>
              <w:t xml:space="preserve">  □        </w:t>
            </w:r>
            <w:r w:rsidRPr="006E4437">
              <w:rPr>
                <w:rFonts w:ascii="Times New Roman" w:eastAsiaTheme="minorEastAsia" w:hAnsi="Times New Roman"/>
                <w:kern w:val="2"/>
                <w:sz w:val="21"/>
                <w:szCs w:val="21"/>
              </w:rPr>
              <w:t>否</w:t>
            </w:r>
            <w:r w:rsidR="004A340B" w:rsidRPr="006E4437">
              <w:rPr>
                <w:rFonts w:ascii="Times New Roman" w:eastAsiaTheme="minorEastAsia" w:hAnsi="Times New Roman"/>
                <w:kern w:val="2"/>
                <w:sz w:val="21"/>
                <w:szCs w:val="21"/>
              </w:rPr>
              <w:t>√</w:t>
            </w:r>
          </w:p>
        </w:tc>
      </w:tr>
    </w:tbl>
    <w:p w:rsidR="00E706D3" w:rsidRPr="006E4437" w:rsidRDefault="00E706D3" w:rsidP="00E706D3">
      <w:pPr>
        <w:pStyle w:val="aa"/>
        <w:tabs>
          <w:tab w:val="left" w:pos="6677"/>
        </w:tabs>
        <w:spacing w:before="0" w:beforeAutospacing="0" w:after="0" w:afterAutospacing="0" w:line="480" w:lineRule="exact"/>
        <w:jc w:val="both"/>
        <w:rPr>
          <w:rFonts w:ascii="Times New Roman" w:eastAsiaTheme="minorEastAsia" w:hAnsi="Times New Roman"/>
          <w:kern w:val="2"/>
          <w:sz w:val="24"/>
          <w:szCs w:val="24"/>
        </w:rPr>
      </w:pPr>
      <w:r w:rsidRPr="006E4437">
        <w:rPr>
          <w:rFonts w:ascii="Times New Roman" w:eastAsiaTheme="minorEastAsia" w:hAnsi="Times New Roman"/>
          <w:kern w:val="2"/>
          <w:sz w:val="24"/>
          <w:szCs w:val="24"/>
        </w:rPr>
        <w:t>填表说明：</w:t>
      </w:r>
    </w:p>
    <w:p w:rsidR="00E706D3" w:rsidRPr="006E4437" w:rsidRDefault="00E706D3" w:rsidP="004A340B">
      <w:pPr>
        <w:pStyle w:val="aa"/>
        <w:tabs>
          <w:tab w:val="left" w:pos="6677"/>
        </w:tabs>
        <w:spacing w:before="0" w:beforeAutospacing="0" w:after="0" w:afterAutospacing="0" w:line="480" w:lineRule="exact"/>
        <w:ind w:firstLineChars="200" w:firstLine="480"/>
        <w:jc w:val="both"/>
        <w:rPr>
          <w:rFonts w:ascii="Times New Roman" w:eastAsiaTheme="minorEastAsia" w:hAnsi="Times New Roman"/>
          <w:kern w:val="2"/>
          <w:sz w:val="24"/>
          <w:szCs w:val="24"/>
        </w:rPr>
      </w:pPr>
      <w:r w:rsidRPr="006E4437">
        <w:rPr>
          <w:rFonts w:ascii="Times New Roman" w:eastAsiaTheme="minorEastAsia" w:hAnsi="Times New Roman"/>
          <w:kern w:val="2"/>
          <w:sz w:val="24"/>
          <w:szCs w:val="24"/>
        </w:rPr>
        <w:t>1</w:t>
      </w:r>
      <w:r w:rsidRPr="006E4437">
        <w:rPr>
          <w:rFonts w:ascii="Times New Roman" w:eastAsiaTheme="minorEastAsia" w:hAnsi="Times New Roman"/>
          <w:kern w:val="2"/>
          <w:sz w:val="24"/>
          <w:szCs w:val="24"/>
        </w:rPr>
        <w:t>、存在对照表所列事项的按</w:t>
      </w:r>
      <w:r w:rsidRPr="006E4437">
        <w:rPr>
          <w:rFonts w:ascii="Times New Roman" w:eastAsiaTheme="minorEastAsia" w:hAnsi="Times New Roman"/>
          <w:kern w:val="2"/>
          <w:sz w:val="24"/>
          <w:szCs w:val="24"/>
        </w:rPr>
        <w:t>“</w:t>
      </w:r>
      <w:r w:rsidRPr="006E4437">
        <w:rPr>
          <w:rFonts w:ascii="Times New Roman" w:eastAsiaTheme="minorEastAsia" w:hAnsi="Times New Roman"/>
          <w:kern w:val="2"/>
          <w:sz w:val="24"/>
          <w:szCs w:val="24"/>
        </w:rPr>
        <w:t>是或否</w:t>
      </w:r>
      <w:r w:rsidRPr="006E4437">
        <w:rPr>
          <w:rFonts w:ascii="Times New Roman" w:eastAsiaTheme="minorEastAsia" w:hAnsi="Times New Roman"/>
          <w:kern w:val="2"/>
          <w:sz w:val="24"/>
          <w:szCs w:val="24"/>
        </w:rPr>
        <w:t>”</w:t>
      </w:r>
      <w:r w:rsidRPr="006E4437">
        <w:rPr>
          <w:rFonts w:ascii="Times New Roman" w:eastAsiaTheme="minorEastAsia" w:hAnsi="Times New Roman"/>
          <w:kern w:val="2"/>
          <w:sz w:val="24"/>
          <w:szCs w:val="24"/>
        </w:rPr>
        <w:t>填写核对情况，选择</w:t>
      </w:r>
      <w:r w:rsidRPr="006E4437">
        <w:rPr>
          <w:rFonts w:ascii="Times New Roman" w:eastAsiaTheme="minorEastAsia" w:hAnsi="Times New Roman"/>
          <w:kern w:val="2"/>
          <w:sz w:val="24"/>
          <w:szCs w:val="24"/>
        </w:rPr>
        <w:t>“</w:t>
      </w:r>
      <w:r w:rsidRPr="006E4437">
        <w:rPr>
          <w:rFonts w:ascii="Times New Roman" w:eastAsiaTheme="minorEastAsia" w:hAnsi="Times New Roman"/>
          <w:kern w:val="2"/>
          <w:sz w:val="24"/>
          <w:szCs w:val="24"/>
        </w:rPr>
        <w:t>否</w:t>
      </w:r>
      <w:r w:rsidRPr="006E4437">
        <w:rPr>
          <w:rFonts w:ascii="Times New Roman" w:eastAsiaTheme="minorEastAsia" w:hAnsi="Times New Roman"/>
          <w:kern w:val="2"/>
          <w:sz w:val="24"/>
          <w:szCs w:val="24"/>
        </w:rPr>
        <w:t>”</w:t>
      </w:r>
      <w:r w:rsidRPr="006E4437">
        <w:rPr>
          <w:rFonts w:ascii="Times New Roman" w:eastAsiaTheme="minorEastAsia" w:hAnsi="Times New Roman"/>
          <w:kern w:val="2"/>
          <w:sz w:val="24"/>
          <w:szCs w:val="24"/>
        </w:rPr>
        <w:t>的，必须在栏目中加备注予以说明；</w:t>
      </w:r>
    </w:p>
    <w:p w:rsidR="00E706D3" w:rsidRPr="006E4437" w:rsidRDefault="00E706D3" w:rsidP="004A340B">
      <w:pPr>
        <w:pStyle w:val="aa"/>
        <w:tabs>
          <w:tab w:val="left" w:pos="6677"/>
        </w:tabs>
        <w:spacing w:before="0" w:beforeAutospacing="0" w:after="0" w:afterAutospacing="0" w:line="480" w:lineRule="exact"/>
        <w:ind w:firstLineChars="200" w:firstLine="480"/>
        <w:jc w:val="both"/>
        <w:rPr>
          <w:rFonts w:ascii="Times New Roman" w:eastAsiaTheme="minorEastAsia" w:hAnsi="Times New Roman"/>
          <w:kern w:val="2"/>
          <w:sz w:val="24"/>
          <w:szCs w:val="24"/>
        </w:rPr>
      </w:pPr>
      <w:r w:rsidRPr="006E4437">
        <w:rPr>
          <w:rFonts w:ascii="Times New Roman" w:eastAsiaTheme="minorEastAsia" w:hAnsi="Times New Roman"/>
          <w:kern w:val="2"/>
          <w:sz w:val="24"/>
          <w:szCs w:val="24"/>
        </w:rPr>
        <w:t>2</w:t>
      </w:r>
      <w:r w:rsidRPr="006E4437">
        <w:rPr>
          <w:rFonts w:ascii="Times New Roman" w:eastAsiaTheme="minorEastAsia" w:hAnsi="Times New Roman"/>
          <w:kern w:val="2"/>
          <w:sz w:val="24"/>
          <w:szCs w:val="24"/>
        </w:rPr>
        <w:t>、不存在对照表所列事项的按</w:t>
      </w:r>
      <w:r w:rsidRPr="006E4437">
        <w:rPr>
          <w:rFonts w:ascii="Times New Roman" w:eastAsiaTheme="minorEastAsia" w:hAnsi="Times New Roman"/>
          <w:kern w:val="2"/>
          <w:sz w:val="24"/>
          <w:szCs w:val="24"/>
        </w:rPr>
        <w:t>“</w:t>
      </w:r>
      <w:r w:rsidRPr="006E4437">
        <w:rPr>
          <w:rFonts w:ascii="Times New Roman" w:eastAsiaTheme="minorEastAsia" w:hAnsi="Times New Roman"/>
          <w:kern w:val="2"/>
          <w:sz w:val="24"/>
          <w:szCs w:val="24"/>
        </w:rPr>
        <w:t>无</w:t>
      </w:r>
      <w:r w:rsidRPr="006E4437">
        <w:rPr>
          <w:rFonts w:ascii="Times New Roman" w:eastAsiaTheme="minorEastAsia" w:hAnsi="Times New Roman"/>
          <w:kern w:val="2"/>
          <w:sz w:val="24"/>
          <w:szCs w:val="24"/>
        </w:rPr>
        <w:t>”</w:t>
      </w:r>
      <w:r w:rsidRPr="006E4437">
        <w:rPr>
          <w:rFonts w:ascii="Times New Roman" w:eastAsiaTheme="minorEastAsia" w:hAnsi="Times New Roman"/>
          <w:kern w:val="2"/>
          <w:sz w:val="24"/>
          <w:szCs w:val="24"/>
        </w:rPr>
        <w:t>填写核对情况；</w:t>
      </w:r>
    </w:p>
    <w:p w:rsidR="00E706D3" w:rsidRPr="006E4437" w:rsidRDefault="00E706D3" w:rsidP="004A340B">
      <w:pPr>
        <w:pStyle w:val="aa"/>
        <w:tabs>
          <w:tab w:val="left" w:pos="6677"/>
        </w:tabs>
        <w:spacing w:before="0" w:beforeAutospacing="0" w:after="0" w:afterAutospacing="0" w:line="480" w:lineRule="exact"/>
        <w:ind w:firstLineChars="200" w:firstLine="480"/>
        <w:jc w:val="both"/>
        <w:rPr>
          <w:rFonts w:ascii="Times New Roman" w:eastAsiaTheme="minorEastAsia" w:hAnsi="Times New Roman"/>
          <w:kern w:val="2"/>
          <w:sz w:val="24"/>
          <w:szCs w:val="24"/>
        </w:rPr>
      </w:pPr>
      <w:r w:rsidRPr="006E4437">
        <w:rPr>
          <w:rFonts w:ascii="Times New Roman" w:eastAsiaTheme="minorEastAsia" w:hAnsi="Times New Roman"/>
          <w:kern w:val="2"/>
          <w:sz w:val="24"/>
          <w:szCs w:val="24"/>
        </w:rPr>
        <w:t>3</w:t>
      </w:r>
      <w:r w:rsidRPr="006E4437">
        <w:rPr>
          <w:rFonts w:ascii="Times New Roman" w:eastAsiaTheme="minorEastAsia" w:hAnsi="Times New Roman"/>
          <w:kern w:val="2"/>
          <w:sz w:val="24"/>
          <w:szCs w:val="24"/>
        </w:rPr>
        <w:t>、需要加注说明的，可在栏目中注明并填写；</w:t>
      </w:r>
    </w:p>
    <w:p w:rsidR="00E706D3" w:rsidRPr="006E4437" w:rsidRDefault="00E706D3" w:rsidP="004A340B">
      <w:pPr>
        <w:pStyle w:val="aa"/>
        <w:tabs>
          <w:tab w:val="left" w:pos="6677"/>
        </w:tabs>
        <w:spacing w:before="0" w:beforeAutospacing="0" w:after="0" w:afterAutospacing="0" w:line="480" w:lineRule="exact"/>
        <w:ind w:firstLineChars="200" w:firstLine="480"/>
        <w:jc w:val="both"/>
        <w:rPr>
          <w:rFonts w:ascii="Times New Roman" w:eastAsiaTheme="minorEastAsia" w:hAnsi="Times New Roman"/>
          <w:sz w:val="24"/>
          <w:szCs w:val="24"/>
        </w:rPr>
      </w:pPr>
      <w:r w:rsidRPr="006E4437">
        <w:rPr>
          <w:rFonts w:ascii="Times New Roman" w:eastAsiaTheme="minorEastAsia" w:hAnsi="Times New Roman"/>
          <w:sz w:val="24"/>
          <w:szCs w:val="24"/>
        </w:rPr>
        <w:t>4</w:t>
      </w:r>
      <w:r w:rsidRPr="006E4437">
        <w:rPr>
          <w:rFonts w:ascii="Times New Roman" w:eastAsiaTheme="minorEastAsia" w:hAnsi="Times New Roman"/>
          <w:sz w:val="24"/>
          <w:szCs w:val="24"/>
        </w:rPr>
        <w:t>、信息披露义务人包括投资者及其一致行动人。信息披露义务人是多人的，可以推选其中一人作为指定代表以共同名义制作并报送权益变动报告书。</w:t>
      </w:r>
    </w:p>
    <w:p w:rsidR="00382E35" w:rsidRPr="006E4437" w:rsidRDefault="00382E35">
      <w:pPr>
        <w:widowControl/>
        <w:jc w:val="left"/>
        <w:rPr>
          <w:rFonts w:ascii="Times New Roman" w:hAnsi="Times New Roman" w:cs="Times New Roman"/>
          <w:sz w:val="24"/>
          <w:szCs w:val="24"/>
        </w:rPr>
      </w:pPr>
      <w:r w:rsidRPr="006E4437">
        <w:rPr>
          <w:rFonts w:ascii="Times New Roman" w:hAnsi="Times New Roman" w:cs="Times New Roman"/>
          <w:sz w:val="24"/>
          <w:szCs w:val="24"/>
        </w:rPr>
        <w:br w:type="page"/>
      </w:r>
    </w:p>
    <w:p w:rsidR="00382E35" w:rsidRPr="006E4437" w:rsidRDefault="00382E35" w:rsidP="00382E35">
      <w:pPr>
        <w:pStyle w:val="aa"/>
        <w:tabs>
          <w:tab w:val="left" w:pos="6677"/>
        </w:tabs>
        <w:spacing w:before="0" w:beforeAutospacing="0" w:after="0" w:afterAutospacing="0" w:line="480" w:lineRule="exact"/>
        <w:ind w:firstLineChars="200" w:firstLine="480"/>
        <w:jc w:val="both"/>
        <w:rPr>
          <w:rFonts w:ascii="Times New Roman" w:eastAsiaTheme="minorEastAsia" w:hAnsi="Times New Roman"/>
          <w:sz w:val="24"/>
          <w:szCs w:val="24"/>
        </w:rPr>
      </w:pPr>
      <w:r w:rsidRPr="006E4437">
        <w:rPr>
          <w:rFonts w:ascii="Times New Roman" w:eastAsiaTheme="minorEastAsia" w:hAnsi="Times New Roman"/>
          <w:sz w:val="24"/>
          <w:szCs w:val="24"/>
        </w:rPr>
        <w:lastRenderedPageBreak/>
        <w:t>（本页无正文，为《兖州煤业股份有限公司简式权益变动报告书附表》之签字盖章页）</w:t>
      </w:r>
    </w:p>
    <w:p w:rsidR="00382E35" w:rsidRPr="006E4437" w:rsidRDefault="00382E35" w:rsidP="00382E35">
      <w:pPr>
        <w:pStyle w:val="aa"/>
        <w:tabs>
          <w:tab w:val="left" w:pos="6677"/>
        </w:tabs>
        <w:spacing w:before="0" w:beforeAutospacing="0" w:after="0" w:afterAutospacing="0" w:line="480" w:lineRule="exact"/>
        <w:ind w:firstLineChars="318" w:firstLine="890"/>
        <w:jc w:val="right"/>
        <w:rPr>
          <w:rFonts w:ascii="Times New Roman" w:eastAsiaTheme="minorEastAsia" w:hAnsi="Times New Roman"/>
          <w:sz w:val="28"/>
          <w:szCs w:val="28"/>
        </w:rPr>
      </w:pPr>
    </w:p>
    <w:p w:rsidR="00382E35" w:rsidRPr="006E4437" w:rsidRDefault="00382E35" w:rsidP="00382E35">
      <w:pPr>
        <w:pStyle w:val="aa"/>
        <w:tabs>
          <w:tab w:val="left" w:pos="6677"/>
        </w:tabs>
        <w:spacing w:before="0" w:beforeAutospacing="0" w:after="0" w:afterAutospacing="0" w:line="480" w:lineRule="exact"/>
        <w:ind w:firstLineChars="318" w:firstLine="890"/>
        <w:jc w:val="right"/>
        <w:rPr>
          <w:rFonts w:ascii="Times New Roman" w:eastAsiaTheme="minorEastAsia" w:hAnsi="Times New Roman"/>
          <w:sz w:val="28"/>
          <w:szCs w:val="28"/>
        </w:rPr>
      </w:pPr>
    </w:p>
    <w:p w:rsidR="00382E35" w:rsidRPr="006E4437" w:rsidRDefault="00382E35" w:rsidP="00234624">
      <w:pPr>
        <w:pStyle w:val="aa"/>
        <w:tabs>
          <w:tab w:val="left" w:pos="6677"/>
        </w:tabs>
        <w:spacing w:beforeLines="50" w:beforeAutospacing="0" w:afterLines="50" w:afterAutospacing="0"/>
        <w:ind w:firstLineChars="318" w:firstLine="763"/>
        <w:jc w:val="right"/>
        <w:rPr>
          <w:rFonts w:ascii="Times New Roman" w:eastAsiaTheme="minorEastAsia" w:hAnsi="Times New Roman"/>
          <w:sz w:val="24"/>
          <w:szCs w:val="24"/>
        </w:rPr>
      </w:pPr>
      <w:r w:rsidRPr="006E4437">
        <w:rPr>
          <w:rFonts w:ascii="Times New Roman" w:eastAsiaTheme="minorEastAsia" w:hAnsi="Times New Roman"/>
          <w:sz w:val="24"/>
          <w:szCs w:val="24"/>
        </w:rPr>
        <w:t>信息披露义务人（盖章）：兖矿集团有限公司</w:t>
      </w:r>
    </w:p>
    <w:p w:rsidR="00382E35" w:rsidRPr="006E4437" w:rsidRDefault="00234624" w:rsidP="00234624">
      <w:pPr>
        <w:pStyle w:val="aa"/>
        <w:tabs>
          <w:tab w:val="left" w:pos="6677"/>
        </w:tabs>
        <w:spacing w:beforeLines="50" w:beforeAutospacing="0" w:afterLines="50" w:afterAutospacing="0"/>
        <w:ind w:right="480" w:firstLineChars="318" w:firstLine="763"/>
        <w:jc w:val="center"/>
        <w:rPr>
          <w:rFonts w:ascii="Times New Roman" w:eastAsiaTheme="minorEastAsia" w:hAnsi="Times New Roman"/>
          <w:sz w:val="24"/>
          <w:szCs w:val="24"/>
        </w:rPr>
      </w:pPr>
      <w:r>
        <w:rPr>
          <w:rFonts w:ascii="Times New Roman" w:eastAsiaTheme="minorEastAsia" w:hAnsi="Times New Roman" w:hint="eastAsia"/>
          <w:sz w:val="24"/>
          <w:szCs w:val="24"/>
        </w:rPr>
        <w:t xml:space="preserve">             </w:t>
      </w:r>
      <w:r w:rsidR="00382E35" w:rsidRPr="006E4437">
        <w:rPr>
          <w:rFonts w:ascii="Times New Roman" w:eastAsiaTheme="minorEastAsia" w:hAnsi="Times New Roman"/>
          <w:sz w:val="24"/>
          <w:szCs w:val="24"/>
        </w:rPr>
        <w:t>法定代表人（签字）：</w:t>
      </w:r>
      <w:r w:rsidR="00E2576E">
        <w:rPr>
          <w:rFonts w:ascii="Times New Roman" w:eastAsiaTheme="minorEastAsia" w:hAnsi="Times New Roman" w:hint="eastAsia"/>
          <w:sz w:val="24"/>
          <w:szCs w:val="24"/>
        </w:rPr>
        <w:t>李希勇</w:t>
      </w:r>
    </w:p>
    <w:p w:rsidR="006E4437" w:rsidRPr="006E4437" w:rsidRDefault="00234624" w:rsidP="00234624">
      <w:pPr>
        <w:widowControl/>
        <w:spacing w:beforeLines="50" w:afterLines="50" w:line="360" w:lineRule="auto"/>
        <w:ind w:right="480"/>
        <w:jc w:val="center"/>
        <w:rPr>
          <w:rFonts w:ascii="Times New Roman" w:hAnsi="Times New Roman" w:cs="Times New Roman"/>
          <w:sz w:val="24"/>
          <w:szCs w:val="24"/>
        </w:rPr>
      </w:pPr>
      <w:r>
        <w:rPr>
          <w:rFonts w:ascii="Times New Roman" w:hAnsi="Times New Roman" w:cs="Times New Roman" w:hint="eastAsia"/>
          <w:sz w:val="24"/>
          <w:szCs w:val="24"/>
        </w:rPr>
        <w:t xml:space="preserve">                                </w:t>
      </w:r>
      <w:r w:rsidR="00382E35" w:rsidRPr="006E4437">
        <w:rPr>
          <w:rFonts w:ascii="Times New Roman" w:hAnsi="Times New Roman" w:cs="Times New Roman"/>
          <w:sz w:val="24"/>
          <w:szCs w:val="24"/>
        </w:rPr>
        <w:t>签署日期：</w:t>
      </w:r>
      <w:r w:rsidR="00382E35" w:rsidRPr="006E4437">
        <w:rPr>
          <w:rFonts w:ascii="Times New Roman" w:hAnsi="Times New Roman" w:cs="Times New Roman"/>
          <w:sz w:val="24"/>
          <w:szCs w:val="24"/>
        </w:rPr>
        <w:t>2018</w:t>
      </w:r>
      <w:r w:rsidR="00382E35" w:rsidRPr="006E4437">
        <w:rPr>
          <w:rFonts w:ascii="Times New Roman" w:hAnsi="Times New Roman" w:cs="Times New Roman"/>
          <w:sz w:val="24"/>
          <w:szCs w:val="24"/>
        </w:rPr>
        <w:t>年</w:t>
      </w:r>
      <w:r w:rsidR="00382E35" w:rsidRPr="006E4437">
        <w:rPr>
          <w:rFonts w:ascii="Times New Roman" w:hAnsi="Times New Roman" w:cs="Times New Roman"/>
          <w:sz w:val="24"/>
          <w:szCs w:val="24"/>
        </w:rPr>
        <w:t>5</w:t>
      </w:r>
      <w:r w:rsidR="00382E35" w:rsidRPr="006E4437">
        <w:rPr>
          <w:rFonts w:ascii="Times New Roman" w:hAnsi="Times New Roman" w:cs="Times New Roman"/>
          <w:sz w:val="24"/>
          <w:szCs w:val="24"/>
        </w:rPr>
        <w:t>月</w:t>
      </w:r>
      <w:r w:rsidR="00164513">
        <w:rPr>
          <w:rFonts w:ascii="Times New Roman" w:hAnsi="Times New Roman" w:cs="Times New Roman" w:hint="eastAsia"/>
          <w:sz w:val="24"/>
          <w:szCs w:val="24"/>
        </w:rPr>
        <w:t>22</w:t>
      </w:r>
      <w:r w:rsidR="00382E35" w:rsidRPr="006E4437">
        <w:rPr>
          <w:rFonts w:ascii="Times New Roman" w:hAnsi="Times New Roman" w:cs="Times New Roman"/>
          <w:sz w:val="24"/>
          <w:szCs w:val="24"/>
        </w:rPr>
        <w:t>日</w:t>
      </w:r>
    </w:p>
    <w:p w:rsidR="00382E35" w:rsidRPr="006E4437" w:rsidRDefault="00382E35">
      <w:pPr>
        <w:widowControl/>
        <w:jc w:val="left"/>
        <w:rPr>
          <w:rFonts w:ascii="Times New Roman" w:hAnsi="Times New Roman" w:cs="Times New Roman"/>
          <w:kern w:val="0"/>
          <w:sz w:val="24"/>
          <w:szCs w:val="24"/>
        </w:rPr>
      </w:pPr>
      <w:r w:rsidRPr="006E4437">
        <w:rPr>
          <w:rFonts w:ascii="Times New Roman" w:hAnsi="Times New Roman" w:cs="Times New Roman"/>
          <w:sz w:val="24"/>
          <w:szCs w:val="24"/>
        </w:rPr>
        <w:br w:type="page"/>
      </w:r>
    </w:p>
    <w:p w:rsidR="00382E35" w:rsidRPr="006E4437" w:rsidRDefault="00382E35" w:rsidP="00382E35">
      <w:pPr>
        <w:pStyle w:val="aa"/>
        <w:tabs>
          <w:tab w:val="left" w:pos="6677"/>
        </w:tabs>
        <w:spacing w:before="0" w:beforeAutospacing="0" w:after="0" w:afterAutospacing="0" w:line="480" w:lineRule="exact"/>
        <w:ind w:firstLineChars="200" w:firstLine="480"/>
        <w:jc w:val="both"/>
        <w:rPr>
          <w:rFonts w:ascii="Times New Roman" w:eastAsiaTheme="minorEastAsia" w:hAnsi="Times New Roman"/>
          <w:sz w:val="24"/>
          <w:szCs w:val="24"/>
        </w:rPr>
      </w:pPr>
      <w:r w:rsidRPr="006E4437">
        <w:rPr>
          <w:rFonts w:ascii="Times New Roman" w:eastAsiaTheme="minorEastAsia" w:hAnsi="Times New Roman"/>
          <w:sz w:val="24"/>
          <w:szCs w:val="24"/>
        </w:rPr>
        <w:lastRenderedPageBreak/>
        <w:t>（本页无正文，为《兖州煤业股份有限公司简式权益变动报告书附表》之签字盖章页）</w:t>
      </w:r>
    </w:p>
    <w:p w:rsidR="00382E35" w:rsidRPr="006E4437" w:rsidRDefault="00382E35" w:rsidP="00382E35">
      <w:pPr>
        <w:pStyle w:val="aa"/>
        <w:tabs>
          <w:tab w:val="left" w:pos="6677"/>
        </w:tabs>
        <w:spacing w:before="0" w:beforeAutospacing="0" w:after="0" w:afterAutospacing="0" w:line="480" w:lineRule="exact"/>
        <w:ind w:firstLineChars="318" w:firstLine="890"/>
        <w:jc w:val="right"/>
        <w:rPr>
          <w:rFonts w:ascii="Times New Roman" w:eastAsiaTheme="minorEastAsia" w:hAnsi="Times New Roman"/>
          <w:sz w:val="28"/>
          <w:szCs w:val="28"/>
        </w:rPr>
      </w:pPr>
    </w:p>
    <w:p w:rsidR="00382E35" w:rsidRPr="006E4437" w:rsidRDefault="00382E35" w:rsidP="00382E35">
      <w:pPr>
        <w:pStyle w:val="aa"/>
        <w:tabs>
          <w:tab w:val="left" w:pos="6677"/>
        </w:tabs>
        <w:spacing w:before="0" w:beforeAutospacing="0" w:after="0" w:afterAutospacing="0" w:line="480" w:lineRule="exact"/>
        <w:ind w:firstLineChars="318" w:firstLine="890"/>
        <w:jc w:val="right"/>
        <w:rPr>
          <w:rFonts w:ascii="Times New Roman" w:eastAsiaTheme="minorEastAsia" w:hAnsi="Times New Roman"/>
          <w:sz w:val="28"/>
          <w:szCs w:val="28"/>
        </w:rPr>
      </w:pPr>
    </w:p>
    <w:p w:rsidR="00382E35" w:rsidRPr="006E4437" w:rsidRDefault="00382E35" w:rsidP="00234624">
      <w:pPr>
        <w:pStyle w:val="aa"/>
        <w:tabs>
          <w:tab w:val="left" w:pos="6677"/>
        </w:tabs>
        <w:spacing w:beforeLines="50" w:beforeAutospacing="0" w:afterLines="50" w:afterAutospacing="0"/>
        <w:ind w:firstLineChars="318" w:firstLine="763"/>
        <w:jc w:val="right"/>
        <w:rPr>
          <w:rFonts w:ascii="Times New Roman" w:eastAsiaTheme="minorEastAsia" w:hAnsi="Times New Roman"/>
          <w:sz w:val="24"/>
          <w:szCs w:val="24"/>
        </w:rPr>
      </w:pPr>
      <w:r w:rsidRPr="006E4437">
        <w:rPr>
          <w:rFonts w:ascii="Times New Roman" w:eastAsiaTheme="minorEastAsia" w:hAnsi="Times New Roman"/>
          <w:sz w:val="24"/>
          <w:szCs w:val="24"/>
        </w:rPr>
        <w:t>一致行动人（盖章）：兖矿集团（香港）有限公司</w:t>
      </w:r>
    </w:p>
    <w:p w:rsidR="006D3120" w:rsidRDefault="00382E35" w:rsidP="00234624">
      <w:pPr>
        <w:pStyle w:val="aa"/>
        <w:tabs>
          <w:tab w:val="left" w:pos="6677"/>
        </w:tabs>
        <w:spacing w:beforeLines="50" w:beforeAutospacing="0" w:afterLines="50" w:afterAutospacing="0"/>
        <w:ind w:right="480" w:firstLineChars="1268" w:firstLine="3043"/>
        <w:rPr>
          <w:rFonts w:ascii="Times New Roman" w:eastAsiaTheme="minorEastAsia" w:hAnsi="Times New Roman"/>
          <w:sz w:val="24"/>
          <w:szCs w:val="24"/>
        </w:rPr>
      </w:pPr>
      <w:r w:rsidRPr="006E4437">
        <w:rPr>
          <w:rFonts w:ascii="Times New Roman" w:eastAsiaTheme="minorEastAsia" w:hAnsi="Times New Roman"/>
          <w:sz w:val="24"/>
          <w:szCs w:val="24"/>
        </w:rPr>
        <w:t>法定代表人</w:t>
      </w:r>
      <w:r w:rsidR="00206AD6">
        <w:rPr>
          <w:rFonts w:ascii="Times New Roman" w:eastAsiaTheme="minorEastAsia" w:hAnsi="Times New Roman" w:hint="eastAsia"/>
          <w:sz w:val="24"/>
          <w:szCs w:val="24"/>
        </w:rPr>
        <w:t>/</w:t>
      </w:r>
      <w:r w:rsidR="00206AD6">
        <w:rPr>
          <w:rFonts w:ascii="Times New Roman" w:eastAsiaTheme="minorEastAsia" w:hAnsi="Times New Roman" w:hint="eastAsia"/>
          <w:sz w:val="24"/>
          <w:szCs w:val="24"/>
        </w:rPr>
        <w:t>负责人</w:t>
      </w:r>
      <w:r w:rsidRPr="006E4437">
        <w:rPr>
          <w:rFonts w:ascii="Times New Roman" w:eastAsiaTheme="minorEastAsia" w:hAnsi="Times New Roman"/>
          <w:sz w:val="24"/>
          <w:szCs w:val="24"/>
        </w:rPr>
        <w:t>（签字）：</w:t>
      </w:r>
      <w:r w:rsidR="00E2576E">
        <w:rPr>
          <w:rFonts w:ascii="Times New Roman" w:eastAsiaTheme="minorEastAsia" w:hAnsi="Times New Roman" w:hint="eastAsia"/>
          <w:sz w:val="24"/>
          <w:szCs w:val="24"/>
        </w:rPr>
        <w:t>张宁</w:t>
      </w:r>
    </w:p>
    <w:p w:rsidR="00382E35" w:rsidRPr="006D3120" w:rsidRDefault="00382E35" w:rsidP="00234624">
      <w:pPr>
        <w:pStyle w:val="aa"/>
        <w:tabs>
          <w:tab w:val="left" w:pos="6677"/>
        </w:tabs>
        <w:spacing w:beforeLines="50" w:beforeAutospacing="0" w:afterLines="50" w:afterAutospacing="0"/>
        <w:ind w:right="480" w:firstLineChars="1700" w:firstLine="4080"/>
        <w:rPr>
          <w:rFonts w:ascii="Times New Roman" w:eastAsiaTheme="minorEastAsia" w:hAnsi="Times New Roman"/>
          <w:sz w:val="24"/>
          <w:szCs w:val="24"/>
        </w:rPr>
      </w:pPr>
      <w:r w:rsidRPr="006E4437">
        <w:rPr>
          <w:rFonts w:ascii="Times New Roman" w:eastAsiaTheme="minorEastAsia" w:hAnsi="Times New Roman"/>
          <w:sz w:val="24"/>
          <w:szCs w:val="24"/>
        </w:rPr>
        <w:t>签署日期：</w:t>
      </w:r>
      <w:r w:rsidRPr="006E4437">
        <w:rPr>
          <w:rFonts w:ascii="Times New Roman" w:eastAsiaTheme="minorEastAsia" w:hAnsi="Times New Roman"/>
          <w:sz w:val="24"/>
          <w:szCs w:val="24"/>
        </w:rPr>
        <w:t>2018</w:t>
      </w:r>
      <w:r w:rsidRPr="006E4437">
        <w:rPr>
          <w:rFonts w:ascii="Times New Roman" w:eastAsiaTheme="minorEastAsia" w:hAnsi="Times New Roman"/>
          <w:sz w:val="24"/>
          <w:szCs w:val="24"/>
        </w:rPr>
        <w:t>年</w:t>
      </w:r>
      <w:r w:rsidRPr="006E4437">
        <w:rPr>
          <w:rFonts w:ascii="Times New Roman" w:eastAsiaTheme="minorEastAsia" w:hAnsi="Times New Roman"/>
          <w:sz w:val="24"/>
          <w:szCs w:val="24"/>
        </w:rPr>
        <w:t>5</w:t>
      </w:r>
      <w:r w:rsidRPr="006E4437">
        <w:rPr>
          <w:rFonts w:ascii="Times New Roman" w:eastAsiaTheme="minorEastAsia" w:hAnsi="Times New Roman"/>
          <w:sz w:val="24"/>
          <w:szCs w:val="24"/>
        </w:rPr>
        <w:t>月</w:t>
      </w:r>
      <w:r w:rsidR="00164513">
        <w:rPr>
          <w:rFonts w:ascii="Times New Roman" w:eastAsiaTheme="minorEastAsia" w:hAnsi="Times New Roman" w:hint="eastAsia"/>
          <w:sz w:val="24"/>
          <w:szCs w:val="24"/>
        </w:rPr>
        <w:t>22</w:t>
      </w:r>
      <w:r w:rsidRPr="006E4437">
        <w:rPr>
          <w:rFonts w:ascii="Times New Roman" w:eastAsiaTheme="minorEastAsia" w:hAnsi="Times New Roman"/>
          <w:sz w:val="24"/>
          <w:szCs w:val="24"/>
        </w:rPr>
        <w:t>日</w:t>
      </w:r>
    </w:p>
    <w:p w:rsidR="00E706D3" w:rsidRPr="006E4437" w:rsidRDefault="00E706D3" w:rsidP="00382E35">
      <w:pPr>
        <w:pStyle w:val="aa"/>
        <w:tabs>
          <w:tab w:val="left" w:pos="6677"/>
        </w:tabs>
        <w:spacing w:before="0" w:beforeAutospacing="0" w:after="0" w:afterAutospacing="0" w:line="480" w:lineRule="exact"/>
        <w:ind w:firstLineChars="318" w:firstLine="763"/>
        <w:jc w:val="right"/>
        <w:rPr>
          <w:rFonts w:ascii="Times New Roman" w:eastAsiaTheme="minorEastAsia" w:hAnsi="Times New Roman"/>
          <w:kern w:val="2"/>
          <w:sz w:val="24"/>
          <w:szCs w:val="24"/>
        </w:rPr>
      </w:pPr>
    </w:p>
    <w:sectPr w:rsidR="00E706D3" w:rsidRPr="006E4437" w:rsidSect="00D83B74">
      <w:footerReference w:type="default" r:id="rId8"/>
      <w:pgSz w:w="11906" w:h="16838"/>
      <w:pgMar w:top="1440" w:right="1800" w:bottom="1440" w:left="1800" w:header="851" w:footer="992" w:gutter="0"/>
      <w:pgNumType w:start="1"/>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A67C45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67C45B" w16cid:durableId="1EAEB83F"/>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0026" w:rsidRDefault="00B40026" w:rsidP="00095D8C">
      <w:r>
        <w:separator/>
      </w:r>
    </w:p>
  </w:endnote>
  <w:endnote w:type="continuationSeparator" w:id="1">
    <w:p w:rsidR="00B40026" w:rsidRDefault="00B40026" w:rsidP="00095D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3035"/>
      <w:docPartObj>
        <w:docPartGallery w:val="Page Numbers (Bottom of Page)"/>
        <w:docPartUnique/>
      </w:docPartObj>
    </w:sdtPr>
    <w:sdtContent>
      <w:p w:rsidR="00A018C7" w:rsidRDefault="00746D6B" w:rsidP="00D83B74">
        <w:pPr>
          <w:pStyle w:val="a9"/>
          <w:jc w:val="center"/>
        </w:pPr>
        <w:r w:rsidRPr="00746D6B">
          <w:fldChar w:fldCharType="begin"/>
        </w:r>
        <w:r w:rsidR="00A018C7">
          <w:instrText xml:space="preserve"> PAGE   \* MERGEFORMAT </w:instrText>
        </w:r>
        <w:r w:rsidRPr="00746D6B">
          <w:fldChar w:fldCharType="separate"/>
        </w:r>
        <w:r w:rsidR="00234624" w:rsidRPr="00234624">
          <w:rPr>
            <w:noProof/>
            <w:lang w:val="zh-CN"/>
          </w:rPr>
          <w:t>9</w:t>
        </w:r>
        <w:r>
          <w:rPr>
            <w:noProof/>
            <w:lang w:val="zh-CN"/>
          </w:rPr>
          <w:fldChar w:fldCharType="end"/>
        </w:r>
      </w:p>
    </w:sdtContent>
  </w:sdt>
  <w:p w:rsidR="00A018C7" w:rsidRDefault="00A018C7">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0026" w:rsidRDefault="00B40026" w:rsidP="00095D8C">
      <w:r>
        <w:separator/>
      </w:r>
    </w:p>
  </w:footnote>
  <w:footnote w:type="continuationSeparator" w:id="1">
    <w:p w:rsidR="00B40026" w:rsidRDefault="00B40026" w:rsidP="00095D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004679"/>
    <w:multiLevelType w:val="hybridMultilevel"/>
    <w:tmpl w:val="0B24BF8E"/>
    <w:lvl w:ilvl="0" w:tplc="8D4627D2">
      <w:start w:val="1"/>
      <w:numFmt w:val="none"/>
      <w:lvlText w:val="一、"/>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C8E0BFF"/>
    <w:multiLevelType w:val="hybridMultilevel"/>
    <w:tmpl w:val="78BC6448"/>
    <w:lvl w:ilvl="0" w:tplc="3F7CFBE0">
      <w:start w:val="1"/>
      <w:numFmt w:val="japaneseCounting"/>
      <w:lvlText w:val="第%1节"/>
      <w:lvlJc w:val="left"/>
      <w:pPr>
        <w:ind w:left="1680" w:hanging="12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WXL">
    <w15:presenceInfo w15:providerId="None" w15:userId="WXL"/>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C3C19"/>
    <w:rsid w:val="000422BC"/>
    <w:rsid w:val="00087407"/>
    <w:rsid w:val="00095D8C"/>
    <w:rsid w:val="000F5746"/>
    <w:rsid w:val="001179F0"/>
    <w:rsid w:val="00140B8E"/>
    <w:rsid w:val="00164513"/>
    <w:rsid w:val="00197E08"/>
    <w:rsid w:val="001B6220"/>
    <w:rsid w:val="001B74A3"/>
    <w:rsid w:val="00206AD6"/>
    <w:rsid w:val="00216900"/>
    <w:rsid w:val="00233124"/>
    <w:rsid w:val="00234624"/>
    <w:rsid w:val="00236D11"/>
    <w:rsid w:val="00251FA2"/>
    <w:rsid w:val="002567B6"/>
    <w:rsid w:val="00257780"/>
    <w:rsid w:val="0029529C"/>
    <w:rsid w:val="002A0980"/>
    <w:rsid w:val="002A59DC"/>
    <w:rsid w:val="002E5996"/>
    <w:rsid w:val="00326A60"/>
    <w:rsid w:val="00382E35"/>
    <w:rsid w:val="003B114B"/>
    <w:rsid w:val="003D58E1"/>
    <w:rsid w:val="003F0325"/>
    <w:rsid w:val="003F5BCE"/>
    <w:rsid w:val="00402E3B"/>
    <w:rsid w:val="00430D30"/>
    <w:rsid w:val="0043437A"/>
    <w:rsid w:val="004370C0"/>
    <w:rsid w:val="00493D8A"/>
    <w:rsid w:val="00497F3C"/>
    <w:rsid w:val="004A340B"/>
    <w:rsid w:val="004F0207"/>
    <w:rsid w:val="00504980"/>
    <w:rsid w:val="00514C38"/>
    <w:rsid w:val="00530244"/>
    <w:rsid w:val="00540F9B"/>
    <w:rsid w:val="005C1B1D"/>
    <w:rsid w:val="005C3C19"/>
    <w:rsid w:val="005C6E63"/>
    <w:rsid w:val="006005B8"/>
    <w:rsid w:val="00605477"/>
    <w:rsid w:val="006D3120"/>
    <w:rsid w:val="006E0E8C"/>
    <w:rsid w:val="006E4437"/>
    <w:rsid w:val="00715953"/>
    <w:rsid w:val="00723154"/>
    <w:rsid w:val="00746D6B"/>
    <w:rsid w:val="00747425"/>
    <w:rsid w:val="00775578"/>
    <w:rsid w:val="00775748"/>
    <w:rsid w:val="00856213"/>
    <w:rsid w:val="00873E6D"/>
    <w:rsid w:val="008B335A"/>
    <w:rsid w:val="008B4BC3"/>
    <w:rsid w:val="008E7865"/>
    <w:rsid w:val="00950498"/>
    <w:rsid w:val="009A49AE"/>
    <w:rsid w:val="009C2585"/>
    <w:rsid w:val="009C6F72"/>
    <w:rsid w:val="009F6CFD"/>
    <w:rsid w:val="00A018C7"/>
    <w:rsid w:val="00A43002"/>
    <w:rsid w:val="00A645F4"/>
    <w:rsid w:val="00A97678"/>
    <w:rsid w:val="00AA2D17"/>
    <w:rsid w:val="00AA4350"/>
    <w:rsid w:val="00AB2309"/>
    <w:rsid w:val="00AF3387"/>
    <w:rsid w:val="00B17162"/>
    <w:rsid w:val="00B33FB6"/>
    <w:rsid w:val="00B40026"/>
    <w:rsid w:val="00B434C7"/>
    <w:rsid w:val="00B65A3A"/>
    <w:rsid w:val="00BA0037"/>
    <w:rsid w:val="00BA4E2D"/>
    <w:rsid w:val="00BE568D"/>
    <w:rsid w:val="00C11DC1"/>
    <w:rsid w:val="00C15371"/>
    <w:rsid w:val="00C1728C"/>
    <w:rsid w:val="00C44569"/>
    <w:rsid w:val="00C52BE5"/>
    <w:rsid w:val="00C6469A"/>
    <w:rsid w:val="00C717BC"/>
    <w:rsid w:val="00C83356"/>
    <w:rsid w:val="00D20E93"/>
    <w:rsid w:val="00D34098"/>
    <w:rsid w:val="00D42413"/>
    <w:rsid w:val="00D55A54"/>
    <w:rsid w:val="00D67BFD"/>
    <w:rsid w:val="00D83B74"/>
    <w:rsid w:val="00D85849"/>
    <w:rsid w:val="00D913BC"/>
    <w:rsid w:val="00D928EC"/>
    <w:rsid w:val="00DC0108"/>
    <w:rsid w:val="00DE5AC3"/>
    <w:rsid w:val="00DE6796"/>
    <w:rsid w:val="00E2576E"/>
    <w:rsid w:val="00E6242C"/>
    <w:rsid w:val="00E706D3"/>
    <w:rsid w:val="00E9423B"/>
    <w:rsid w:val="00E97BF9"/>
    <w:rsid w:val="00EB4065"/>
    <w:rsid w:val="00ED4382"/>
    <w:rsid w:val="00FC1666"/>
    <w:rsid w:val="00FE03CF"/>
    <w:rsid w:val="00FE0E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1B1D"/>
    <w:pPr>
      <w:widowControl w:val="0"/>
      <w:jc w:val="both"/>
    </w:pPr>
  </w:style>
  <w:style w:type="paragraph" w:styleId="1">
    <w:name w:val="heading 1"/>
    <w:basedOn w:val="a"/>
    <w:next w:val="a"/>
    <w:link w:val="1Char"/>
    <w:uiPriority w:val="9"/>
    <w:qFormat/>
    <w:rsid w:val="006E443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C3C19"/>
    <w:pPr>
      <w:widowControl w:val="0"/>
      <w:autoSpaceDE w:val="0"/>
      <w:autoSpaceDN w:val="0"/>
      <w:adjustRightInd w:val="0"/>
    </w:pPr>
    <w:rPr>
      <w:rFonts w:ascii="黑体" w:eastAsia="黑体" w:cs="黑体"/>
      <w:color w:val="000000"/>
      <w:kern w:val="0"/>
      <w:sz w:val="24"/>
      <w:szCs w:val="24"/>
    </w:rPr>
  </w:style>
  <w:style w:type="paragraph" w:styleId="a3">
    <w:name w:val="List Paragraph"/>
    <w:basedOn w:val="a"/>
    <w:uiPriority w:val="34"/>
    <w:qFormat/>
    <w:rsid w:val="00251FA2"/>
    <w:pPr>
      <w:ind w:firstLineChars="200" w:firstLine="420"/>
    </w:pPr>
  </w:style>
  <w:style w:type="character" w:styleId="a4">
    <w:name w:val="annotation reference"/>
    <w:basedOn w:val="a0"/>
    <w:uiPriority w:val="99"/>
    <w:semiHidden/>
    <w:unhideWhenUsed/>
    <w:rsid w:val="00C15371"/>
    <w:rPr>
      <w:sz w:val="21"/>
      <w:szCs w:val="21"/>
    </w:rPr>
  </w:style>
  <w:style w:type="paragraph" w:styleId="a5">
    <w:name w:val="annotation text"/>
    <w:basedOn w:val="a"/>
    <w:link w:val="Char"/>
    <w:uiPriority w:val="99"/>
    <w:semiHidden/>
    <w:unhideWhenUsed/>
    <w:rsid w:val="00C15371"/>
    <w:pPr>
      <w:jc w:val="left"/>
    </w:pPr>
  </w:style>
  <w:style w:type="character" w:customStyle="1" w:styleId="Char">
    <w:name w:val="批注文字 Char"/>
    <w:basedOn w:val="a0"/>
    <w:link w:val="a5"/>
    <w:uiPriority w:val="99"/>
    <w:semiHidden/>
    <w:rsid w:val="00C15371"/>
  </w:style>
  <w:style w:type="paragraph" w:styleId="a6">
    <w:name w:val="annotation subject"/>
    <w:basedOn w:val="a5"/>
    <w:next w:val="a5"/>
    <w:link w:val="Char0"/>
    <w:uiPriority w:val="99"/>
    <w:semiHidden/>
    <w:unhideWhenUsed/>
    <w:rsid w:val="00C15371"/>
    <w:rPr>
      <w:b/>
      <w:bCs/>
    </w:rPr>
  </w:style>
  <w:style w:type="character" w:customStyle="1" w:styleId="Char0">
    <w:name w:val="批注主题 Char"/>
    <w:basedOn w:val="Char"/>
    <w:link w:val="a6"/>
    <w:uiPriority w:val="99"/>
    <w:semiHidden/>
    <w:rsid w:val="00C15371"/>
    <w:rPr>
      <w:b/>
      <w:bCs/>
    </w:rPr>
  </w:style>
  <w:style w:type="paragraph" w:styleId="a7">
    <w:name w:val="Balloon Text"/>
    <w:basedOn w:val="a"/>
    <w:link w:val="Char1"/>
    <w:uiPriority w:val="99"/>
    <w:semiHidden/>
    <w:unhideWhenUsed/>
    <w:rsid w:val="00C15371"/>
    <w:rPr>
      <w:sz w:val="18"/>
      <w:szCs w:val="18"/>
    </w:rPr>
  </w:style>
  <w:style w:type="character" w:customStyle="1" w:styleId="Char1">
    <w:name w:val="批注框文本 Char"/>
    <w:basedOn w:val="a0"/>
    <w:link w:val="a7"/>
    <w:uiPriority w:val="99"/>
    <w:semiHidden/>
    <w:rsid w:val="00C15371"/>
    <w:rPr>
      <w:sz w:val="18"/>
      <w:szCs w:val="18"/>
    </w:rPr>
  </w:style>
  <w:style w:type="paragraph" w:styleId="a8">
    <w:name w:val="header"/>
    <w:basedOn w:val="a"/>
    <w:link w:val="Char2"/>
    <w:uiPriority w:val="99"/>
    <w:unhideWhenUsed/>
    <w:rsid w:val="00095D8C"/>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095D8C"/>
    <w:rPr>
      <w:sz w:val="18"/>
      <w:szCs w:val="18"/>
    </w:rPr>
  </w:style>
  <w:style w:type="paragraph" w:styleId="a9">
    <w:name w:val="footer"/>
    <w:basedOn w:val="a"/>
    <w:link w:val="Char3"/>
    <w:uiPriority w:val="99"/>
    <w:unhideWhenUsed/>
    <w:rsid w:val="00095D8C"/>
    <w:pPr>
      <w:tabs>
        <w:tab w:val="center" w:pos="4153"/>
        <w:tab w:val="right" w:pos="8306"/>
      </w:tabs>
      <w:snapToGrid w:val="0"/>
      <w:jc w:val="left"/>
    </w:pPr>
    <w:rPr>
      <w:sz w:val="18"/>
      <w:szCs w:val="18"/>
    </w:rPr>
  </w:style>
  <w:style w:type="character" w:customStyle="1" w:styleId="Char3">
    <w:name w:val="页脚 Char"/>
    <w:basedOn w:val="a0"/>
    <w:link w:val="a9"/>
    <w:uiPriority w:val="99"/>
    <w:rsid w:val="00095D8C"/>
    <w:rPr>
      <w:sz w:val="18"/>
      <w:szCs w:val="18"/>
    </w:rPr>
  </w:style>
  <w:style w:type="paragraph" w:styleId="aa">
    <w:name w:val="Normal (Web)"/>
    <w:basedOn w:val="a"/>
    <w:rsid w:val="00E706D3"/>
    <w:pPr>
      <w:widowControl/>
      <w:spacing w:before="100" w:beforeAutospacing="1" w:after="100" w:afterAutospacing="1" w:line="360" w:lineRule="auto"/>
      <w:jc w:val="left"/>
    </w:pPr>
    <w:rPr>
      <w:rFonts w:ascii="Arial Unicode MS" w:eastAsia="Arial Unicode MS" w:hAnsi="Arial Unicode MS" w:cs="Times New Roman"/>
      <w:kern w:val="0"/>
      <w:sz w:val="18"/>
      <w:szCs w:val="20"/>
    </w:rPr>
  </w:style>
  <w:style w:type="character" w:customStyle="1" w:styleId="1Char">
    <w:name w:val="标题 1 Char"/>
    <w:basedOn w:val="a0"/>
    <w:link w:val="1"/>
    <w:uiPriority w:val="9"/>
    <w:rsid w:val="006E4437"/>
    <w:rPr>
      <w:b/>
      <w:bCs/>
      <w:kern w:val="44"/>
      <w:sz w:val="44"/>
      <w:szCs w:val="44"/>
    </w:rPr>
  </w:style>
  <w:style w:type="paragraph" w:styleId="TOC">
    <w:name w:val="TOC Heading"/>
    <w:basedOn w:val="1"/>
    <w:next w:val="a"/>
    <w:uiPriority w:val="39"/>
    <w:semiHidden/>
    <w:unhideWhenUsed/>
    <w:qFormat/>
    <w:rsid w:val="006E4437"/>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rsid w:val="006E4437"/>
  </w:style>
  <w:style w:type="character" w:styleId="ab">
    <w:name w:val="Hyperlink"/>
    <w:basedOn w:val="a0"/>
    <w:uiPriority w:val="99"/>
    <w:unhideWhenUsed/>
    <w:rsid w:val="006E443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44628576">
      <w:bodyDiv w:val="1"/>
      <w:marLeft w:val="0"/>
      <w:marRight w:val="0"/>
      <w:marTop w:val="0"/>
      <w:marBottom w:val="0"/>
      <w:divBdr>
        <w:top w:val="none" w:sz="0" w:space="0" w:color="auto"/>
        <w:left w:val="none" w:sz="0" w:space="0" w:color="auto"/>
        <w:bottom w:val="none" w:sz="0" w:space="0" w:color="auto"/>
        <w:right w:val="none" w:sz="0" w:space="0" w:color="auto"/>
      </w:divBdr>
    </w:div>
    <w:div w:id="809636689">
      <w:bodyDiv w:val="1"/>
      <w:marLeft w:val="0"/>
      <w:marRight w:val="0"/>
      <w:marTop w:val="0"/>
      <w:marBottom w:val="0"/>
      <w:divBdr>
        <w:top w:val="none" w:sz="0" w:space="0" w:color="auto"/>
        <w:left w:val="none" w:sz="0" w:space="0" w:color="auto"/>
        <w:bottom w:val="none" w:sz="0" w:space="0" w:color="auto"/>
        <w:right w:val="none" w:sz="0" w:space="0" w:color="auto"/>
      </w:divBdr>
    </w:div>
    <w:div w:id="828599562">
      <w:bodyDiv w:val="1"/>
      <w:marLeft w:val="0"/>
      <w:marRight w:val="0"/>
      <w:marTop w:val="0"/>
      <w:marBottom w:val="0"/>
      <w:divBdr>
        <w:top w:val="none" w:sz="0" w:space="0" w:color="auto"/>
        <w:left w:val="none" w:sz="0" w:space="0" w:color="auto"/>
        <w:bottom w:val="none" w:sz="0" w:space="0" w:color="auto"/>
        <w:right w:val="none" w:sz="0" w:space="0" w:color="auto"/>
      </w:divBdr>
    </w:div>
    <w:div w:id="1114128157">
      <w:bodyDiv w:val="1"/>
      <w:marLeft w:val="0"/>
      <w:marRight w:val="0"/>
      <w:marTop w:val="0"/>
      <w:marBottom w:val="0"/>
      <w:divBdr>
        <w:top w:val="none" w:sz="0" w:space="0" w:color="auto"/>
        <w:left w:val="none" w:sz="0" w:space="0" w:color="auto"/>
        <w:bottom w:val="none" w:sz="0" w:space="0" w:color="auto"/>
        <w:right w:val="none" w:sz="0" w:space="0" w:color="auto"/>
      </w:divBdr>
    </w:div>
    <w:div w:id="1307852303">
      <w:bodyDiv w:val="1"/>
      <w:marLeft w:val="0"/>
      <w:marRight w:val="0"/>
      <w:marTop w:val="0"/>
      <w:marBottom w:val="0"/>
      <w:divBdr>
        <w:top w:val="none" w:sz="0" w:space="0" w:color="auto"/>
        <w:left w:val="none" w:sz="0" w:space="0" w:color="auto"/>
        <w:bottom w:val="none" w:sz="0" w:space="0" w:color="auto"/>
        <w:right w:val="none" w:sz="0" w:space="0" w:color="auto"/>
      </w:divBdr>
    </w:div>
    <w:div w:id="1536112521">
      <w:bodyDiv w:val="1"/>
      <w:marLeft w:val="0"/>
      <w:marRight w:val="0"/>
      <w:marTop w:val="0"/>
      <w:marBottom w:val="0"/>
      <w:divBdr>
        <w:top w:val="none" w:sz="0" w:space="0" w:color="auto"/>
        <w:left w:val="none" w:sz="0" w:space="0" w:color="auto"/>
        <w:bottom w:val="none" w:sz="0" w:space="0" w:color="auto"/>
        <w:right w:val="none" w:sz="0" w:space="0" w:color="auto"/>
      </w:divBdr>
    </w:div>
    <w:div w:id="192506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5C0398-F0CE-49E2-A6BE-7CDBA5F00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TotalTime>
  <Pages>21</Pages>
  <Words>1278</Words>
  <Characters>7289</Characters>
  <Application>Microsoft Office Word</Application>
  <DocSecurity>0</DocSecurity>
  <Lines>60</Lines>
  <Paragraphs>17</Paragraphs>
  <ScaleCrop>false</ScaleCrop>
  <Company>Lenovo</Company>
  <LinksUpToDate>false</LinksUpToDate>
  <CharactersWithSpaces>8550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WXL</dc:creator>
  <cp:lastModifiedBy>金建德</cp:lastModifiedBy>
  <cp:revision>30</cp:revision>
  <cp:lastPrinted>2018-05-23T08:14:00Z</cp:lastPrinted>
  <dcterms:created xsi:type="dcterms:W3CDTF">2018-05-22T22:08:00Z</dcterms:created>
  <dcterms:modified xsi:type="dcterms:W3CDTF">2018-05-23T09:27:00Z</dcterms:modified>
</cp:coreProperties>
</file>