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customXml\_rels\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\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\itemProps1.xml><?xml version="1.0" encoding="utf-8"?>
<ds:datastoreItem xmlns:ds="http://schemas.openxmlformats.org/officeDocument/2006/customXml" ds:itemID="{99401A60-454E-458C-80CB-4CC001AD87AE}">
  <ds:schemaRefs/>
</ds:datastoreItem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1546</Words>
  <Characters>1724</Characters>
  <Lines>13</Lines>
  <Paragraphs>3</Paragraphs>
  <TotalTime>30</TotalTime>
  <ScaleCrop>false</ScaleCrop>
  <LinksUpToDate>false</LinksUpToDate>
  <CharactersWithSpaces>1756</CharactersWithSpaces>
  <Application>WPS Office_12.1.0.17827_F1E327BC-269C-435d-A152-05C5408002CA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2024-08-27T07:31:00Z</dcterms:created>
  <dc:creator>Tang, Yu</dc:creator>
  <cp:lastModifiedBy>金建德</cp:lastModifiedBy>
  <cp:lastPrinted>2024-08-29T06:30:00Z</cp:lastPrinted>
  <dcterms:modified xsi:type="dcterms:W3CDTF">2024-08-30T01:35:08Z</dcterms:modified>
  <cp:revision>3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</vt:lpwstr>
  </property>
  <property fmtid="{D5CDD505-2E9C-101B-9397-08002B2CF9AE}" pid="3" name="KSOProductBuildVer">
    <vt:lpwstr>2052-12.1.0.17827</vt:lpwstr>
  </property>
  <property fmtid="{D5CDD505-2E9C-101B-9397-08002B2CF9AE}" pid="4" name="ICV">
    <vt:lpwstr>77184D7EEE21488C94E57B097C2F5280_12</vt:lpwstr>
  </property>
</Properties>
</file>

<file path=word\_rels\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DED2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jc w:val="center"/>
        <w:textAlignment w:val="auto"/>
        <w:rPr>
          <w:rFonts w:hint="default" w:ascii="黑体" w:hAnsi="黑体" w:eastAsia="黑体"/>
          <w:color w:val="000000"/>
          <w:lang w:val="en-US" w:eastAsia="zh-CN"/>
        </w:rPr>
      </w:pPr>
      <w:r>
        <w:rPr>
          <w:rFonts w:ascii="黑体" w:hAnsi="黑体" w:eastAsia="黑体"/>
          <w:color w:val="000000"/>
        </w:rPr>
        <w:t>股票代码：600188             股票简称：</w:t>
      </w:r>
      <w:r>
        <w:rPr>
          <w:rFonts w:hint="eastAsia" w:ascii="黑体" w:hAnsi="黑体" w:eastAsia="黑体"/>
          <w:color w:val="000000"/>
        </w:rPr>
        <w:t>兖矿能源</w:t>
      </w:r>
      <w:r>
        <w:rPr>
          <w:rFonts w:ascii="黑体" w:hAnsi="黑体" w:eastAsia="黑体"/>
          <w:color w:val="000000"/>
        </w:rPr>
        <w:t xml:space="preserve">             编号：临</w:t>
      </w:r>
      <w:r>
        <w:rPr>
          <w:rFonts w:hint="eastAsia" w:ascii="黑体" w:hAnsi="黑体" w:eastAsia="黑体" w:cs="黑体"/>
          <w:color w:val="000000"/>
        </w:rPr>
        <w:t>2024-0</w:t>
      </w:r>
      <w:r>
        <w:rPr>
          <w:rFonts w:hint="eastAsia" w:ascii="黑体" w:hAnsi="黑体" w:eastAsia="黑体" w:cs="黑体"/>
          <w:color w:val="000000"/>
          <w:lang w:val="en-US" w:eastAsia="zh-CN"/>
        </w:rPr>
        <w:t>61</w:t>
      </w:r>
    </w:p>
    <w:p w14:paraId="7A0F47E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黑体" w:hAnsi="黑体" w:eastAsia="黑体"/>
          <w:color w:val="000000"/>
          <w:sz w:val="30"/>
          <w:szCs w:val="30"/>
        </w:rPr>
      </w:pPr>
    </w:p>
    <w:p w14:paraId="2FFAC91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20" w:lineRule="exact"/>
        <w:jc w:val="center"/>
        <w:textAlignment w:val="auto"/>
        <w:rPr>
          <w:rFonts w:hint="eastAsia" w:ascii="黑体" w:hAnsi="黑体" w:eastAsia="黑体"/>
          <w:b/>
          <w:color w:val="FF0000"/>
          <w:sz w:val="36"/>
          <w:szCs w:val="36"/>
        </w:rPr>
      </w:pPr>
      <w:r>
        <w:rPr>
          <w:rFonts w:hint="eastAsia" w:ascii="黑体" w:hAnsi="黑体" w:eastAsia="黑体"/>
          <w:b/>
          <w:color w:val="FF0000"/>
          <w:sz w:val="36"/>
          <w:szCs w:val="36"/>
        </w:rPr>
        <w:t>兖矿能源集团股份有限公司</w:t>
      </w:r>
    </w:p>
    <w:p w14:paraId="2A81AB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20" w:lineRule="exact"/>
        <w:jc w:val="center"/>
        <w:textAlignment w:val="auto"/>
        <w:rPr>
          <w:rFonts w:hint="eastAsia" w:ascii="黑体" w:hAnsi="黑体" w:eastAsia="黑体" w:cs="黑体-WinCharSetFFFF-H"/>
          <w:b/>
          <w:color w:val="FF0000"/>
          <w:kern w:val="0"/>
          <w:sz w:val="36"/>
          <w:szCs w:val="36"/>
        </w:rPr>
      </w:pPr>
      <w:r>
        <w:rPr>
          <w:rFonts w:hint="eastAsia" w:ascii="黑体" w:hAnsi="黑体" w:eastAsia="黑体"/>
          <w:b/>
          <w:color w:val="FF0000"/>
          <w:sz w:val="36"/>
          <w:szCs w:val="36"/>
        </w:rPr>
        <w:t>关于出售子公司股权被动形成对外担保的</w:t>
      </w:r>
      <w:r>
        <w:rPr>
          <w:rFonts w:hint="eastAsia" w:ascii="黑体" w:hAnsi="黑体" w:eastAsia="黑体" w:cs="黑体-WinCharSetFFFF-H"/>
          <w:b/>
          <w:color w:val="FF0000"/>
          <w:kern w:val="0"/>
          <w:sz w:val="36"/>
          <w:szCs w:val="36"/>
        </w:rPr>
        <w:t>公告</w:t>
      </w:r>
    </w:p>
    <w:p w14:paraId="1F233C1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20" w:lineRule="exact"/>
        <w:jc w:val="center"/>
        <w:textAlignment w:val="auto"/>
        <w:rPr>
          <w:rFonts w:hint="eastAsia" w:asciiTheme="minorEastAsia" w:hAnsiTheme="minorEastAsia" w:eastAsiaTheme="minorEastAsia"/>
          <w:color w:val="000000"/>
          <w:sz w:val="30"/>
          <w:szCs w:val="30"/>
        </w:rPr>
      </w:pPr>
    </w:p>
    <w:p w14:paraId="621F36F1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kinsoku/>
        <w:wordWrap/>
        <w:overflowPunct/>
        <w:topLinePunct w:val="0"/>
        <w:bidi w:val="0"/>
        <w:adjustRightInd w:val="0"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本公司董事会及全体董事保证本公告内容不存在任何虚假记载、误导性陈述或者重大遗漏，并对其内容的真实性、准确性和完整性承担法律责任。</w:t>
      </w:r>
    </w:p>
    <w:p w14:paraId="7378EA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textAlignment w:val="auto"/>
        <w:rPr>
          <w:rFonts w:hint="eastAsia" w:asciiTheme="minorEastAsia" w:hAnsiTheme="minorEastAsia" w:eastAsiaTheme="minorEastAsia"/>
          <w:sz w:val="30"/>
          <w:szCs w:val="30"/>
        </w:rPr>
      </w:pPr>
    </w:p>
    <w:p w14:paraId="08AAD0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562" w:firstLineChars="200"/>
        <w:textAlignment w:val="auto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重要内容提示：</w:t>
      </w:r>
    </w:p>
    <w:p w14:paraId="0A13572D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Chars="0"/>
        <w:textAlignment w:val="auto"/>
        <w:rPr>
          <w:rFonts w:hint="eastAsia"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color w:val="000000"/>
          <w:sz w:val="28"/>
          <w:szCs w:val="28"/>
        </w:rPr>
        <w:t>被担保人：烟台金正环保科技有限公司（“金正环保”），由公司全资子公司兖煤国际（控股）有限公司（“兖煤国际”）间接持有其45%股权。</w:t>
      </w:r>
    </w:p>
    <w:p w14:paraId="4A904F29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Chars="0"/>
        <w:textAlignment w:val="auto"/>
        <w:rPr>
          <w:rFonts w:hint="eastAsia"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color w:val="000000"/>
          <w:sz w:val="28"/>
          <w:szCs w:val="28"/>
        </w:rPr>
        <w:t>担保金额及担保余额：</w:t>
      </w:r>
      <w:r>
        <w:rPr>
          <w:rFonts w:hint="eastAsia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本次担保金额为</w:t>
      </w:r>
      <w:r>
        <w:rPr>
          <w:rFonts w:asciiTheme="minorEastAsia" w:hAnsiTheme="minorEastAsia" w:eastAsiaTheme="minorEastAsia"/>
          <w:bCs/>
          <w:color w:val="000000"/>
          <w:sz w:val="28"/>
          <w:szCs w:val="28"/>
        </w:rPr>
        <w:t>1.</w:t>
      </w:r>
      <w:r>
        <w:rPr>
          <w:rFonts w:hint="eastAsia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bCs/>
          <w:color w:val="000000"/>
          <w:sz w:val="28"/>
          <w:szCs w:val="28"/>
        </w:rPr>
        <w:t>亿元</w:t>
      </w:r>
      <w:r>
        <w:rPr>
          <w:rFonts w:hint="eastAsia" w:asciiTheme="minorEastAsia" w:hAnsiTheme="minorEastAsia" w:eastAsiaTheme="minorEastAsia"/>
          <w:bCs/>
          <w:color w:val="000000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/>
          <w:bCs/>
          <w:color w:val="000000"/>
          <w:sz w:val="28"/>
          <w:szCs w:val="28"/>
        </w:rPr>
        <w:t>截至本公告披露日，</w:t>
      </w:r>
      <w:r>
        <w:rPr>
          <w:rFonts w:hint="eastAsia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实际</w:t>
      </w:r>
      <w:r>
        <w:rPr>
          <w:rFonts w:hint="eastAsia" w:asciiTheme="minorEastAsia" w:hAnsiTheme="minorEastAsia" w:eastAsiaTheme="minorEastAsia"/>
          <w:bCs/>
          <w:color w:val="000000"/>
          <w:sz w:val="28"/>
          <w:szCs w:val="28"/>
        </w:rPr>
        <w:t>担保余额为</w:t>
      </w:r>
      <w:r>
        <w:rPr>
          <w:rFonts w:asciiTheme="minorEastAsia" w:hAnsiTheme="minorEastAsia" w:eastAsiaTheme="minorEastAsia"/>
          <w:bCs/>
          <w:color w:val="000000"/>
          <w:sz w:val="28"/>
          <w:szCs w:val="28"/>
        </w:rPr>
        <w:t>1.23</w:t>
      </w:r>
      <w:r>
        <w:rPr>
          <w:rFonts w:hint="eastAsia" w:asciiTheme="minorEastAsia" w:hAnsiTheme="minorEastAsia" w:eastAsiaTheme="minorEastAsia"/>
          <w:bCs/>
          <w:color w:val="000000"/>
          <w:sz w:val="28"/>
          <w:szCs w:val="28"/>
        </w:rPr>
        <w:t>亿元。</w:t>
      </w:r>
    </w:p>
    <w:p w14:paraId="4EEC04AD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Chars="0"/>
        <w:textAlignment w:val="auto"/>
        <w:rPr>
          <w:rFonts w:hint="eastAsia"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color w:val="000000"/>
          <w:sz w:val="28"/>
          <w:szCs w:val="28"/>
        </w:rPr>
        <w:t>本次担保是否有反担保：</w:t>
      </w:r>
      <w:r>
        <w:rPr>
          <w:rFonts w:hint="eastAsia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是。</w:t>
      </w:r>
    </w:p>
    <w:p w14:paraId="5104A1AF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Chars="0"/>
        <w:textAlignment w:val="auto"/>
        <w:rPr>
          <w:rFonts w:hint="eastAsia"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color w:val="000000"/>
          <w:sz w:val="28"/>
          <w:szCs w:val="28"/>
        </w:rPr>
        <w:t>公司无逾期对外担保。</w:t>
      </w:r>
    </w:p>
    <w:p w14:paraId="2CB53FAD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Chars="0"/>
        <w:textAlignment w:val="auto"/>
        <w:rPr>
          <w:rFonts w:hint="eastAsia"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本次担保事项尚需提交股东大会审议批准。</w:t>
      </w:r>
    </w:p>
    <w:p w14:paraId="116BB0E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left="1020" w:firstLine="0" w:firstLineChars="0"/>
        <w:textAlignment w:val="auto"/>
        <w:rPr>
          <w:rFonts w:hint="eastAsia" w:asciiTheme="minorEastAsia" w:hAnsiTheme="minorEastAsia" w:eastAsiaTheme="minorEastAsia"/>
          <w:b/>
          <w:sz w:val="30"/>
          <w:szCs w:val="30"/>
        </w:rPr>
      </w:pPr>
    </w:p>
    <w:p w14:paraId="1E3D5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537" w:firstLineChars="192"/>
        <w:textAlignment w:val="auto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一、担保情况概述</w:t>
      </w:r>
    </w:p>
    <w:p w14:paraId="290E9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540" w:firstLineChars="192"/>
        <w:textAlignment w:val="auto"/>
        <w:rPr>
          <w:rFonts w:hint="eastAsia" w:ascii="楷体_GB2312" w:hAnsi="楷体_GB2312" w:eastAsia="楷体_GB2312" w:cs="楷体_GB2312"/>
          <w:b/>
          <w:color w:val="000000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8"/>
          <w:szCs w:val="28"/>
        </w:rPr>
        <w:t>（一）基本情况</w:t>
      </w:r>
    </w:p>
    <w:p w14:paraId="2CE08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537" w:firstLineChars="192"/>
        <w:textAlignment w:val="auto"/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经公司于2022年6月30日召开的2</w:t>
      </w:r>
      <w:r>
        <w:rPr>
          <w:rFonts w:asciiTheme="minorEastAsia" w:hAnsiTheme="minorEastAsia" w:eastAsiaTheme="minorEastAsia"/>
          <w:color w:val="000000"/>
          <w:kern w:val="0"/>
          <w:sz w:val="28"/>
          <w:szCs w:val="28"/>
        </w:rPr>
        <w:t>021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年度股东周年大会审议批准，授权公司及控股公司向控股/参股公司提供总额不超过等值50亿美元的融资担保。根据上述授权，公司于2023年3月为金正环保1.37亿元银行借款提供担保，担保期间为债务履行期限届满日起三年，金正环保其他股东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按其持股比例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向公司提供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担保金额</w:t>
      </w:r>
      <w:r>
        <w:rPr>
          <w:rFonts w:hint="eastAsia" w:ascii="宋体" w:hAnsi="宋体" w:cs="宋体" w:eastAsiaTheme="minorEastAsia"/>
          <w:color w:val="000000"/>
          <w:kern w:val="0"/>
          <w:sz w:val="28"/>
          <w:szCs w:val="28"/>
          <w:lang w:val="en-US" w:eastAsia="zh-CN"/>
        </w:rPr>
        <w:t>55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%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反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担保。</w:t>
      </w:r>
    </w:p>
    <w:p w14:paraId="18E50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537" w:firstLineChars="192"/>
        <w:textAlignment w:val="auto"/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经公司总经理办公会审议批准，兖煤国际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拟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  <w:highlight w:val="none"/>
          <w:lang w:eastAsia="zh-CN"/>
        </w:rPr>
        <w:t>以不低于1,952.5万美元价格通过意向方比选的方式，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转让其间接持有的金正环保45%股权（“本次转让”）。本次转让完成后，公司将不再与金正环保存在股权关系，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上述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担保将被动转化为公司向无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股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权关系公司提供的担保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根据《上海证券交易所股票上市规则》规定，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该担保事项需履行公司董事会审议程序，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鉴于被担保对象资产负债率超过70%，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还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需提交股东大会审议批准。</w:t>
      </w:r>
    </w:p>
    <w:p w14:paraId="5B4F8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537" w:firstLineChars="192"/>
        <w:textAlignment w:val="auto"/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另外，除上述反担保外，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金正环保其他股东与公司约定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自股权变更登记至受让方之日起，以其个人全部财产向公司提供担保余额100%的连带责任保证。</w:t>
      </w:r>
    </w:p>
    <w:p w14:paraId="0C732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540" w:firstLineChars="192"/>
        <w:textAlignment w:val="auto"/>
        <w:rPr>
          <w:rFonts w:hint="eastAsia" w:asciiTheme="minorEastAsia" w:hAnsiTheme="minorEastAsia" w:eastAsia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kern w:val="0"/>
          <w:sz w:val="28"/>
          <w:szCs w:val="28"/>
        </w:rPr>
        <w:t>（二）内部决策程序</w:t>
      </w:r>
    </w:p>
    <w:p w14:paraId="232C8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537" w:firstLineChars="192"/>
        <w:textAlignment w:val="auto"/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2</w:t>
      </w:r>
      <w:r>
        <w:rPr>
          <w:rFonts w:asciiTheme="minorEastAsia" w:hAnsiTheme="minorEastAsia" w:eastAsiaTheme="minorEastAsia"/>
          <w:color w:val="000000"/>
          <w:kern w:val="0"/>
          <w:sz w:val="28"/>
          <w:szCs w:val="28"/>
        </w:rPr>
        <w:t>024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年8月30日，公司召开第九届董事会第十次会议，审议通过了《关于出售子公司股权被动形成对外担保的议案》，批准因出售子公司股权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而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被动形成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对外担保事项。该担保事项尚需提交公司股东大会审议批准。</w:t>
      </w:r>
    </w:p>
    <w:p w14:paraId="2E511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540" w:firstLineChars="192"/>
        <w:textAlignment w:val="auto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二、被担保人基本情况</w:t>
      </w:r>
    </w:p>
    <w:p w14:paraId="0EEF1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537" w:firstLineChars="192"/>
        <w:textAlignment w:val="auto"/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1、企业名称：烟台金正环保科技有限公司</w:t>
      </w:r>
    </w:p>
    <w:p w14:paraId="481CD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537" w:firstLineChars="192"/>
        <w:textAlignment w:val="auto"/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2、统一社会信用代码：913706135992875532</w:t>
      </w:r>
    </w:p>
    <w:p w14:paraId="2B003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537" w:firstLineChars="192"/>
        <w:textAlignment w:val="auto"/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3、法定代表人：李越彪</w:t>
      </w:r>
    </w:p>
    <w:p w14:paraId="581FE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537" w:firstLineChars="192"/>
        <w:textAlignment w:val="auto"/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kern w:val="0"/>
          <w:sz w:val="28"/>
          <w:szCs w:val="28"/>
        </w:rPr>
        <w:t>4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、公司类型：有限责任公司（港澳台法人独资）</w:t>
      </w:r>
    </w:p>
    <w:p w14:paraId="5EB6E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537" w:firstLineChars="192"/>
        <w:textAlignment w:val="auto"/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kern w:val="0"/>
          <w:sz w:val="28"/>
          <w:szCs w:val="28"/>
        </w:rPr>
        <w:t>5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、注册资本：10</w:t>
      </w:r>
      <w:r>
        <w:rPr>
          <w:rFonts w:asciiTheme="minorEastAsia" w:hAnsiTheme="minorEastAsia" w:eastAsiaTheme="minorEastAsia"/>
          <w:color w:val="000000"/>
          <w:kern w:val="0"/>
          <w:sz w:val="28"/>
          <w:szCs w:val="28"/>
        </w:rPr>
        <w:t>,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000万元人民币</w:t>
      </w:r>
    </w:p>
    <w:p w14:paraId="7A66B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537" w:firstLineChars="192"/>
        <w:textAlignment w:val="auto"/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6、成立时间：2012年7月5日</w:t>
      </w:r>
    </w:p>
    <w:p w14:paraId="09B82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537" w:firstLineChars="192"/>
        <w:textAlignment w:val="auto"/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7、住所:山东省烟台市莱山区经济开发区瑞达路</w:t>
      </w:r>
    </w:p>
    <w:p w14:paraId="69BC0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537" w:firstLineChars="192"/>
        <w:textAlignment w:val="auto"/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8、主要经营范围：主要从事反渗透纯净水和污水处理设备的设计研发、生产、销售、安装及技术咨询业务。</w:t>
      </w:r>
    </w:p>
    <w:p w14:paraId="54CC8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537" w:firstLineChars="192"/>
        <w:textAlignment w:val="auto"/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kern w:val="0"/>
          <w:sz w:val="28"/>
          <w:szCs w:val="28"/>
        </w:rPr>
        <w:t>9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、股东情况：</w:t>
      </w:r>
    </w:p>
    <w:p w14:paraId="17F78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537" w:firstLineChars="192"/>
        <w:textAlignment w:val="auto"/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股权转让前，公司全资子公司兖煤国际间接持有金正环保45%股权。本次转让完成后，公司将不再与金正环保存在股权关系。</w:t>
      </w:r>
    </w:p>
    <w:p w14:paraId="4395015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537" w:firstLineChars="192"/>
        <w:textAlignment w:val="auto"/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 xml:space="preserve">财务情况： </w:t>
      </w:r>
    </w:p>
    <w:p w14:paraId="6F8F14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textAlignment w:val="auto"/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</w:pPr>
    </w:p>
    <w:tbl>
      <w:tblPr>
        <w:tblStyle w:val="8"/>
        <w:tblW w:w="83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2642"/>
        <w:gridCol w:w="2970"/>
      </w:tblGrid>
      <w:tr w14:paraId="3A4C0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38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066C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单位：亿元</w:t>
            </w:r>
          </w:p>
        </w:tc>
      </w:tr>
      <w:tr w14:paraId="36342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770" w:type="dxa"/>
            <w:tcBorders>
              <w:top w:val="single" w:color="auto" w:sz="4" w:space="0"/>
            </w:tcBorders>
          </w:tcPr>
          <w:p w14:paraId="3C1EC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642" w:type="dxa"/>
            <w:tcBorders>
              <w:top w:val="single" w:color="auto" w:sz="4" w:space="0"/>
            </w:tcBorders>
            <w:vAlign w:val="center"/>
          </w:tcPr>
          <w:p w14:paraId="39274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023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月3</w:t>
            </w:r>
            <w:r>
              <w:rPr>
                <w:rFonts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日</w:t>
            </w:r>
          </w:p>
          <w:p w14:paraId="70E3E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经审计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70" w:type="dxa"/>
            <w:tcBorders>
              <w:top w:val="single" w:color="auto" w:sz="4" w:space="0"/>
            </w:tcBorders>
            <w:vAlign w:val="center"/>
          </w:tcPr>
          <w:p w14:paraId="7405F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024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年6月3</w:t>
            </w:r>
            <w:r>
              <w:rPr>
                <w:rFonts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  <w:p w14:paraId="6A6A2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未经审计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67D6B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770" w:type="dxa"/>
          </w:tcPr>
          <w:p w14:paraId="590CD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资产合计</w:t>
            </w:r>
          </w:p>
        </w:tc>
        <w:tc>
          <w:tcPr>
            <w:tcW w:w="2642" w:type="dxa"/>
            <w:vAlign w:val="center"/>
          </w:tcPr>
          <w:p w14:paraId="27E55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3.90</w:t>
            </w:r>
          </w:p>
        </w:tc>
        <w:tc>
          <w:tcPr>
            <w:tcW w:w="2970" w:type="dxa"/>
            <w:vAlign w:val="center"/>
          </w:tcPr>
          <w:p w14:paraId="26E1E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28.21</w:t>
            </w:r>
          </w:p>
        </w:tc>
      </w:tr>
      <w:tr w14:paraId="5A3CE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770" w:type="dxa"/>
          </w:tcPr>
          <w:p w14:paraId="06BA4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负债合计</w:t>
            </w:r>
          </w:p>
        </w:tc>
        <w:tc>
          <w:tcPr>
            <w:tcW w:w="2642" w:type="dxa"/>
            <w:vAlign w:val="center"/>
          </w:tcPr>
          <w:p w14:paraId="47CE9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2.33</w:t>
            </w:r>
          </w:p>
        </w:tc>
        <w:tc>
          <w:tcPr>
            <w:tcW w:w="2970" w:type="dxa"/>
            <w:vAlign w:val="center"/>
          </w:tcPr>
          <w:p w14:paraId="5565F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29.96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 xml:space="preserve"> </w:t>
            </w:r>
          </w:p>
        </w:tc>
      </w:tr>
      <w:tr w14:paraId="25427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770" w:type="dxa"/>
          </w:tcPr>
          <w:p w14:paraId="53D8D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净资产</w:t>
            </w:r>
          </w:p>
        </w:tc>
        <w:tc>
          <w:tcPr>
            <w:tcW w:w="2642" w:type="dxa"/>
            <w:vAlign w:val="center"/>
          </w:tcPr>
          <w:p w14:paraId="6A558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.57</w:t>
            </w:r>
          </w:p>
        </w:tc>
        <w:tc>
          <w:tcPr>
            <w:tcW w:w="2970" w:type="dxa"/>
            <w:vAlign w:val="center"/>
          </w:tcPr>
          <w:p w14:paraId="40E72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-1.76</w:t>
            </w:r>
          </w:p>
        </w:tc>
      </w:tr>
      <w:tr w14:paraId="21FE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770" w:type="dxa"/>
            <w:vAlign w:val="center"/>
          </w:tcPr>
          <w:p w14:paraId="30BF6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642" w:type="dxa"/>
            <w:vAlign w:val="center"/>
          </w:tcPr>
          <w:p w14:paraId="53508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  <w:t>023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年度</w:t>
            </w:r>
          </w:p>
          <w:p w14:paraId="3EE8C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经审计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70" w:type="dxa"/>
            <w:vAlign w:val="center"/>
          </w:tcPr>
          <w:p w14:paraId="4DFAA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2024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年1-</w:t>
            </w:r>
            <w:r>
              <w:rPr>
                <w:rFonts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月</w:t>
            </w:r>
          </w:p>
          <w:p w14:paraId="70BB6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未经审计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5532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770" w:type="dxa"/>
          </w:tcPr>
          <w:p w14:paraId="258C7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营业收入</w:t>
            </w:r>
          </w:p>
        </w:tc>
        <w:tc>
          <w:tcPr>
            <w:tcW w:w="2642" w:type="dxa"/>
            <w:vAlign w:val="center"/>
          </w:tcPr>
          <w:p w14:paraId="52FA7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6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.36</w:t>
            </w:r>
          </w:p>
        </w:tc>
        <w:tc>
          <w:tcPr>
            <w:tcW w:w="2970" w:type="dxa"/>
            <w:vAlign w:val="center"/>
          </w:tcPr>
          <w:p w14:paraId="34AB8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1.99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7F434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770" w:type="dxa"/>
          </w:tcPr>
          <w:p w14:paraId="6AEB2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利润总额</w:t>
            </w:r>
          </w:p>
        </w:tc>
        <w:tc>
          <w:tcPr>
            <w:tcW w:w="2642" w:type="dxa"/>
            <w:vAlign w:val="center"/>
          </w:tcPr>
          <w:p w14:paraId="3E62C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0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.28</w:t>
            </w:r>
          </w:p>
        </w:tc>
        <w:tc>
          <w:tcPr>
            <w:tcW w:w="2970" w:type="dxa"/>
            <w:vAlign w:val="center"/>
          </w:tcPr>
          <w:p w14:paraId="6E2BC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-0.75</w:t>
            </w:r>
          </w:p>
        </w:tc>
      </w:tr>
      <w:tr w14:paraId="09B6E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770" w:type="dxa"/>
          </w:tcPr>
          <w:p w14:paraId="069E2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净利润</w:t>
            </w:r>
          </w:p>
        </w:tc>
        <w:tc>
          <w:tcPr>
            <w:tcW w:w="2642" w:type="dxa"/>
            <w:vAlign w:val="center"/>
          </w:tcPr>
          <w:p w14:paraId="4C1BA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0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.28</w:t>
            </w:r>
          </w:p>
        </w:tc>
        <w:tc>
          <w:tcPr>
            <w:tcW w:w="2970" w:type="dxa"/>
            <w:vAlign w:val="center"/>
          </w:tcPr>
          <w:p w14:paraId="726A4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-0.75</w:t>
            </w:r>
          </w:p>
        </w:tc>
      </w:tr>
    </w:tbl>
    <w:p w14:paraId="0FE55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537" w:firstLineChars="192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截至本公告披露日，金正环保不属于失信被执行人。</w:t>
      </w:r>
    </w:p>
    <w:p w14:paraId="612A0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540" w:firstLineChars="192"/>
        <w:textAlignment w:val="auto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三、担保事项主要内容</w:t>
      </w:r>
    </w:p>
    <w:p w14:paraId="0AC8C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537" w:firstLineChars="192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2023年3月，公司与银行签署《最高额保证合同》，为金正环保1.37亿元借款向银行提供最高额连带责任保证，保证期间为债务履行期限届满日起三年。截至2024年7月末，此笔担保余额为1.23亿元，相关主债务将于2026年3月至2026年5月分批到期。</w:t>
      </w:r>
    </w:p>
    <w:p w14:paraId="0A78A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540" w:firstLineChars="192"/>
        <w:textAlignment w:val="auto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四、担保的必要性和合理性</w:t>
      </w:r>
    </w:p>
    <w:p w14:paraId="69503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537" w:firstLineChars="192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鉴于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公司为金正环保提供的银行借款担保尚未到期，公司需延续该担保。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本次担保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为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公司对子公司日常经营性借款提供担保的延续，不存在新增提供对外担保的情况，不会对公司的正常经营生产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产生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重大不利影响。</w:t>
      </w:r>
    </w:p>
    <w:p w14:paraId="258A1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540" w:firstLineChars="192"/>
        <w:textAlignment w:val="auto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五、董事会意见</w:t>
      </w:r>
    </w:p>
    <w:p w14:paraId="1D66F24B">
      <w:pPr>
        <w:keepNext w:val="0"/>
        <w:keepLines w:val="0"/>
        <w:pageBreakBefore w:val="0"/>
        <w:widowControl w:val="0"/>
        <w:tabs>
          <w:tab w:val="left" w:pos="3468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537" w:firstLineChars="192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公司于2024年8月30日召开第九届董事会第十次会议，审议通过了《关于出售子公司股权被动形成对外担保的议案》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</w:rPr>
        <w:t>11票同意、0票反对、0票弃权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，并同意提交公司股东大会审议。</w:t>
      </w:r>
    </w:p>
    <w:p w14:paraId="6C4F5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540" w:firstLineChars="192"/>
        <w:textAlignment w:val="auto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六、累计对外担保数量</w:t>
      </w:r>
    </w:p>
    <w:p w14:paraId="6F49C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537" w:firstLineChars="192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截至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本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公告披露日，公司及控股子公司对外担保总额169.48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亿元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，占公司2023年度经审计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归属于母公司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净资产的比例为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.3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1%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未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对控股股东和实际控制人及其关联人提供担保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无逾期担保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。</w:t>
      </w:r>
    </w:p>
    <w:p w14:paraId="7D28F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537" w:firstLineChars="192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0A5B0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537" w:firstLineChars="192"/>
        <w:textAlignment w:val="auto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特此公告。</w:t>
      </w:r>
    </w:p>
    <w:p w14:paraId="4AE41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537" w:firstLineChars="192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1EB4A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537" w:firstLineChars="192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24BEC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jc w:val="righ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兖矿能源集团股份有限公司董事会</w:t>
      </w:r>
    </w:p>
    <w:p w14:paraId="79EC3A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jc w:val="right"/>
        <w:textAlignment w:val="auto"/>
        <w:rPr>
          <w:rFonts w:hint="eastAsia" w:cs="宋体-WinCharSetFFFF-H" w:asciiTheme="minorEastAsia" w:hAnsiTheme="minorEastAsia" w:eastAsiaTheme="minorEastAsia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2024年8月30日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黑体-WinCharSetFFFF-H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501252"/>
    </w:sdtPr>
    <w:sdtContent>
      <w:p w14:paraId="6380D593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208754"/>
    <w:multiLevelType w:val="singleLevel"/>
    <w:tmpl w:val="C1208754"/>
    <w:lvl w:ilvl="0" w:tentative="0">
      <w:start w:val="10"/>
      <w:numFmt w:val="decimal"/>
      <w:suff w:val="nothing"/>
      <w:lvlText w:val="%1、"/>
      <w:lvlJc w:val="left"/>
    </w:lvl>
  </w:abstractNum>
  <w:abstractNum w:abstractNumId="1">
    <w:nsid w:val="74646B16"/>
    <w:multiLevelType w:val="multilevel"/>
    <w:tmpl w:val="74646B16"/>
    <w:lvl w:ilvl="0" w:tentative="0">
      <w:start w:val="1"/>
      <w:numFmt w:val="bullet"/>
      <w:lvlText w:val=""/>
      <w:lvlJc w:val="left"/>
      <w:pPr>
        <w:ind w:left="10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kYjY4NWZjNGUwOWY3OTRkMDNlZjYzMDMxMGNmNTUifQ=="/>
  </w:docVars>
  <w:rsids>
    <w:rsidRoot w:val="00BF2ECD"/>
    <w:rsid w:val="00000558"/>
    <w:rsid w:val="00000BC9"/>
    <w:rsid w:val="000016DC"/>
    <w:rsid w:val="00002199"/>
    <w:rsid w:val="0001320C"/>
    <w:rsid w:val="00023A5B"/>
    <w:rsid w:val="00035274"/>
    <w:rsid w:val="00037429"/>
    <w:rsid w:val="00044B7A"/>
    <w:rsid w:val="00050D8C"/>
    <w:rsid w:val="00051D15"/>
    <w:rsid w:val="00060DFA"/>
    <w:rsid w:val="00064333"/>
    <w:rsid w:val="00064EAC"/>
    <w:rsid w:val="000671F4"/>
    <w:rsid w:val="0007156E"/>
    <w:rsid w:val="000764C3"/>
    <w:rsid w:val="00082408"/>
    <w:rsid w:val="00095674"/>
    <w:rsid w:val="000B22AB"/>
    <w:rsid w:val="000B677B"/>
    <w:rsid w:val="00104E51"/>
    <w:rsid w:val="00116589"/>
    <w:rsid w:val="00124FA5"/>
    <w:rsid w:val="00125C8C"/>
    <w:rsid w:val="00126188"/>
    <w:rsid w:val="001335CF"/>
    <w:rsid w:val="001368F4"/>
    <w:rsid w:val="001619B6"/>
    <w:rsid w:val="00161C50"/>
    <w:rsid w:val="001631B1"/>
    <w:rsid w:val="00177222"/>
    <w:rsid w:val="0018380C"/>
    <w:rsid w:val="001903B0"/>
    <w:rsid w:val="001B5730"/>
    <w:rsid w:val="001C165F"/>
    <w:rsid w:val="001D0405"/>
    <w:rsid w:val="001E7562"/>
    <w:rsid w:val="001F0293"/>
    <w:rsid w:val="001F3BAD"/>
    <w:rsid w:val="002032FC"/>
    <w:rsid w:val="00207506"/>
    <w:rsid w:val="002114BE"/>
    <w:rsid w:val="002249A7"/>
    <w:rsid w:val="00224E96"/>
    <w:rsid w:val="00246976"/>
    <w:rsid w:val="00272D61"/>
    <w:rsid w:val="002878A7"/>
    <w:rsid w:val="00294DFB"/>
    <w:rsid w:val="002B1A65"/>
    <w:rsid w:val="002C32E2"/>
    <w:rsid w:val="002C3AF3"/>
    <w:rsid w:val="002C5387"/>
    <w:rsid w:val="002D6A43"/>
    <w:rsid w:val="002F1340"/>
    <w:rsid w:val="002F33C4"/>
    <w:rsid w:val="002F6DC2"/>
    <w:rsid w:val="0030115C"/>
    <w:rsid w:val="003051B5"/>
    <w:rsid w:val="00313A26"/>
    <w:rsid w:val="003322FF"/>
    <w:rsid w:val="00335DCA"/>
    <w:rsid w:val="00342251"/>
    <w:rsid w:val="00343F60"/>
    <w:rsid w:val="00352F3F"/>
    <w:rsid w:val="00361ABD"/>
    <w:rsid w:val="00384849"/>
    <w:rsid w:val="003A3C4B"/>
    <w:rsid w:val="003A4934"/>
    <w:rsid w:val="003A6877"/>
    <w:rsid w:val="003B5E5C"/>
    <w:rsid w:val="003D1D39"/>
    <w:rsid w:val="003D4987"/>
    <w:rsid w:val="003D500E"/>
    <w:rsid w:val="003E399E"/>
    <w:rsid w:val="003F26EB"/>
    <w:rsid w:val="00406F24"/>
    <w:rsid w:val="00412966"/>
    <w:rsid w:val="004166FA"/>
    <w:rsid w:val="00421FBB"/>
    <w:rsid w:val="00432414"/>
    <w:rsid w:val="004417CE"/>
    <w:rsid w:val="004617FD"/>
    <w:rsid w:val="004A27BC"/>
    <w:rsid w:val="004B6940"/>
    <w:rsid w:val="004C3D35"/>
    <w:rsid w:val="004D673D"/>
    <w:rsid w:val="004E11B1"/>
    <w:rsid w:val="004F4D81"/>
    <w:rsid w:val="004F792E"/>
    <w:rsid w:val="00501890"/>
    <w:rsid w:val="0050197F"/>
    <w:rsid w:val="00507042"/>
    <w:rsid w:val="0052284A"/>
    <w:rsid w:val="0052751C"/>
    <w:rsid w:val="0053481E"/>
    <w:rsid w:val="00536A99"/>
    <w:rsid w:val="00563DEF"/>
    <w:rsid w:val="005824D2"/>
    <w:rsid w:val="00593D94"/>
    <w:rsid w:val="005950D7"/>
    <w:rsid w:val="005A5697"/>
    <w:rsid w:val="005B1790"/>
    <w:rsid w:val="005B1CE9"/>
    <w:rsid w:val="005E0D94"/>
    <w:rsid w:val="005F4A3E"/>
    <w:rsid w:val="005F6315"/>
    <w:rsid w:val="006004F3"/>
    <w:rsid w:val="0061300F"/>
    <w:rsid w:val="0061302E"/>
    <w:rsid w:val="00616B8A"/>
    <w:rsid w:val="00621D2E"/>
    <w:rsid w:val="00623320"/>
    <w:rsid w:val="006233E1"/>
    <w:rsid w:val="00631267"/>
    <w:rsid w:val="006414A6"/>
    <w:rsid w:val="0064728B"/>
    <w:rsid w:val="006754DD"/>
    <w:rsid w:val="006833E7"/>
    <w:rsid w:val="0068722E"/>
    <w:rsid w:val="00692CB8"/>
    <w:rsid w:val="006B13DA"/>
    <w:rsid w:val="006B2315"/>
    <w:rsid w:val="006B45CE"/>
    <w:rsid w:val="006B6910"/>
    <w:rsid w:val="006B6EA5"/>
    <w:rsid w:val="006C6811"/>
    <w:rsid w:val="006D1676"/>
    <w:rsid w:val="006D6459"/>
    <w:rsid w:val="007037CA"/>
    <w:rsid w:val="007041A1"/>
    <w:rsid w:val="00711279"/>
    <w:rsid w:val="00711343"/>
    <w:rsid w:val="00713C80"/>
    <w:rsid w:val="007175F2"/>
    <w:rsid w:val="007230E1"/>
    <w:rsid w:val="0073774F"/>
    <w:rsid w:val="0076073C"/>
    <w:rsid w:val="00776B0C"/>
    <w:rsid w:val="007946B0"/>
    <w:rsid w:val="007A42EC"/>
    <w:rsid w:val="007A4358"/>
    <w:rsid w:val="007A54FF"/>
    <w:rsid w:val="007B1A1F"/>
    <w:rsid w:val="007B2DBE"/>
    <w:rsid w:val="007C343C"/>
    <w:rsid w:val="007C655F"/>
    <w:rsid w:val="00816C8F"/>
    <w:rsid w:val="0082290E"/>
    <w:rsid w:val="008257EF"/>
    <w:rsid w:val="00826B51"/>
    <w:rsid w:val="0083455D"/>
    <w:rsid w:val="00847CA7"/>
    <w:rsid w:val="008625FB"/>
    <w:rsid w:val="00866013"/>
    <w:rsid w:val="00872287"/>
    <w:rsid w:val="00883494"/>
    <w:rsid w:val="00885E01"/>
    <w:rsid w:val="00891EE8"/>
    <w:rsid w:val="008A76CD"/>
    <w:rsid w:val="008B360D"/>
    <w:rsid w:val="008B4652"/>
    <w:rsid w:val="008C75E8"/>
    <w:rsid w:val="008D10ED"/>
    <w:rsid w:val="008D7908"/>
    <w:rsid w:val="008D7D16"/>
    <w:rsid w:val="008E2FF0"/>
    <w:rsid w:val="00912197"/>
    <w:rsid w:val="00913A1A"/>
    <w:rsid w:val="00921C68"/>
    <w:rsid w:val="009238FB"/>
    <w:rsid w:val="00932607"/>
    <w:rsid w:val="009477DC"/>
    <w:rsid w:val="00955454"/>
    <w:rsid w:val="00955DC4"/>
    <w:rsid w:val="00960BDB"/>
    <w:rsid w:val="00962784"/>
    <w:rsid w:val="0096329B"/>
    <w:rsid w:val="0097194D"/>
    <w:rsid w:val="009752E9"/>
    <w:rsid w:val="00977420"/>
    <w:rsid w:val="0099027E"/>
    <w:rsid w:val="00992A41"/>
    <w:rsid w:val="009A242D"/>
    <w:rsid w:val="009A3EBC"/>
    <w:rsid w:val="009C3379"/>
    <w:rsid w:val="009F54A3"/>
    <w:rsid w:val="00A06636"/>
    <w:rsid w:val="00A20224"/>
    <w:rsid w:val="00A317FA"/>
    <w:rsid w:val="00A369A9"/>
    <w:rsid w:val="00A40ADE"/>
    <w:rsid w:val="00A4773A"/>
    <w:rsid w:val="00A50776"/>
    <w:rsid w:val="00A56BD4"/>
    <w:rsid w:val="00A87F63"/>
    <w:rsid w:val="00A9108C"/>
    <w:rsid w:val="00AA1DF6"/>
    <w:rsid w:val="00AA36C5"/>
    <w:rsid w:val="00AC6182"/>
    <w:rsid w:val="00AD7080"/>
    <w:rsid w:val="00AF0143"/>
    <w:rsid w:val="00AF4CB2"/>
    <w:rsid w:val="00B10348"/>
    <w:rsid w:val="00B10A2A"/>
    <w:rsid w:val="00B12308"/>
    <w:rsid w:val="00B13505"/>
    <w:rsid w:val="00B152B7"/>
    <w:rsid w:val="00B253D1"/>
    <w:rsid w:val="00B3338B"/>
    <w:rsid w:val="00B35C9C"/>
    <w:rsid w:val="00B42C4C"/>
    <w:rsid w:val="00B575AF"/>
    <w:rsid w:val="00B65460"/>
    <w:rsid w:val="00B66D7C"/>
    <w:rsid w:val="00B81ADD"/>
    <w:rsid w:val="00B8760F"/>
    <w:rsid w:val="00B90010"/>
    <w:rsid w:val="00B93A4C"/>
    <w:rsid w:val="00B96BB6"/>
    <w:rsid w:val="00BC4BBB"/>
    <w:rsid w:val="00BE0431"/>
    <w:rsid w:val="00BE7AC6"/>
    <w:rsid w:val="00BF2ECD"/>
    <w:rsid w:val="00BF54FF"/>
    <w:rsid w:val="00C061F6"/>
    <w:rsid w:val="00C11DBC"/>
    <w:rsid w:val="00C2242B"/>
    <w:rsid w:val="00C24D36"/>
    <w:rsid w:val="00C2610B"/>
    <w:rsid w:val="00C321FA"/>
    <w:rsid w:val="00C335E9"/>
    <w:rsid w:val="00C37A23"/>
    <w:rsid w:val="00C5077D"/>
    <w:rsid w:val="00C50C6B"/>
    <w:rsid w:val="00C515E8"/>
    <w:rsid w:val="00C55AA9"/>
    <w:rsid w:val="00C578DC"/>
    <w:rsid w:val="00C57B6A"/>
    <w:rsid w:val="00C64E83"/>
    <w:rsid w:val="00C800AF"/>
    <w:rsid w:val="00CA20F4"/>
    <w:rsid w:val="00CA5962"/>
    <w:rsid w:val="00CA5E22"/>
    <w:rsid w:val="00CA7854"/>
    <w:rsid w:val="00CC2A94"/>
    <w:rsid w:val="00CC6A06"/>
    <w:rsid w:val="00CD0630"/>
    <w:rsid w:val="00D0021B"/>
    <w:rsid w:val="00D060E9"/>
    <w:rsid w:val="00D061EC"/>
    <w:rsid w:val="00D12713"/>
    <w:rsid w:val="00D14999"/>
    <w:rsid w:val="00D20476"/>
    <w:rsid w:val="00D348AE"/>
    <w:rsid w:val="00D36CEC"/>
    <w:rsid w:val="00D37022"/>
    <w:rsid w:val="00D40D5F"/>
    <w:rsid w:val="00D51495"/>
    <w:rsid w:val="00D6642E"/>
    <w:rsid w:val="00DA6313"/>
    <w:rsid w:val="00DA6BAB"/>
    <w:rsid w:val="00DB4349"/>
    <w:rsid w:val="00DC533B"/>
    <w:rsid w:val="00DD1465"/>
    <w:rsid w:val="00DD3A5B"/>
    <w:rsid w:val="00DD5D73"/>
    <w:rsid w:val="00DE0D68"/>
    <w:rsid w:val="00DE24A1"/>
    <w:rsid w:val="00DE2FB4"/>
    <w:rsid w:val="00E1723F"/>
    <w:rsid w:val="00E24F18"/>
    <w:rsid w:val="00E2700A"/>
    <w:rsid w:val="00E313D8"/>
    <w:rsid w:val="00E35CC1"/>
    <w:rsid w:val="00E360F6"/>
    <w:rsid w:val="00E50EF5"/>
    <w:rsid w:val="00E54250"/>
    <w:rsid w:val="00E62DAF"/>
    <w:rsid w:val="00E92E43"/>
    <w:rsid w:val="00E97E71"/>
    <w:rsid w:val="00EA34E8"/>
    <w:rsid w:val="00EC5C5A"/>
    <w:rsid w:val="00ED0055"/>
    <w:rsid w:val="00ED141C"/>
    <w:rsid w:val="00ED3A01"/>
    <w:rsid w:val="00F2365C"/>
    <w:rsid w:val="00F27FD9"/>
    <w:rsid w:val="00F60665"/>
    <w:rsid w:val="00F65A6F"/>
    <w:rsid w:val="00F77490"/>
    <w:rsid w:val="00F84CFA"/>
    <w:rsid w:val="00F967B2"/>
    <w:rsid w:val="00F96A11"/>
    <w:rsid w:val="00FA1CAB"/>
    <w:rsid w:val="00FD0085"/>
    <w:rsid w:val="00FD1980"/>
    <w:rsid w:val="00FD5600"/>
    <w:rsid w:val="00FE0712"/>
    <w:rsid w:val="00FF1871"/>
    <w:rsid w:val="074E325B"/>
    <w:rsid w:val="07BE292C"/>
    <w:rsid w:val="09954793"/>
    <w:rsid w:val="0C166E23"/>
    <w:rsid w:val="16E51986"/>
    <w:rsid w:val="1998261E"/>
    <w:rsid w:val="26412A64"/>
    <w:rsid w:val="3AA7536E"/>
    <w:rsid w:val="40A81040"/>
    <w:rsid w:val="44585C10"/>
    <w:rsid w:val="4ABA2F24"/>
    <w:rsid w:val="4D8A62AC"/>
    <w:rsid w:val="4E3A6B0E"/>
    <w:rsid w:val="5D4653E5"/>
    <w:rsid w:val="5EF26773"/>
    <w:rsid w:val="5FE3F82D"/>
    <w:rsid w:val="6F8C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autoRedefine/>
    <w:unhideWhenUsed/>
    <w:qFormat/>
    <w:uiPriority w:val="0"/>
    <w:pPr>
      <w:jc w:val="left"/>
    </w:pPr>
  </w:style>
  <w:style w:type="paragraph" w:styleId="3">
    <w:name w:val="Balloon Text"/>
    <w:basedOn w:val="1"/>
    <w:link w:val="14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0"/>
    <w:rPr>
      <w:sz w:val="21"/>
      <w:szCs w:val="21"/>
    </w:rPr>
  </w:style>
  <w:style w:type="character" w:customStyle="1" w:styleId="11">
    <w:name w:val="页脚 字符"/>
    <w:basedOn w:val="9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2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5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字符"/>
    <w:basedOn w:val="9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7">
    <w:name w:val="批注文字 字符"/>
    <w:basedOn w:val="9"/>
    <w:link w:val="2"/>
    <w:autoRedefine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8">
    <w:name w:val="批注主题 字符"/>
    <w:basedOn w:val="17"/>
    <w:link w:val="6"/>
    <w:autoRedefine/>
    <w:qFormat/>
    <w:uiPriority w:val="0"/>
    <w:rPr>
      <w:rFonts w:ascii="Calibri" w:hAnsi="Calibri" w:eastAsia="宋体" w:cs="Times New Roman"/>
      <w:kern w:val="2"/>
      <w:sz w:val="21"/>
      <w:szCs w:val="22"/>
    </w:rPr>
  </w:style>
</w:styles>
</file>

<file path=word\theme\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