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4</w:t>
      </w:r>
      <w:r>
        <w:rPr>
          <w:rFonts w:hint="eastAsia" w:ascii="黑体" w:eastAsia="黑体"/>
          <w:szCs w:val="20"/>
        </w:rPr>
        <w:t>-</w:t>
      </w:r>
      <w:r>
        <w:rPr>
          <w:rFonts w:hint="eastAsia" w:ascii="黑体" w:eastAsia="黑体"/>
          <w:szCs w:val="20"/>
          <w:lang w:val="en-US" w:eastAsia="zh-CN"/>
        </w:rPr>
        <w:t>054</w:t>
      </w:r>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b/>
          <w:sz w:val="32"/>
          <w:szCs w:val="32"/>
        </w:rPr>
      </w:pPr>
      <w:bookmarkStart w:id="0" w:name="OLE_LINK3"/>
      <w:r>
        <w:rPr>
          <w:rFonts w:hint="eastAsia" w:ascii="黑体" w:eastAsia="黑体"/>
          <w:b/>
          <w:bCs/>
          <w:color w:val="FF0000"/>
          <w:sz w:val="36"/>
          <w:szCs w:val="36"/>
        </w:rPr>
        <w:t>关于举办2024年中期业绩说明会的公告</w:t>
      </w:r>
      <w:bookmarkEnd w:id="0"/>
    </w:p>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w:t>
      </w:r>
      <w:r>
        <w:rPr>
          <w:rFonts w:ascii="宋体" w:hAnsi="宋体"/>
          <w:sz w:val="28"/>
          <w:szCs w:val="28"/>
        </w:rPr>
        <w:t>4</w:t>
      </w:r>
      <w:r>
        <w:rPr>
          <w:rFonts w:hint="eastAsia" w:ascii="宋体" w:hAnsi="宋体"/>
          <w:sz w:val="28"/>
          <w:szCs w:val="28"/>
        </w:rPr>
        <w:t>年</w:t>
      </w:r>
      <w:r>
        <w:rPr>
          <w:rFonts w:ascii="宋体" w:hAnsi="宋体"/>
          <w:sz w:val="28"/>
          <w:szCs w:val="28"/>
        </w:rPr>
        <w:t>9</w:t>
      </w:r>
      <w:r>
        <w:rPr>
          <w:rFonts w:hint="eastAsia" w:ascii="宋体" w:hAnsi="宋体"/>
          <w:sz w:val="28"/>
          <w:szCs w:val="28"/>
        </w:rPr>
        <w:t>月</w:t>
      </w:r>
      <w:r>
        <w:rPr>
          <w:rFonts w:ascii="宋体" w:hAnsi="宋体"/>
          <w:sz w:val="28"/>
          <w:szCs w:val="28"/>
        </w:rPr>
        <w:t>2</w:t>
      </w:r>
      <w:r>
        <w:rPr>
          <w:rFonts w:hint="eastAsia" w:ascii="宋体" w:hAnsi="宋体"/>
          <w:sz w:val="28"/>
          <w:szCs w:val="28"/>
        </w:rPr>
        <w:t>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会议召开方式：现场、电话及网络会议</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会议召开地点：香港中区法院道太古广场港岛香格里拉39楼天窗厅</w:t>
      </w:r>
    </w:p>
    <w:p>
      <w:pPr>
        <w:numPr>
          <w:ilvl w:val="2"/>
          <w:numId w:val="1"/>
        </w:numPr>
        <w:autoSpaceDE w:val="0"/>
        <w:autoSpaceDN w:val="0"/>
        <w:adjustRightInd w:val="0"/>
        <w:spacing w:line="560" w:lineRule="exact"/>
        <w:ind w:left="0" w:firstLine="840"/>
        <w:jc w:val="left"/>
        <w:rPr>
          <w:rFonts w:ascii="宋体" w:hAnsi="宋体"/>
          <w:sz w:val="28"/>
          <w:szCs w:val="28"/>
        </w:rPr>
      </w:pPr>
      <w:r>
        <w:rPr>
          <w:rFonts w:hint="eastAsia" w:ascii="宋体" w:hAnsi="宋体"/>
          <w:sz w:val="28"/>
          <w:szCs w:val="28"/>
        </w:rPr>
        <w:t>网络参会地址：</w:t>
      </w:r>
      <w:r>
        <w:rPr>
          <w:rFonts w:ascii="宋体" w:hAnsi="宋体"/>
          <w:sz w:val="28"/>
          <w:szCs w:val="28"/>
        </w:rPr>
        <w:t xml:space="preserve">https://s.comein.cn/A41Zq </w:t>
      </w:r>
    </w:p>
    <w:p>
      <w:pPr>
        <w:numPr>
          <w:ilvl w:val="2"/>
          <w:numId w:val="1"/>
        </w:numPr>
        <w:autoSpaceDE w:val="0"/>
        <w:autoSpaceDN w:val="0"/>
        <w:adjustRightInd w:val="0"/>
        <w:spacing w:line="560" w:lineRule="exact"/>
        <w:ind w:left="0" w:firstLine="840"/>
        <w:jc w:val="left"/>
        <w:rPr>
          <w:rFonts w:ascii="宋体" w:hAnsi="宋体"/>
          <w:sz w:val="28"/>
          <w:szCs w:val="28"/>
        </w:rPr>
      </w:pPr>
      <w:r>
        <w:rPr>
          <w:rFonts w:hint="eastAsia" w:ascii="宋体" w:hAnsi="宋体"/>
          <w:sz w:val="28"/>
          <w:szCs w:val="28"/>
        </w:rPr>
        <w:t>投资者可于2</w:t>
      </w:r>
      <w:r>
        <w:rPr>
          <w:rFonts w:ascii="宋体" w:hAnsi="宋体"/>
          <w:sz w:val="28"/>
          <w:szCs w:val="28"/>
        </w:rPr>
        <w:t>024</w:t>
      </w:r>
      <w:r>
        <w:rPr>
          <w:rFonts w:hint="eastAsia" w:ascii="宋体" w:hAnsi="宋体"/>
          <w:sz w:val="28"/>
          <w:szCs w:val="28"/>
        </w:rPr>
        <w:t>年</w:t>
      </w:r>
      <w:r>
        <w:rPr>
          <w:rFonts w:ascii="宋体" w:hAnsi="宋体"/>
          <w:sz w:val="28"/>
          <w:szCs w:val="28"/>
        </w:rPr>
        <w:t>8</w:t>
      </w:r>
      <w:r>
        <w:rPr>
          <w:rFonts w:hint="eastAsia" w:ascii="宋体" w:hAnsi="宋体"/>
          <w:sz w:val="28"/>
          <w:szCs w:val="28"/>
        </w:rPr>
        <w:t>月</w:t>
      </w:r>
      <w:r>
        <w:rPr>
          <w:rFonts w:ascii="宋体" w:hAnsi="宋体"/>
          <w:sz w:val="28"/>
          <w:szCs w:val="28"/>
        </w:rPr>
        <w:t>30</w:t>
      </w:r>
      <w:r>
        <w:rPr>
          <w:rFonts w:hint="eastAsia" w:ascii="宋体" w:hAnsi="宋体"/>
          <w:sz w:val="28"/>
          <w:szCs w:val="28"/>
        </w:rPr>
        <w:t>日（周五）17:00前将关注的问题通过电子邮件的形式发送至</w:t>
      </w:r>
      <w:r>
        <w:rPr>
          <w:rFonts w:ascii="宋体" w:hAnsi="宋体"/>
          <w:sz w:val="28"/>
          <w:szCs w:val="28"/>
        </w:rPr>
        <w:t>yknyyjsmh@163.com</w:t>
      </w:r>
      <w:r>
        <w:rPr>
          <w:rFonts w:hint="eastAsia" w:ascii="宋体" w:hAnsi="宋体"/>
          <w:sz w:val="28"/>
          <w:szCs w:val="28"/>
        </w:rPr>
        <w:t>。本公司将会于2024年中期业绩说明会（“业绩说明会”）上对投资者普遍关注的问题进行回答。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兖矿能源集团股份有限公司（“公司”“本公司”）将于2024年</w:t>
      </w:r>
      <w:r>
        <w:rPr>
          <w:rFonts w:ascii="宋体" w:hAnsi="宋体"/>
          <w:sz w:val="28"/>
          <w:szCs w:val="28"/>
        </w:rPr>
        <w:t>8</w:t>
      </w:r>
      <w:r>
        <w:rPr>
          <w:rFonts w:hint="eastAsia" w:ascii="宋体" w:hAnsi="宋体"/>
          <w:sz w:val="28"/>
          <w:szCs w:val="28"/>
        </w:rPr>
        <w:t>月</w:t>
      </w:r>
      <w:r>
        <w:rPr>
          <w:rFonts w:ascii="宋体" w:hAnsi="宋体"/>
          <w:sz w:val="28"/>
          <w:szCs w:val="28"/>
        </w:rPr>
        <w:t>31</w:t>
      </w:r>
      <w:r>
        <w:rPr>
          <w:rFonts w:hint="eastAsia" w:ascii="宋体" w:hAnsi="宋体"/>
          <w:sz w:val="28"/>
          <w:szCs w:val="28"/>
        </w:rPr>
        <w:t>日在上海证券交易所网站、香港联合交易所网站披露2024年中期业绩。为协助投资者更好地了解公司业绩，公司拟以现场、电话及网络会议的方式召开业绩说明会。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w:t>
      </w:r>
      <w:r>
        <w:rPr>
          <w:rFonts w:ascii="宋体" w:hAnsi="宋体"/>
          <w:sz w:val="28"/>
          <w:szCs w:val="28"/>
        </w:rPr>
        <w:t>4</w:t>
      </w:r>
      <w:r>
        <w:rPr>
          <w:rFonts w:hint="eastAsia" w:ascii="宋体" w:hAnsi="宋体"/>
          <w:sz w:val="28"/>
          <w:szCs w:val="28"/>
        </w:rPr>
        <w:t>年</w:t>
      </w:r>
      <w:r>
        <w:rPr>
          <w:rFonts w:ascii="宋体" w:hAnsi="宋体"/>
          <w:sz w:val="28"/>
          <w:szCs w:val="28"/>
        </w:rPr>
        <w:t>9</w:t>
      </w:r>
      <w:r>
        <w:rPr>
          <w:rFonts w:hint="eastAsia" w:ascii="宋体" w:hAnsi="宋体"/>
          <w:sz w:val="28"/>
          <w:szCs w:val="28"/>
        </w:rPr>
        <w:t>月</w:t>
      </w:r>
      <w:r>
        <w:rPr>
          <w:rFonts w:ascii="宋体" w:hAnsi="宋体"/>
          <w:sz w:val="28"/>
          <w:szCs w:val="28"/>
        </w:rPr>
        <w:t>2</w:t>
      </w:r>
      <w:r>
        <w:rPr>
          <w:rFonts w:hint="eastAsia" w:ascii="宋体" w:hAnsi="宋体"/>
          <w:sz w:val="28"/>
          <w:szCs w:val="28"/>
        </w:rPr>
        <w:t>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（二）召开方式：现场、电话及网络会议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（三）召开地点：香港中区法院道太古广场港岛香格里拉39楼天窗厅</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（四）电话拨入号码：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中国大陆：+86-4001510269</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中国香港：+852-800931266</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中国台湾：+886-277083288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美国：+1-2087016888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全球：+86-01021377168</w:t>
      </w:r>
    </w:p>
    <w:p>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846352</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（五）网络参会地址：https://s.comein.cn/A41Zq，投资者按网站提示注册后即可参与会议。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公司董事长李伟先生，董事、总经理肖耀猛先生，董事、董事会秘书黄霄龙先生，财务总监赵治国先生，独立董事胡家栋先生和有关业务负责人。</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（一）届时投资者可以通过现场、电话及网络参加会议，公司将介绍2024年中期经营业绩，未来市场分析、经营措施等相关情况，并就投资者关注的问题进行沟通和交流。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（二）为提高会议效率，</w:t>
      </w:r>
      <w:r>
        <w:rPr>
          <w:rFonts w:hint="eastAsia" w:ascii="宋体" w:hAnsi="宋体"/>
          <w:b/>
          <w:bCs/>
          <w:sz w:val="28"/>
          <w:szCs w:val="28"/>
        </w:rPr>
        <w:t>敬请有意参加现场会议的投资者通过电话或电邮的方式预约出席，</w:t>
      </w:r>
      <w:r>
        <w:rPr>
          <w:rFonts w:hint="eastAsia" w:ascii="宋体" w:hAnsi="宋体"/>
          <w:sz w:val="28"/>
          <w:szCs w:val="28"/>
        </w:rPr>
        <w:t>并请在预约时间内通过电话或电邮等方式将需要了解的情况和关注的问题提供给公司。</w:t>
      </w:r>
    </w:p>
    <w:p>
      <w:pPr>
        <w:spacing w:line="560" w:lineRule="exact"/>
        <w:ind w:firstLine="560" w:firstLineChars="200"/>
        <w:rPr>
          <w:rFonts w:ascii="宋体" w:hAnsi="宋体"/>
          <w:sz w:val="28"/>
          <w:szCs w:val="28"/>
        </w:rPr>
      </w:pPr>
      <w:r>
        <w:rPr>
          <w:rFonts w:hint="eastAsia" w:ascii="宋体" w:hAnsi="宋体"/>
          <w:sz w:val="28"/>
          <w:szCs w:val="28"/>
        </w:rPr>
        <w:t>（三）投资者可于2024年</w:t>
      </w:r>
      <w:r>
        <w:rPr>
          <w:rFonts w:ascii="宋体" w:hAnsi="宋体"/>
          <w:sz w:val="28"/>
          <w:szCs w:val="28"/>
        </w:rPr>
        <w:t>8</w:t>
      </w:r>
      <w:r>
        <w:rPr>
          <w:rFonts w:hint="eastAsia" w:ascii="宋体" w:hAnsi="宋体"/>
          <w:sz w:val="28"/>
          <w:szCs w:val="28"/>
        </w:rPr>
        <w:t>月3</w:t>
      </w:r>
      <w:r>
        <w:rPr>
          <w:rFonts w:ascii="宋体" w:hAnsi="宋体"/>
          <w:sz w:val="28"/>
          <w:szCs w:val="28"/>
        </w:rPr>
        <w:t>0</w:t>
      </w:r>
      <w:r>
        <w:rPr>
          <w:rFonts w:hint="eastAsia" w:ascii="宋体" w:hAnsi="宋体"/>
          <w:sz w:val="28"/>
          <w:szCs w:val="28"/>
        </w:rPr>
        <w:t>日（周五）17:</w:t>
      </w:r>
      <w:r>
        <w:rPr>
          <w:rFonts w:ascii="宋体" w:hAnsi="宋体"/>
          <w:sz w:val="28"/>
          <w:szCs w:val="28"/>
        </w:rPr>
        <w:t>00</w:t>
      </w:r>
      <w:r>
        <w:rPr>
          <w:rFonts w:hint="eastAsia" w:ascii="宋体" w:hAnsi="宋体"/>
          <w:sz w:val="28"/>
          <w:szCs w:val="28"/>
        </w:rPr>
        <w:t>前将关注的问题通过电子邮件的形式发送至</w:t>
      </w:r>
      <w:r>
        <w:rPr>
          <w:rFonts w:ascii="宋体" w:hAnsi="宋体"/>
          <w:sz w:val="28"/>
          <w:szCs w:val="28"/>
        </w:rPr>
        <w:t>yknyyjsmh@163.com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u w:val="single"/>
        </w:rPr>
      </w:pPr>
      <w:r>
        <w:rPr>
          <w:rFonts w:hint="eastAsia" w:ascii="宋体" w:hAnsi="宋体"/>
          <w:sz w:val="28"/>
          <w:szCs w:val="28"/>
        </w:rPr>
        <w:t>联 系 人：洪铭榕 +852 3920 7650</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bookmarkStart w:id="1" w:name="_GoBack"/>
      <w:bookmarkEnd w:id="1"/>
      <w:r>
        <w:rPr>
          <w:rFonts w:ascii="宋体" w:hAnsi="宋体"/>
          <w:sz w:val="28"/>
          <w:szCs w:val="28"/>
        </w:rPr>
        <w:t>+86-537 5937890</w:t>
      </w:r>
    </w:p>
    <w:p>
      <w:pPr>
        <w:spacing w:line="560" w:lineRule="exact"/>
        <w:ind w:firstLine="560" w:firstLineChars="200"/>
        <w:rPr>
          <w:rFonts w:ascii="黑体" w:eastAsia="黑体"/>
          <w:szCs w:val="20"/>
        </w:rPr>
      </w:pPr>
      <w:r>
        <w:rPr>
          <w:rFonts w:hint="eastAsia" w:ascii="宋体" w:hAnsi="宋体"/>
          <w:sz w:val="28"/>
          <w:szCs w:val="28"/>
        </w:rPr>
        <w:t>电子邮箱：yknyyjsmh@163.com</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w:t>
      </w:r>
      <w:r>
        <w:rPr>
          <w:rFonts w:ascii="宋体" w:hAnsi="宋体"/>
          <w:sz w:val="28"/>
          <w:szCs w:val="28"/>
        </w:rPr>
        <w:t>4</w:t>
      </w:r>
      <w:r>
        <w:rPr>
          <w:rFonts w:hint="eastAsia" w:ascii="宋体" w:hAnsi="宋体"/>
          <w:sz w:val="28"/>
          <w:szCs w:val="28"/>
        </w:rPr>
        <w:t>年</w:t>
      </w:r>
      <w:r>
        <w:rPr>
          <w:rFonts w:ascii="宋体" w:hAnsi="宋体"/>
          <w:sz w:val="28"/>
          <w:szCs w:val="28"/>
        </w:rPr>
        <w:t>8</w:t>
      </w:r>
      <w:r>
        <w:rPr>
          <w:rFonts w:hint="eastAsia" w:ascii="宋体" w:hAnsi="宋体"/>
          <w:sz w:val="28"/>
          <w:szCs w:val="28"/>
        </w:rPr>
        <w:t>月2</w:t>
      </w:r>
      <w:r>
        <w:rPr>
          <w:rFonts w:ascii="宋体" w:hAnsi="宋体"/>
          <w:sz w:val="28"/>
          <w:szCs w:val="28"/>
        </w:rPr>
        <w:t>7</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a1dee783-c49f-4676-be19-0ae86dac7186"/>
  </w:docVars>
  <w:rsids>
    <w:rsidRoot w:val="00000000"/>
    <w:rsid w:val="203B10E3"/>
    <w:rsid w:val="36E42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uiPriority w:val="0"/>
    <w:pPr>
      <w:spacing w:after="120"/>
    </w:pPr>
  </w:style>
  <w:style w:type="paragraph" w:styleId="7">
    <w:name w:val="Body Text Indent"/>
    <w:basedOn w:val="1"/>
    <w:link w:val="27"/>
    <w:uiPriority w:val="0"/>
    <w:pPr>
      <w:spacing w:line="600" w:lineRule="atLeast"/>
      <w:ind w:firstLine="646"/>
    </w:pPr>
    <w:rPr>
      <w:rFonts w:ascii="仿宋_GB2312" w:eastAsia="仿宋_GB2312"/>
      <w:sz w:val="32"/>
      <w:szCs w:val="20"/>
    </w:rPr>
  </w:style>
  <w:style w:type="paragraph" w:styleId="8">
    <w:name w:val="Block Text"/>
    <w:basedOn w:val="1"/>
    <w:uiPriority w:val="0"/>
    <w:pPr>
      <w:spacing w:line="360" w:lineRule="auto"/>
      <w:ind w:left="840" w:right="840"/>
      <w:jc w:val="center"/>
    </w:pPr>
    <w:rPr>
      <w:sz w:val="36"/>
      <w:szCs w:val="20"/>
    </w:rPr>
  </w:style>
  <w:style w:type="paragraph" w:styleId="9">
    <w:name w:val="Plain Text"/>
    <w:basedOn w:val="1"/>
    <w:uiPriority w:val="0"/>
    <w:rPr>
      <w:rFonts w:hint="eastAsia" w:ascii="宋体" w:hAnsi="Courier New"/>
      <w:szCs w:val="20"/>
    </w:rPr>
  </w:style>
  <w:style w:type="paragraph" w:styleId="10">
    <w:name w:val="Date"/>
    <w:basedOn w:val="1"/>
    <w:next w:val="1"/>
    <w:link w:val="28"/>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uiPriority w:val="0"/>
    <w:rPr>
      <w:sz w:val="18"/>
      <w:szCs w:val="18"/>
    </w:rPr>
  </w:style>
  <w:style w:type="paragraph" w:styleId="13">
    <w:name w:val="footer"/>
    <w:basedOn w:val="1"/>
    <w:link w:val="31"/>
    <w:uiPriority w:val="99"/>
    <w:pPr>
      <w:tabs>
        <w:tab w:val="center" w:pos="4153"/>
        <w:tab w:val="right" w:pos="8306"/>
      </w:tabs>
      <w:snapToGrid w:val="0"/>
      <w:jc w:val="left"/>
    </w:pPr>
    <w:rPr>
      <w:sz w:val="18"/>
      <w:szCs w:val="18"/>
    </w:rPr>
  </w:style>
  <w:style w:type="paragraph" w:styleId="14">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qFormat/>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qFormat/>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qFormat/>
    <w:locked/>
    <w:uiPriority w:val="0"/>
    <w:rPr>
      <w:rFonts w:ascii="仿宋_GB2312" w:eastAsia="仿宋_GB2312"/>
      <w:kern w:val="2"/>
      <w:sz w:val="32"/>
      <w:lang w:val="en-US" w:eastAsia="zh-CN" w:bidi="ar-SA"/>
    </w:rPr>
  </w:style>
  <w:style w:type="character" w:customStyle="1" w:styleId="36">
    <w:name w:val="Unresolved Mention"/>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940</Words>
  <Characters>1226</Characters>
  <Lines>9</Lines>
  <Paragraphs>2</Paragraphs>
  <TotalTime>15</TotalTime>
  <ScaleCrop>false</ScaleCrop>
  <LinksUpToDate>false</LinksUpToDate>
  <CharactersWithSpaces>1263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2024-08-19T12:10:00Z</dcterms:created>
  <dc:creator>xzz</dc:creator>
  <cp:lastModifiedBy>YUANSU HU</cp:lastModifiedBy>
  <cp:lastPrinted>2024-08-26T06:28:00Z</cp:lastPrinted>
  <dcterms:modified xsi:type="dcterms:W3CDTF">2024-08-27T08:15:41Z</dcterms:modified>
  <dc:title>上证交字〔2003〕10号</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</vt:lpwstr>
  </property>
  <property fmtid="{D5CDD505-2E9C-101B-9397-08002B2CF9AE}" pid="3" name="HT_FileSaveTime">
    <vt:lpwstr>2021-03-16 09:35:12</vt:lpwstr>
  </property>
  <property fmtid="{D5CDD505-2E9C-101B-9397-08002B2CF9AE}" pid="4" name="BD_Doc_Page_Count">
    <vt:lpwstr>3</vt:lpwstr>
  </property>
  <property fmtid="{D5CDD505-2E9C-101B-9397-08002B2CF9AE}" pid="5" name="KSOProductBuildVer">
    <vt:lpwstr>2052-11.1.0.14309</vt:lpwstr>
  </property>
  <property fmtid="{D5CDD505-2E9C-101B-9397-08002B2CF9AE}" pid="6" name="ICV">
    <vt:lpwstr>D996439B8F1646ED9B5138C9D086339A</vt:lpwstr>
  </property>
</Properties>
</file>