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E50" w:rsidRDefault="004A7755">
      <w:pPr>
        <w:rPr>
          <w:bCs/>
          <w:color w:val="auto"/>
          <w:szCs w:val="21"/>
        </w:rPr>
      </w:pPr>
      <w:r>
        <w:rPr>
          <w:rFonts w:hint="eastAsia"/>
          <w:bCs/>
          <w:color w:val="auto"/>
          <w:szCs w:val="21"/>
        </w:rPr>
        <w:t>公司代码：</w:t>
      </w:r>
      <w:sdt>
        <w:sdtPr>
          <w:rPr>
            <w:rFonts w:hint="eastAsia"/>
            <w:bCs/>
            <w:szCs w:val="21"/>
          </w:rPr>
          <w:alias w:val="公司代码"/>
          <w:tag w:val="_GBC_6d88426d7e994aa6a9c5cf842ccf9371"/>
          <w:id w:val="1991132626"/>
          <w:lock w:val="sdtLocked"/>
          <w:placeholder>
            <w:docPart w:val="GBC22222222222222222222222222222"/>
          </w:placeholder>
        </w:sdtPr>
        <w:sdtContent>
          <w:r>
            <w:rPr>
              <w:rFonts w:hint="eastAsia"/>
              <w:bCs/>
              <w:szCs w:val="21"/>
            </w:rPr>
            <w:t>600188</w:t>
          </w:r>
        </w:sdtContent>
      </w:sdt>
      <w:r>
        <w:rPr>
          <w:rFonts w:hint="eastAsia"/>
          <w:bCs/>
          <w:color w:val="auto"/>
          <w:szCs w:val="21"/>
        </w:rPr>
        <w:t xml:space="preserve">                           公司简称：</w:t>
      </w:r>
      <w:sdt>
        <w:sdtPr>
          <w:rPr>
            <w:rFonts w:hint="eastAsia"/>
            <w:bCs/>
            <w:szCs w:val="21"/>
          </w:rPr>
          <w:alias w:val="公司简称"/>
          <w:tag w:val="_GBC_ab659901e3594314a9898cee6b0b41bc"/>
          <w:id w:val="-302856424"/>
          <w:lock w:val="sdtLocked"/>
          <w:placeholder>
            <w:docPart w:val="GBC22222222222222222222222222222"/>
          </w:placeholder>
        </w:sdtPr>
        <w:sdtContent>
          <w:r>
            <w:rPr>
              <w:rFonts w:hint="eastAsia"/>
              <w:bCs/>
              <w:szCs w:val="21"/>
            </w:rPr>
            <w:t>兖州煤业</w:t>
          </w:r>
        </w:sdtContent>
      </w:sdt>
    </w:p>
    <w:p w:rsidR="00924E50" w:rsidRDefault="00924E50">
      <w:pPr>
        <w:jc w:val="center"/>
        <w:rPr>
          <w:rFonts w:ascii="黑体" w:eastAsia="黑体" w:hAnsi="黑体"/>
          <w:b/>
          <w:bCs/>
          <w:color w:val="auto"/>
          <w:sz w:val="44"/>
          <w:szCs w:val="44"/>
        </w:rPr>
      </w:pPr>
    </w:p>
    <w:p w:rsidR="00924E50" w:rsidRDefault="00924E50">
      <w:pPr>
        <w:jc w:val="center"/>
        <w:rPr>
          <w:rFonts w:ascii="黑体" w:eastAsia="黑体" w:hAnsi="黑体"/>
          <w:b/>
          <w:bCs/>
          <w:color w:val="auto"/>
          <w:sz w:val="44"/>
          <w:szCs w:val="44"/>
        </w:rPr>
      </w:pPr>
    </w:p>
    <w:p w:rsidR="00924E50" w:rsidRDefault="00924E50">
      <w:pPr>
        <w:jc w:val="center"/>
        <w:rPr>
          <w:rFonts w:ascii="黑体" w:eastAsia="黑体" w:hAnsi="黑体"/>
          <w:b/>
          <w:bCs/>
          <w:color w:val="FF0000"/>
          <w:sz w:val="44"/>
          <w:szCs w:val="44"/>
        </w:rPr>
      </w:pPr>
    </w:p>
    <w:p w:rsidR="00924E50" w:rsidRDefault="00924E50">
      <w:pPr>
        <w:jc w:val="center"/>
        <w:rPr>
          <w:rFonts w:ascii="黑体" w:eastAsia="黑体" w:hAnsi="黑体"/>
          <w:b/>
          <w:bCs/>
          <w:color w:val="FF0000"/>
          <w:sz w:val="44"/>
          <w:szCs w:val="44"/>
        </w:rPr>
      </w:pPr>
    </w:p>
    <w:p w:rsidR="00924E50" w:rsidRDefault="00924E50">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057813034"/>
        <w:lock w:val="sdtLocked"/>
        <w:placeholder>
          <w:docPart w:val="GBC22222222222222222222222222222"/>
        </w:placeholder>
      </w:sdtPr>
      <w:sdtContent>
        <w:p w:rsidR="00924E50" w:rsidRDefault="009A54A6">
          <w:pPr>
            <w:jc w:val="center"/>
            <w:rPr>
              <w:rFonts w:ascii="黑体" w:eastAsia="黑体" w:hAnsi="黑体"/>
              <w:b/>
              <w:bCs/>
              <w:color w:val="FF0000"/>
              <w:sz w:val="44"/>
              <w:szCs w:val="44"/>
            </w:rPr>
          </w:pPr>
          <w:r>
            <w:rPr>
              <w:rFonts w:ascii="黑体" w:eastAsia="黑体" w:hAnsi="黑体" w:hint="eastAsia"/>
              <w:b/>
              <w:bCs/>
              <w:color w:val="FF0000"/>
              <w:sz w:val="44"/>
              <w:szCs w:val="44"/>
            </w:rPr>
            <w:t>兖州煤业</w:t>
          </w:r>
          <w:r w:rsidR="004A7755">
            <w:rPr>
              <w:rFonts w:ascii="黑体" w:eastAsia="黑体" w:hAnsi="黑体" w:hint="eastAsia"/>
              <w:b/>
              <w:bCs/>
              <w:color w:val="FF0000"/>
              <w:sz w:val="44"/>
              <w:szCs w:val="44"/>
            </w:rPr>
            <w:t>股份有限公司</w:t>
          </w:r>
        </w:p>
      </w:sdtContent>
    </w:sdt>
    <w:p w:rsidR="00924E50" w:rsidRDefault="004A7755">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18</w:t>
      </w:r>
      <w:r>
        <w:rPr>
          <w:rFonts w:ascii="黑体" w:eastAsia="黑体" w:hAnsi="黑体"/>
          <w:b/>
          <w:bCs/>
          <w:color w:val="FF0000"/>
          <w:sz w:val="44"/>
          <w:szCs w:val="44"/>
        </w:rPr>
        <w:t>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924E50" w:rsidRDefault="00924E50">
      <w:pPr>
        <w:rPr>
          <w:rFonts w:ascii="Times New Roman" w:hAnsi="Times New Roman"/>
          <w:b/>
          <w:bCs/>
        </w:rPr>
        <w:sectPr w:rsidR="00924E50" w:rsidSect="00667FCF">
          <w:headerReference w:type="default" r:id="rId12"/>
          <w:footerReference w:type="default" r:id="rId13"/>
          <w:pgSz w:w="11906" w:h="16838" w:code="9"/>
          <w:pgMar w:top="1525" w:right="1276" w:bottom="1440" w:left="1797" w:header="851" w:footer="992" w:gutter="0"/>
          <w:cols w:space="425"/>
          <w:docGrid w:type="lines" w:linePitch="312"/>
        </w:sectPr>
      </w:pPr>
    </w:p>
    <w:p w:rsidR="00185F2A" w:rsidRDefault="004A7755">
      <w:pPr>
        <w:jc w:val="center"/>
        <w:rPr>
          <w:noProof/>
        </w:rPr>
      </w:pPr>
      <w:r>
        <w:rPr>
          <w:rFonts w:asciiTheme="minorEastAsia" w:eastAsiaTheme="minorEastAsia" w:hAnsiTheme="minorEastAsia" w:hint="eastAsia"/>
          <w:b/>
          <w:bCs/>
          <w:color w:val="auto"/>
          <w:sz w:val="32"/>
          <w:szCs w:val="32"/>
        </w:rPr>
        <w:lastRenderedPageBreak/>
        <w:t>目录</w:t>
      </w:r>
      <w:r w:rsidR="00545539">
        <w:rPr>
          <w:rFonts w:asciiTheme="minorEastAsia" w:eastAsiaTheme="minorEastAsia" w:hAnsiTheme="minorEastAsia"/>
          <w:b/>
          <w:bCs/>
          <w:color w:val="auto"/>
          <w:sz w:val="32"/>
          <w:szCs w:val="32"/>
        </w:rPr>
        <w:fldChar w:fldCharType="begin"/>
      </w:r>
      <w:r>
        <w:rPr>
          <w:rFonts w:asciiTheme="minorEastAsia" w:eastAsiaTheme="minorEastAsia" w:hAnsiTheme="minorEastAsia"/>
          <w:b/>
          <w:bCs/>
          <w:color w:val="auto"/>
          <w:sz w:val="32"/>
          <w:szCs w:val="32"/>
        </w:rPr>
        <w:instrText xml:space="preserve"> TOC \o "1-1" \h \z \u </w:instrText>
      </w:r>
      <w:r w:rsidR="00545539">
        <w:rPr>
          <w:rFonts w:asciiTheme="minorEastAsia" w:eastAsiaTheme="minorEastAsia" w:hAnsiTheme="minorEastAsia"/>
          <w:b/>
          <w:bCs/>
          <w:color w:val="auto"/>
          <w:sz w:val="32"/>
          <w:szCs w:val="32"/>
        </w:rPr>
        <w:fldChar w:fldCharType="separate"/>
      </w:r>
    </w:p>
    <w:p w:rsidR="00185F2A" w:rsidRDefault="00185F2A">
      <w:pPr>
        <w:pStyle w:val="12"/>
        <w:tabs>
          <w:tab w:val="left" w:pos="1260"/>
          <w:tab w:val="right" w:leader="dot" w:pos="8823"/>
        </w:tabs>
        <w:rPr>
          <w:rFonts w:asciiTheme="minorHAnsi" w:eastAsiaTheme="minorEastAsia" w:hAnsiTheme="minorHAnsi" w:cstheme="minorBidi"/>
          <w:noProof/>
          <w:color w:val="auto"/>
          <w:kern w:val="2"/>
          <w:szCs w:val="22"/>
        </w:rPr>
      </w:pPr>
      <w:r w:rsidRPr="006666A2">
        <w:rPr>
          <w:noProof/>
        </w:rPr>
        <w:t>一、</w:t>
      </w:r>
      <w:r>
        <w:rPr>
          <w:rFonts w:asciiTheme="minorHAnsi" w:eastAsiaTheme="minorEastAsia" w:hAnsiTheme="minorHAnsi" w:cstheme="minorBidi"/>
          <w:noProof/>
          <w:color w:val="auto"/>
          <w:kern w:val="2"/>
          <w:szCs w:val="22"/>
        </w:rPr>
        <w:tab/>
      </w:r>
      <w:r w:rsidRPr="006666A2">
        <w:rPr>
          <w:noProof/>
        </w:rPr>
        <w:t>重要提示</w:t>
      </w:r>
      <w:r>
        <w:rPr>
          <w:noProof/>
          <w:webHidden/>
        </w:rPr>
        <w:tab/>
      </w:r>
      <w:r w:rsidR="00545539">
        <w:rPr>
          <w:noProof/>
          <w:webHidden/>
        </w:rPr>
        <w:fldChar w:fldCharType="begin"/>
      </w:r>
      <w:r>
        <w:rPr>
          <w:noProof/>
          <w:webHidden/>
        </w:rPr>
        <w:instrText xml:space="preserve"> PAGEREF _Toc512525952 \h </w:instrText>
      </w:r>
      <w:r w:rsidR="00545539">
        <w:rPr>
          <w:noProof/>
          <w:webHidden/>
        </w:rPr>
      </w:r>
      <w:r w:rsidR="00545539">
        <w:rPr>
          <w:noProof/>
          <w:webHidden/>
        </w:rPr>
        <w:fldChar w:fldCharType="separate"/>
      </w:r>
      <w:r>
        <w:rPr>
          <w:noProof/>
          <w:webHidden/>
        </w:rPr>
        <w:t>3</w:t>
      </w:r>
      <w:r w:rsidR="00545539">
        <w:rPr>
          <w:noProof/>
          <w:webHidden/>
        </w:rPr>
        <w:fldChar w:fldCharType="end"/>
      </w:r>
    </w:p>
    <w:p w:rsidR="00185F2A" w:rsidRDefault="00185F2A">
      <w:pPr>
        <w:pStyle w:val="12"/>
        <w:tabs>
          <w:tab w:val="left" w:pos="1260"/>
          <w:tab w:val="right" w:leader="dot" w:pos="8823"/>
        </w:tabs>
        <w:rPr>
          <w:rFonts w:asciiTheme="minorHAnsi" w:eastAsiaTheme="minorEastAsia" w:hAnsiTheme="minorHAnsi" w:cstheme="minorBidi"/>
          <w:noProof/>
          <w:color w:val="auto"/>
          <w:kern w:val="2"/>
          <w:szCs w:val="22"/>
        </w:rPr>
      </w:pPr>
      <w:r w:rsidRPr="006666A2">
        <w:rPr>
          <w:noProof/>
        </w:rPr>
        <w:t>二、</w:t>
      </w:r>
      <w:r>
        <w:rPr>
          <w:rFonts w:asciiTheme="minorHAnsi" w:eastAsiaTheme="minorEastAsia" w:hAnsiTheme="minorHAnsi" w:cstheme="minorBidi"/>
          <w:noProof/>
          <w:color w:val="auto"/>
          <w:kern w:val="2"/>
          <w:szCs w:val="22"/>
        </w:rPr>
        <w:tab/>
      </w:r>
      <w:r w:rsidRPr="006666A2">
        <w:rPr>
          <w:noProof/>
        </w:rPr>
        <w:t>公司基本情况</w:t>
      </w:r>
      <w:r>
        <w:rPr>
          <w:noProof/>
          <w:webHidden/>
        </w:rPr>
        <w:tab/>
      </w:r>
      <w:r w:rsidR="00545539">
        <w:rPr>
          <w:noProof/>
          <w:webHidden/>
        </w:rPr>
        <w:fldChar w:fldCharType="begin"/>
      </w:r>
      <w:r>
        <w:rPr>
          <w:noProof/>
          <w:webHidden/>
        </w:rPr>
        <w:instrText xml:space="preserve"> PAGEREF _Toc512525953 \h </w:instrText>
      </w:r>
      <w:r w:rsidR="00545539">
        <w:rPr>
          <w:noProof/>
          <w:webHidden/>
        </w:rPr>
      </w:r>
      <w:r w:rsidR="00545539">
        <w:rPr>
          <w:noProof/>
          <w:webHidden/>
        </w:rPr>
        <w:fldChar w:fldCharType="separate"/>
      </w:r>
      <w:r>
        <w:rPr>
          <w:noProof/>
          <w:webHidden/>
        </w:rPr>
        <w:t>3</w:t>
      </w:r>
      <w:r w:rsidR="00545539">
        <w:rPr>
          <w:noProof/>
          <w:webHidden/>
        </w:rPr>
        <w:fldChar w:fldCharType="end"/>
      </w:r>
    </w:p>
    <w:p w:rsidR="00185F2A" w:rsidRDefault="00185F2A">
      <w:pPr>
        <w:pStyle w:val="12"/>
        <w:tabs>
          <w:tab w:val="left" w:pos="1260"/>
          <w:tab w:val="right" w:leader="dot" w:pos="8823"/>
        </w:tabs>
        <w:rPr>
          <w:rFonts w:asciiTheme="minorHAnsi" w:eastAsiaTheme="minorEastAsia" w:hAnsiTheme="minorHAnsi" w:cstheme="minorBidi"/>
          <w:noProof/>
          <w:color w:val="auto"/>
          <w:kern w:val="2"/>
          <w:szCs w:val="22"/>
        </w:rPr>
      </w:pPr>
      <w:r w:rsidRPr="006666A2">
        <w:rPr>
          <w:noProof/>
        </w:rPr>
        <w:t>三、</w:t>
      </w:r>
      <w:r>
        <w:rPr>
          <w:rFonts w:asciiTheme="minorHAnsi" w:eastAsiaTheme="minorEastAsia" w:hAnsiTheme="minorHAnsi" w:cstheme="minorBidi"/>
          <w:noProof/>
          <w:color w:val="auto"/>
          <w:kern w:val="2"/>
          <w:szCs w:val="22"/>
        </w:rPr>
        <w:tab/>
      </w:r>
      <w:r w:rsidRPr="006666A2">
        <w:rPr>
          <w:noProof/>
        </w:rPr>
        <w:t>重要事项</w:t>
      </w:r>
      <w:r>
        <w:rPr>
          <w:noProof/>
          <w:webHidden/>
        </w:rPr>
        <w:tab/>
      </w:r>
      <w:r w:rsidR="00545539">
        <w:rPr>
          <w:noProof/>
          <w:webHidden/>
        </w:rPr>
        <w:fldChar w:fldCharType="begin"/>
      </w:r>
      <w:r>
        <w:rPr>
          <w:noProof/>
          <w:webHidden/>
        </w:rPr>
        <w:instrText xml:space="preserve"> PAGEREF _Toc512525954 \h </w:instrText>
      </w:r>
      <w:r w:rsidR="00545539">
        <w:rPr>
          <w:noProof/>
          <w:webHidden/>
        </w:rPr>
      </w:r>
      <w:r w:rsidR="00545539">
        <w:rPr>
          <w:noProof/>
          <w:webHidden/>
        </w:rPr>
        <w:fldChar w:fldCharType="separate"/>
      </w:r>
      <w:r>
        <w:rPr>
          <w:noProof/>
          <w:webHidden/>
        </w:rPr>
        <w:t>7</w:t>
      </w:r>
      <w:r w:rsidR="00545539">
        <w:rPr>
          <w:noProof/>
          <w:webHidden/>
        </w:rPr>
        <w:fldChar w:fldCharType="end"/>
      </w:r>
    </w:p>
    <w:p w:rsidR="00185F2A" w:rsidRDefault="00185F2A">
      <w:pPr>
        <w:pStyle w:val="12"/>
        <w:tabs>
          <w:tab w:val="left" w:pos="1260"/>
          <w:tab w:val="right" w:leader="dot" w:pos="8823"/>
        </w:tabs>
        <w:rPr>
          <w:rFonts w:asciiTheme="minorHAnsi" w:eastAsiaTheme="minorEastAsia" w:hAnsiTheme="minorHAnsi" w:cstheme="minorBidi"/>
          <w:noProof/>
          <w:color w:val="auto"/>
          <w:kern w:val="2"/>
          <w:szCs w:val="22"/>
        </w:rPr>
      </w:pPr>
      <w:r w:rsidRPr="006666A2">
        <w:rPr>
          <w:noProof/>
        </w:rPr>
        <w:t>四、</w:t>
      </w:r>
      <w:r>
        <w:rPr>
          <w:rFonts w:asciiTheme="minorHAnsi" w:eastAsiaTheme="minorEastAsia" w:hAnsiTheme="minorHAnsi" w:cstheme="minorBidi"/>
          <w:noProof/>
          <w:color w:val="auto"/>
          <w:kern w:val="2"/>
          <w:szCs w:val="22"/>
        </w:rPr>
        <w:tab/>
      </w:r>
      <w:r w:rsidRPr="006666A2">
        <w:rPr>
          <w:noProof/>
        </w:rPr>
        <w:t>附录</w:t>
      </w:r>
      <w:r>
        <w:rPr>
          <w:noProof/>
          <w:webHidden/>
        </w:rPr>
        <w:tab/>
      </w:r>
      <w:r w:rsidR="00545539">
        <w:rPr>
          <w:noProof/>
          <w:webHidden/>
        </w:rPr>
        <w:fldChar w:fldCharType="begin"/>
      </w:r>
      <w:r>
        <w:rPr>
          <w:noProof/>
          <w:webHidden/>
        </w:rPr>
        <w:instrText xml:space="preserve"> PAGEREF _Toc512525955 \h </w:instrText>
      </w:r>
      <w:r w:rsidR="00545539">
        <w:rPr>
          <w:noProof/>
          <w:webHidden/>
        </w:rPr>
      </w:r>
      <w:r w:rsidR="00545539">
        <w:rPr>
          <w:noProof/>
          <w:webHidden/>
        </w:rPr>
        <w:fldChar w:fldCharType="separate"/>
      </w:r>
      <w:r>
        <w:rPr>
          <w:noProof/>
          <w:webHidden/>
        </w:rPr>
        <w:t>18</w:t>
      </w:r>
      <w:r w:rsidR="00545539">
        <w:rPr>
          <w:noProof/>
          <w:webHidden/>
        </w:rPr>
        <w:fldChar w:fldCharType="end"/>
      </w:r>
    </w:p>
    <w:p w:rsidR="00924E50" w:rsidRDefault="00545539">
      <w:pPr>
        <w:jc w:val="center"/>
        <w:rPr>
          <w:rFonts w:asciiTheme="minorEastAsia" w:eastAsiaTheme="minorEastAsia" w:hAnsiTheme="minorEastAsia"/>
          <w:b/>
          <w:bCs/>
          <w:color w:val="auto"/>
          <w:sz w:val="52"/>
          <w:szCs w:val="52"/>
        </w:rPr>
        <w:sectPr w:rsidR="00924E50"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32"/>
          <w:szCs w:val="32"/>
        </w:rPr>
        <w:fldChar w:fldCharType="end"/>
      </w:r>
    </w:p>
    <w:p w:rsidR="00924E50" w:rsidRDefault="004A7755">
      <w:pPr>
        <w:pStyle w:val="10"/>
        <w:numPr>
          <w:ilvl w:val="0"/>
          <w:numId w:val="2"/>
        </w:numPr>
        <w:tabs>
          <w:tab w:val="left" w:pos="434"/>
          <w:tab w:val="left" w:pos="882"/>
        </w:tabs>
        <w:spacing w:before="120" w:after="120" w:line="240" w:lineRule="auto"/>
        <w:rPr>
          <w:sz w:val="21"/>
          <w:szCs w:val="21"/>
        </w:rPr>
      </w:pPr>
      <w:bookmarkStart w:id="0" w:name="_Toc395718055"/>
      <w:bookmarkStart w:id="1" w:name="_Toc413833243"/>
      <w:bookmarkStart w:id="2" w:name="_Toc512525952"/>
      <w:r>
        <w:rPr>
          <w:sz w:val="21"/>
          <w:szCs w:val="21"/>
        </w:rPr>
        <w:lastRenderedPageBreak/>
        <w:t>重要提示</w:t>
      </w:r>
      <w:bookmarkEnd w:id="0"/>
      <w:bookmarkEnd w:id="1"/>
      <w:bookmarkEnd w:id="2"/>
    </w:p>
    <w:sdt>
      <w:sdtPr>
        <w:rPr>
          <w:rFonts w:hint="eastAsia"/>
          <w:szCs w:val="20"/>
        </w:rPr>
        <w:alias w:val="选项模块:公司董事会、监事会及董事、监事、高级管理人员应当保证季度报告..."/>
        <w:tag w:val="_SEC_2127fe22525d461fad446d05d88c0e4a"/>
        <w:id w:val="1603999237"/>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1258979278"/>
            <w:lock w:val="sdtLocked"/>
            <w:placeholder>
              <w:docPart w:val="GBC22222222222222222222222222222"/>
            </w:placeholder>
          </w:sdtPr>
          <w:sdtEndPr>
            <w:rPr>
              <w:b/>
            </w:rPr>
          </w:sdtEndPr>
          <w:sdtContent>
            <w:p w:rsidR="00924E50" w:rsidRDefault="00B40C36">
              <w:pPr>
                <w:pStyle w:val="2"/>
                <w:rPr>
                  <w:b/>
                </w:rPr>
              </w:pPr>
              <w:r>
                <w:rPr>
                  <w:rFonts w:hint="eastAsia"/>
                  <w:szCs w:val="20"/>
                </w:rPr>
                <w:t>兖州煤业股份有限公司（“兖州煤业”、“公司”、“本公司”）</w:t>
              </w:r>
              <w:r w:rsidR="004A7755">
                <w:t>董事会、监事会及董事、监事、高级管理人员保证季度报告内容的真实、准确、完整，不存在虚假记载、误导性陈述或者重大遗漏，并承担个别和连带的法律责任。</w:t>
              </w:r>
            </w:p>
          </w:sdtContent>
        </w:sdt>
        <w:p w:rsidR="00924E50" w:rsidRDefault="00545539">
          <w:pPr>
            <w:rPr>
              <w:color w:val="0000FF"/>
              <w:szCs w:val="21"/>
            </w:rPr>
          </w:pPr>
        </w:p>
      </w:sdtContent>
    </w:sdt>
    <w:sdt>
      <w:sdtPr>
        <w:rPr>
          <w:rFonts w:hint="eastAsia"/>
          <w:b/>
          <w:szCs w:val="20"/>
        </w:rPr>
        <w:alias w:val="选项模块:公司全体董事出席董事会会议"/>
        <w:tag w:val="_GBC_f33738a27d3e4696a60c3e2b571c72d6"/>
        <w:id w:val="119498758"/>
        <w:lock w:val="sdtLocked"/>
        <w:placeholder>
          <w:docPart w:val="GBC22222222222222222222222222222"/>
        </w:placeholder>
      </w:sdtPr>
      <w:sdtEndPr>
        <w:rPr>
          <w:b w:val="0"/>
        </w:rPr>
      </w:sdtEndPr>
      <w:sdtContent>
        <w:p w:rsidR="00924E50" w:rsidRDefault="004A7755">
          <w:pPr>
            <w:pStyle w:val="2"/>
          </w:pPr>
          <w:r>
            <w:rPr>
              <w:rFonts w:hint="eastAsia"/>
            </w:rPr>
            <w:t>公司全体董事出席董事会审议季度报告。</w:t>
          </w:r>
        </w:p>
        <w:p w:rsidR="00924E50" w:rsidRDefault="00545539"/>
      </w:sdtContent>
    </w:sdt>
    <w:sdt>
      <w:sdtPr>
        <w:rPr>
          <w:rFonts w:hint="eastAsia"/>
        </w:rPr>
        <w:alias w:val="模块:公司负责人姓名主管会计工作负责人姓名会计..."/>
        <w:tag w:val="_GBC_502a62383c1b47cfbaad52629a7732b7"/>
        <w:id w:val="128755127"/>
        <w:lock w:val="sdtLocked"/>
        <w:placeholder>
          <w:docPart w:val="GBC22222222222222222222222222222"/>
        </w:placeholder>
      </w:sdtPr>
      <w:sdtEndPr>
        <w:rPr>
          <w:rFonts w:hint="default"/>
        </w:rPr>
      </w:sdtEndPr>
      <w:sdtContent>
        <w:p w:rsidR="00924E50" w:rsidRDefault="004A7755">
          <w:pPr>
            <w:pStyle w:val="2"/>
            <w:spacing w:before="0" w:after="0"/>
          </w:pPr>
          <w:r>
            <w:t>公司</w:t>
          </w:r>
          <w:r w:rsidR="00FB792B">
            <w:rPr>
              <w:rFonts w:hint="eastAsia"/>
            </w:rPr>
            <w:t>董事长</w:t>
          </w:r>
          <w:sdt>
            <w:sdtPr>
              <w:alias w:val="公司负责人姓名"/>
              <w:tag w:val="_GBC_73f78a03a0594594b6bc36bc611a95b7"/>
              <w:id w:val="-202481642"/>
              <w:lock w:val="sdtLocked"/>
              <w:placeholder>
                <w:docPart w:val="GBC22222222222222222222222222222"/>
              </w:placeholder>
              <w:dataBinding w:prefixMappings="xmlns:clcid-mr='clcid-mr'" w:xpath="/*/clcid-mr:GongSiFuZeRenXingMing[not(@periodRef)]" w:storeItemID="{42DEBF9A-6816-48AE-BADD-E3125C474CD9}"/>
              <w:text/>
            </w:sdtPr>
            <w:sdtContent>
              <w:proofErr w:type="gramStart"/>
              <w:r w:rsidR="00FB792B">
                <w:rPr>
                  <w:rFonts w:hint="eastAsia"/>
                </w:rPr>
                <w:t>李希勇</w:t>
              </w:r>
              <w:proofErr w:type="gramEnd"/>
            </w:sdtContent>
          </w:sdt>
          <w:r w:rsidR="00DD29FD">
            <w:rPr>
              <w:rFonts w:hint="eastAsia"/>
            </w:rPr>
            <w:t>先生</w:t>
          </w:r>
          <w:r>
            <w:t>、</w:t>
          </w:r>
          <w:r w:rsidR="00FB792B">
            <w:rPr>
              <w:rFonts w:hint="eastAsia"/>
            </w:rPr>
            <w:t>财务总监</w:t>
          </w:r>
          <w:sdt>
            <w:sdtPr>
              <w:alias w:val="主管会计工作负责人姓名"/>
              <w:tag w:val="_GBC_5f1b2319438548f8809614301f5bd23b"/>
              <w:id w:val="-1944292947"/>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15342A">
                <w:t>赵青春</w:t>
              </w:r>
            </w:sdtContent>
          </w:sdt>
          <w:r w:rsidR="00DD29FD">
            <w:rPr>
              <w:rFonts w:hint="eastAsia"/>
            </w:rPr>
            <w:t>先生</w:t>
          </w:r>
          <w:r>
            <w:t>及</w:t>
          </w:r>
          <w:r w:rsidR="00FB792B">
            <w:rPr>
              <w:rFonts w:hint="eastAsia"/>
            </w:rPr>
            <w:t>财务管理部部长</w:t>
          </w:r>
          <w:sdt>
            <w:sdtPr>
              <w:alias w:val="会计机构负责人姓名"/>
              <w:tag w:val="_GBC_95a9a0bb48874e81b27338809f3d5bcf"/>
              <w:id w:val="1690870671"/>
              <w:lock w:val="sdtLocked"/>
              <w:placeholder>
                <w:docPart w:val="GBC22222222222222222222222222222"/>
              </w:placeholder>
              <w:dataBinding w:prefixMappings="xmlns:clcid-mr='clcid-mr'" w:xpath="/*/clcid-mr:KuaiJiJiGouFuZeRenXingMing[not(@periodRef)]" w:storeItemID="{42DEBF9A-6816-48AE-BADD-E3125C474CD9}"/>
              <w:text/>
            </w:sdtPr>
            <w:sdtContent>
              <w:r w:rsidR="0015342A">
                <w:t>徐健</w:t>
              </w:r>
            </w:sdtContent>
          </w:sdt>
          <w:r w:rsidR="00DD29FD">
            <w:rPr>
              <w:rFonts w:hint="eastAsia"/>
            </w:rPr>
            <w:t>先生</w:t>
          </w:r>
          <w:r>
            <w:t>保证季度报告中财务报</w:t>
          </w:r>
          <w:r>
            <w:rPr>
              <w:rFonts w:hint="eastAsia"/>
            </w:rPr>
            <w:t>表</w:t>
          </w:r>
          <w:r>
            <w:t>的真实、</w:t>
          </w:r>
          <w:r>
            <w:rPr>
              <w:rFonts w:hint="eastAsia"/>
            </w:rPr>
            <w:t>准确、</w:t>
          </w:r>
          <w:r>
            <w:t>完整。</w:t>
          </w:r>
        </w:p>
      </w:sdtContent>
    </w:sdt>
    <w:sdt>
      <w:sdtPr>
        <w:rPr>
          <w:rFonts w:hint="eastAsia"/>
          <w:szCs w:val="20"/>
        </w:rPr>
        <w:alias w:val="选项模块:本季度报告未经审计"/>
        <w:tag w:val="_GBC_491fbdc876e14a0db9e29dd890667c84"/>
        <w:id w:val="-1287648273"/>
        <w:lock w:val="sdtLocked"/>
        <w:placeholder>
          <w:docPart w:val="GBC22222222222222222222222222222"/>
        </w:placeholder>
      </w:sdtPr>
      <w:sdtContent>
        <w:p w:rsidR="00924E50" w:rsidRDefault="004A7755">
          <w:pPr>
            <w:pStyle w:val="2"/>
          </w:pPr>
          <w:r>
            <w:rPr>
              <w:rFonts w:hint="eastAsia"/>
            </w:rPr>
            <w:t>本公司</w:t>
          </w:r>
          <w:r w:rsidR="00C07E6A">
            <w:rPr>
              <w:rFonts w:hint="eastAsia"/>
            </w:rPr>
            <w:t>2</w:t>
          </w:r>
          <w:r w:rsidR="00C07E6A">
            <w:t>018</w:t>
          </w:r>
          <w:r w:rsidR="00C07E6A">
            <w:rPr>
              <w:rFonts w:hint="eastAsia"/>
            </w:rPr>
            <w:t>年</w:t>
          </w:r>
          <w:r>
            <w:rPr>
              <w:rFonts w:hint="eastAsia"/>
            </w:rPr>
            <w:t>第一季度报告未经审计。</w:t>
          </w:r>
        </w:p>
        <w:p w:rsidR="00924E50" w:rsidRDefault="00545539"/>
      </w:sdtContent>
    </w:sdt>
    <w:p w:rsidR="00B64091" w:rsidRDefault="00B64091" w:rsidP="00B64091">
      <w:pPr>
        <w:pStyle w:val="2"/>
        <w:rPr>
          <w:szCs w:val="20"/>
        </w:rPr>
      </w:pPr>
      <w:r w:rsidRPr="009C6D89">
        <w:rPr>
          <w:rFonts w:hint="eastAsia"/>
          <w:szCs w:val="20"/>
        </w:rPr>
        <w:t>“报告期”是指</w:t>
      </w:r>
      <w:r>
        <w:rPr>
          <w:rFonts w:hint="eastAsia"/>
          <w:szCs w:val="20"/>
        </w:rPr>
        <w:t>201</w:t>
      </w:r>
      <w:r w:rsidR="00C911EA">
        <w:rPr>
          <w:szCs w:val="20"/>
        </w:rPr>
        <w:t>8</w:t>
      </w:r>
      <w:r w:rsidRPr="009C6D89">
        <w:rPr>
          <w:rFonts w:hint="eastAsia"/>
          <w:szCs w:val="20"/>
        </w:rPr>
        <w:t>年1月1日-3月31日。</w:t>
      </w:r>
    </w:p>
    <w:p w:rsidR="00B64091" w:rsidRPr="00B64091" w:rsidRDefault="00B64091" w:rsidP="00B64091"/>
    <w:p w:rsidR="00B64091" w:rsidRPr="00160650" w:rsidRDefault="00B64091" w:rsidP="00B64091">
      <w:pPr>
        <w:pStyle w:val="2"/>
      </w:pPr>
      <w:r w:rsidRPr="009C6D89">
        <w:rPr>
          <w:szCs w:val="20"/>
        </w:rPr>
        <w:t>“</w:t>
      </w:r>
      <w:r w:rsidRPr="009C6D89">
        <w:rPr>
          <w:rFonts w:hint="eastAsia"/>
          <w:szCs w:val="20"/>
        </w:rPr>
        <w:t>本集团</w:t>
      </w:r>
      <w:r w:rsidRPr="009C6D89">
        <w:rPr>
          <w:szCs w:val="20"/>
        </w:rPr>
        <w:t>”</w:t>
      </w:r>
      <w:r w:rsidRPr="009C6D89">
        <w:rPr>
          <w:rFonts w:hint="eastAsia"/>
          <w:szCs w:val="20"/>
        </w:rPr>
        <w:t>是指</w:t>
      </w:r>
      <w:r w:rsidR="00681A87">
        <w:rPr>
          <w:rFonts w:hint="eastAsia"/>
          <w:szCs w:val="20"/>
        </w:rPr>
        <w:t>本公司</w:t>
      </w:r>
      <w:r w:rsidRPr="009C6D89">
        <w:rPr>
          <w:rFonts w:hint="eastAsia"/>
          <w:szCs w:val="20"/>
        </w:rPr>
        <w:t>及其附属公司。</w:t>
      </w:r>
    </w:p>
    <w:p w:rsidR="00B64091" w:rsidRPr="00B64091" w:rsidRDefault="00B64091">
      <w:pPr>
        <w:rPr>
          <w:color w:val="auto"/>
        </w:rPr>
      </w:pPr>
    </w:p>
    <w:p w:rsidR="00924E50" w:rsidRDefault="004A7755">
      <w:pPr>
        <w:pStyle w:val="10"/>
        <w:numPr>
          <w:ilvl w:val="0"/>
          <w:numId w:val="2"/>
        </w:numPr>
        <w:tabs>
          <w:tab w:val="left" w:pos="434"/>
          <w:tab w:val="left" w:pos="882"/>
        </w:tabs>
        <w:spacing w:before="120" w:after="120" w:line="240" w:lineRule="auto"/>
        <w:rPr>
          <w:sz w:val="21"/>
          <w:szCs w:val="21"/>
        </w:rPr>
      </w:pPr>
      <w:bookmarkStart w:id="3" w:name="_Toc512525953"/>
      <w:r>
        <w:rPr>
          <w:rFonts w:hint="eastAsia"/>
          <w:sz w:val="21"/>
          <w:szCs w:val="21"/>
        </w:rPr>
        <w:t>公司基本情况</w:t>
      </w:r>
      <w:bookmarkEnd w:id="3"/>
    </w:p>
    <w:p w:rsidR="00924E50" w:rsidRDefault="004A7755">
      <w:pPr>
        <w:pStyle w:val="2"/>
        <w:numPr>
          <w:ilvl w:val="0"/>
          <w:numId w:val="4"/>
        </w:numPr>
        <w:rPr>
          <w:b/>
        </w:rPr>
      </w:pPr>
      <w:r>
        <w:t>主要财务数据</w:t>
      </w:r>
    </w:p>
    <w:sdt>
      <w:sdtPr>
        <w:rPr>
          <w:rFonts w:hint="eastAsia"/>
          <w:szCs w:val="21"/>
        </w:rPr>
        <w:alias w:val="选项模块:主要财务数据（追溯）"/>
        <w:tag w:val="_GBC_c7810b260c6242ed9f99f7913a4523f8"/>
        <w:id w:val="314846835"/>
        <w:placeholder>
          <w:docPart w:val="GBC22222222222222222222222222222"/>
        </w:placeholder>
      </w:sdtPr>
      <w:sdtEndPr>
        <w:rPr>
          <w:rFonts w:hint="default"/>
          <w:szCs w:val="20"/>
        </w:rPr>
      </w:sdtEndPr>
      <w:sdtContent>
        <w:p w:rsidR="00F52464" w:rsidRDefault="00F52464" w:rsidP="003246CD">
          <w:pPr>
            <w:jc w:val="right"/>
            <w:rPr>
              <w:szCs w:val="21"/>
            </w:rPr>
          </w:pPr>
          <w:r>
            <w:rPr>
              <w:rFonts w:hint="eastAsia"/>
              <w:szCs w:val="21"/>
            </w:rPr>
            <w:t>单位：</w:t>
          </w:r>
          <w:sdt>
            <w:sdtPr>
              <w:rPr>
                <w:rFonts w:hint="eastAsia"/>
                <w:szCs w:val="21"/>
              </w:rPr>
              <w:alias w:val="单位_主要财务数据"/>
              <w:tag w:val="_GBC_b0f058f1db1d447d883c023a045a6b4a"/>
              <w:id w:val="473339867"/>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千元</w:t>
              </w:r>
            </w:sdtContent>
          </w:sdt>
          <w:r>
            <w:rPr>
              <w:szCs w:val="21"/>
            </w:rPr>
            <w:t xml:space="preserve">  币种</w:t>
          </w:r>
          <w:r>
            <w:rPr>
              <w:rFonts w:hint="eastAsia"/>
              <w:szCs w:val="21"/>
            </w:rPr>
            <w:t>：</w:t>
          </w:r>
          <w:sdt>
            <w:sdtPr>
              <w:rPr>
                <w:rFonts w:hint="eastAsia"/>
                <w:szCs w:val="21"/>
              </w:rPr>
              <w:alias w:val="币种_主要会计数据和财务指标"/>
              <w:tag w:val="_GBC_f23bf62104d04891bac868a57084bcfe"/>
              <w:id w:val="19412900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4"/>
            <w:gridCol w:w="1884"/>
            <w:gridCol w:w="1656"/>
            <w:gridCol w:w="1578"/>
            <w:gridCol w:w="2237"/>
          </w:tblGrid>
          <w:tr w:rsidR="00B33EF2" w:rsidTr="005D741F">
            <w:trPr>
              <w:trHeight w:val="315"/>
            </w:trPr>
            <w:tc>
              <w:tcPr>
                <w:tcW w:w="936" w:type="pct"/>
                <w:vMerge w:val="restart"/>
                <w:shd w:val="clear" w:color="auto" w:fill="auto"/>
                <w:vAlign w:val="center"/>
              </w:tcPr>
              <w:p w:rsidR="00B33EF2" w:rsidRDefault="00B33EF2" w:rsidP="005D741F">
                <w:pPr>
                  <w:jc w:val="center"/>
                  <w:rPr>
                    <w:szCs w:val="21"/>
                  </w:rPr>
                </w:pPr>
              </w:p>
            </w:tc>
            <w:sdt>
              <w:sdtPr>
                <w:tag w:val="_PLD_33a89f41c6a34e33a32e87a361755984"/>
                <w:id w:val="153038278"/>
                <w:lock w:val="sdtLocked"/>
              </w:sdtPr>
              <w:sdtContent>
                <w:tc>
                  <w:tcPr>
                    <w:tcW w:w="1041" w:type="pct"/>
                    <w:vMerge w:val="restart"/>
                    <w:vAlign w:val="center"/>
                  </w:tcPr>
                  <w:p w:rsidR="00B33EF2" w:rsidRDefault="00B33EF2" w:rsidP="005D741F">
                    <w:pPr>
                      <w:jc w:val="center"/>
                      <w:rPr>
                        <w:szCs w:val="21"/>
                      </w:rPr>
                    </w:pPr>
                    <w:r>
                      <w:rPr>
                        <w:szCs w:val="21"/>
                      </w:rPr>
                      <w:t>本报告期末</w:t>
                    </w:r>
                  </w:p>
                </w:tc>
              </w:sdtContent>
            </w:sdt>
            <w:sdt>
              <w:sdtPr>
                <w:tag w:val="_PLD_6e3b7c27118e40e188d2d47976efc7fd"/>
                <w:id w:val="1598903892"/>
                <w:lock w:val="sdtLocked"/>
              </w:sdtPr>
              <w:sdtContent>
                <w:tc>
                  <w:tcPr>
                    <w:tcW w:w="1787" w:type="pct"/>
                    <w:gridSpan w:val="2"/>
                    <w:shd w:val="clear" w:color="auto" w:fill="auto"/>
                    <w:vAlign w:val="center"/>
                  </w:tcPr>
                  <w:p w:rsidR="00B33EF2" w:rsidRDefault="00B33EF2" w:rsidP="005D741F">
                    <w:pPr>
                      <w:jc w:val="center"/>
                      <w:rPr>
                        <w:szCs w:val="21"/>
                      </w:rPr>
                    </w:pPr>
                    <w:r>
                      <w:rPr>
                        <w:szCs w:val="21"/>
                      </w:rPr>
                      <w:t>上年度末</w:t>
                    </w:r>
                  </w:p>
                </w:tc>
              </w:sdtContent>
            </w:sdt>
            <w:sdt>
              <w:sdtPr>
                <w:tag w:val="_PLD_b9f26436d4dc4fc28c13ff28e3127bde"/>
                <w:id w:val="817151840"/>
                <w:lock w:val="sdtLocked"/>
              </w:sdtPr>
              <w:sdtContent>
                <w:tc>
                  <w:tcPr>
                    <w:tcW w:w="1236" w:type="pct"/>
                    <w:vMerge w:val="restart"/>
                    <w:shd w:val="clear" w:color="auto" w:fill="auto"/>
                    <w:vAlign w:val="center"/>
                  </w:tcPr>
                  <w:p w:rsidR="00B33EF2" w:rsidRDefault="00B33EF2" w:rsidP="005D741F">
                    <w:pPr>
                      <w:jc w:val="center"/>
                      <w:rPr>
                        <w:szCs w:val="21"/>
                      </w:rPr>
                    </w:pPr>
                    <w:r>
                      <w:rPr>
                        <w:szCs w:val="21"/>
                      </w:rPr>
                      <w:t>本报告期末比上年度末增减(%)</w:t>
                    </w:r>
                  </w:p>
                </w:tc>
              </w:sdtContent>
            </w:sdt>
          </w:tr>
          <w:tr w:rsidR="00B33EF2" w:rsidTr="005D741F">
            <w:trPr>
              <w:trHeight w:val="315"/>
            </w:trPr>
            <w:tc>
              <w:tcPr>
                <w:tcW w:w="936" w:type="pct"/>
                <w:vMerge/>
                <w:shd w:val="clear" w:color="auto" w:fill="auto"/>
              </w:tcPr>
              <w:p w:rsidR="00B33EF2" w:rsidRDefault="00B33EF2" w:rsidP="005D741F">
                <w:pPr>
                  <w:jc w:val="center"/>
                  <w:rPr>
                    <w:szCs w:val="21"/>
                  </w:rPr>
                </w:pPr>
              </w:p>
            </w:tc>
            <w:tc>
              <w:tcPr>
                <w:tcW w:w="1041" w:type="pct"/>
                <w:vMerge/>
              </w:tcPr>
              <w:p w:rsidR="00B33EF2" w:rsidRDefault="00B33EF2" w:rsidP="005D741F">
                <w:pPr>
                  <w:jc w:val="center"/>
                  <w:rPr>
                    <w:szCs w:val="21"/>
                  </w:rPr>
                </w:pPr>
              </w:p>
            </w:tc>
            <w:sdt>
              <w:sdtPr>
                <w:tag w:val="_PLD_720f68d09e7f404ca7748fd344ddf1d0"/>
                <w:id w:val="792871908"/>
                <w:lock w:val="sdtLocked"/>
              </w:sdtPr>
              <w:sdtContent>
                <w:tc>
                  <w:tcPr>
                    <w:tcW w:w="915" w:type="pct"/>
                    <w:shd w:val="clear" w:color="auto" w:fill="auto"/>
                    <w:vAlign w:val="center"/>
                  </w:tcPr>
                  <w:p w:rsidR="00B33EF2" w:rsidRDefault="00B33EF2" w:rsidP="005D741F">
                    <w:pPr>
                      <w:pStyle w:val="xl61"/>
                      <w:widowControl w:val="0"/>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hint="eastAsia"/>
                        <w:sz w:val="21"/>
                        <w:szCs w:val="21"/>
                      </w:rPr>
                      <w:t>调整后</w:t>
                    </w:r>
                  </w:p>
                </w:tc>
              </w:sdtContent>
            </w:sdt>
            <w:sdt>
              <w:sdtPr>
                <w:tag w:val="_PLD_fc1051eb2eff432a94eb687e59f12bab"/>
                <w:id w:val="-673186224"/>
                <w:lock w:val="sdtLocked"/>
              </w:sdtPr>
              <w:sdtContent>
                <w:tc>
                  <w:tcPr>
                    <w:tcW w:w="872" w:type="pct"/>
                    <w:shd w:val="clear" w:color="auto" w:fill="auto"/>
                    <w:vAlign w:val="center"/>
                  </w:tcPr>
                  <w:p w:rsidR="00B33EF2" w:rsidRDefault="00B33EF2" w:rsidP="005D741F">
                    <w:pPr>
                      <w:kinsoku w:val="0"/>
                      <w:overflowPunct w:val="0"/>
                      <w:autoSpaceDE w:val="0"/>
                      <w:autoSpaceDN w:val="0"/>
                      <w:adjustRightInd w:val="0"/>
                      <w:snapToGrid w:val="0"/>
                      <w:jc w:val="center"/>
                      <w:rPr>
                        <w:szCs w:val="21"/>
                      </w:rPr>
                    </w:pPr>
                    <w:r>
                      <w:rPr>
                        <w:rFonts w:hint="eastAsia"/>
                        <w:szCs w:val="21"/>
                      </w:rPr>
                      <w:t>调整前</w:t>
                    </w:r>
                  </w:p>
                </w:tc>
              </w:sdtContent>
            </w:sdt>
            <w:tc>
              <w:tcPr>
                <w:tcW w:w="1236" w:type="pct"/>
                <w:vMerge/>
                <w:shd w:val="clear" w:color="auto" w:fill="auto"/>
              </w:tcPr>
              <w:p w:rsidR="00B33EF2" w:rsidRDefault="00B33EF2" w:rsidP="005D741F">
                <w:pPr>
                  <w:jc w:val="center"/>
                  <w:rPr>
                    <w:szCs w:val="21"/>
                  </w:rPr>
                </w:pPr>
              </w:p>
            </w:tc>
          </w:tr>
          <w:tr w:rsidR="006852FC" w:rsidTr="005D1E11">
            <w:sdt>
              <w:sdtPr>
                <w:tag w:val="_PLD_194ba3ca91464b8e99b676e02c11fbc2"/>
                <w:id w:val="-1114361460"/>
                <w:lock w:val="sdtLocked"/>
              </w:sdtPr>
              <w:sdtContent>
                <w:tc>
                  <w:tcPr>
                    <w:tcW w:w="936" w:type="pct"/>
                    <w:shd w:val="clear" w:color="auto" w:fill="auto"/>
                  </w:tcPr>
                  <w:p w:rsidR="006852FC" w:rsidRDefault="006852FC" w:rsidP="006852FC">
                    <w:pPr>
                      <w:rPr>
                        <w:szCs w:val="21"/>
                      </w:rPr>
                    </w:pPr>
                    <w:r>
                      <w:rPr>
                        <w:szCs w:val="21"/>
                      </w:rPr>
                      <w:t>总资产</w:t>
                    </w:r>
                  </w:p>
                </w:tc>
              </w:sdtContent>
            </w:sdt>
            <w:tc>
              <w:tcPr>
                <w:tcW w:w="1041" w:type="pct"/>
                <w:vAlign w:val="center"/>
              </w:tcPr>
              <w:p w:rsidR="006852FC" w:rsidRDefault="006852FC" w:rsidP="006852FC">
                <w:pPr>
                  <w:jc w:val="right"/>
                  <w:rPr>
                    <w:szCs w:val="21"/>
                  </w:rPr>
                </w:pPr>
                <w:r w:rsidRPr="005C16FD">
                  <w:rPr>
                    <w:szCs w:val="21"/>
                  </w:rPr>
                  <w:t>199,3</w:t>
                </w:r>
                <w:r w:rsidR="004965F0">
                  <w:rPr>
                    <w:szCs w:val="21"/>
                  </w:rPr>
                  <w:t>53</w:t>
                </w:r>
                <w:r w:rsidRPr="005C16FD">
                  <w:rPr>
                    <w:szCs w:val="21"/>
                  </w:rPr>
                  <w:t>,</w:t>
                </w:r>
                <w:r w:rsidR="004965F0">
                  <w:rPr>
                    <w:szCs w:val="21"/>
                  </w:rPr>
                  <w:t>174</w:t>
                </w:r>
              </w:p>
            </w:tc>
            <w:tc>
              <w:tcPr>
                <w:tcW w:w="915" w:type="pct"/>
                <w:shd w:val="clear" w:color="auto" w:fill="auto"/>
                <w:vAlign w:val="center"/>
              </w:tcPr>
              <w:p w:rsidR="006852FC" w:rsidRDefault="006852FC" w:rsidP="006852FC">
                <w:pPr>
                  <w:jc w:val="right"/>
                  <w:rPr>
                    <w:szCs w:val="21"/>
                  </w:rPr>
                </w:pPr>
                <w:r>
                  <w:rPr>
                    <w:rFonts w:hint="eastAsia"/>
                    <w:color w:val="auto"/>
                    <w:szCs w:val="21"/>
                  </w:rPr>
                  <w:t>194,887,291</w:t>
                </w:r>
              </w:p>
            </w:tc>
            <w:tc>
              <w:tcPr>
                <w:tcW w:w="872" w:type="pct"/>
                <w:shd w:val="clear" w:color="auto" w:fill="auto"/>
                <w:vAlign w:val="center"/>
              </w:tcPr>
              <w:p w:rsidR="006852FC" w:rsidRDefault="006852FC" w:rsidP="006852FC">
                <w:pPr>
                  <w:jc w:val="right"/>
                  <w:rPr>
                    <w:szCs w:val="21"/>
                  </w:rPr>
                </w:pPr>
                <w:r w:rsidRPr="005C16FD">
                  <w:rPr>
                    <w:szCs w:val="21"/>
                  </w:rPr>
                  <w:t>194,887,291</w:t>
                </w:r>
              </w:p>
            </w:tc>
            <w:tc>
              <w:tcPr>
                <w:tcW w:w="1236" w:type="pct"/>
                <w:shd w:val="clear" w:color="auto" w:fill="auto"/>
                <w:vAlign w:val="center"/>
              </w:tcPr>
              <w:p w:rsidR="006852FC" w:rsidRPr="00503516" w:rsidRDefault="006852FC" w:rsidP="006852FC">
                <w:pPr>
                  <w:jc w:val="right"/>
                </w:pPr>
                <w:r w:rsidRPr="00503516">
                  <w:t xml:space="preserve">2.29 </w:t>
                </w:r>
              </w:p>
            </w:tc>
          </w:tr>
          <w:tr w:rsidR="006852FC" w:rsidTr="005D1E11">
            <w:sdt>
              <w:sdtPr>
                <w:tag w:val="_PLD_e67d2eca6b054f0aafc9a0569c03d036"/>
                <w:id w:val="283779516"/>
                <w:lock w:val="sdtLocked"/>
              </w:sdtPr>
              <w:sdtContent>
                <w:tc>
                  <w:tcPr>
                    <w:tcW w:w="936" w:type="pct"/>
                    <w:shd w:val="clear" w:color="auto" w:fill="auto"/>
                  </w:tcPr>
                  <w:p w:rsidR="006852FC" w:rsidRDefault="006852FC" w:rsidP="006852FC">
                    <w:pPr>
                      <w:rPr>
                        <w:szCs w:val="21"/>
                      </w:rPr>
                    </w:pPr>
                    <w:r>
                      <w:rPr>
                        <w:rFonts w:hint="eastAsia"/>
                        <w:szCs w:val="21"/>
                      </w:rPr>
                      <w:t>归属于上市公司股东的净资产</w:t>
                    </w:r>
                  </w:p>
                </w:tc>
              </w:sdtContent>
            </w:sdt>
            <w:tc>
              <w:tcPr>
                <w:tcW w:w="1041" w:type="pct"/>
                <w:vAlign w:val="center"/>
              </w:tcPr>
              <w:p w:rsidR="006852FC" w:rsidRPr="004C7C5B" w:rsidRDefault="006852FC" w:rsidP="006852FC">
                <w:pPr>
                  <w:jc w:val="right"/>
                </w:pPr>
                <w:r w:rsidRPr="004C7C5B">
                  <w:t>61,115,79</w:t>
                </w:r>
                <w:r>
                  <w:t>5</w:t>
                </w:r>
              </w:p>
            </w:tc>
            <w:tc>
              <w:tcPr>
                <w:tcW w:w="915" w:type="pct"/>
                <w:shd w:val="clear" w:color="auto" w:fill="auto"/>
                <w:vAlign w:val="center"/>
              </w:tcPr>
              <w:p w:rsidR="006852FC" w:rsidRPr="004C7C5B" w:rsidRDefault="006852FC" w:rsidP="006852FC">
                <w:pPr>
                  <w:jc w:val="right"/>
                </w:pPr>
                <w:r w:rsidRPr="004C7C5B">
                  <w:t>54,939,172</w:t>
                </w:r>
              </w:p>
            </w:tc>
            <w:tc>
              <w:tcPr>
                <w:tcW w:w="872" w:type="pct"/>
                <w:shd w:val="clear" w:color="auto" w:fill="auto"/>
                <w:vAlign w:val="center"/>
              </w:tcPr>
              <w:p w:rsidR="006852FC" w:rsidRDefault="006852FC" w:rsidP="006852FC">
                <w:pPr>
                  <w:jc w:val="right"/>
                </w:pPr>
                <w:r w:rsidRPr="004C7C5B">
                  <w:t>54,939,172</w:t>
                </w:r>
              </w:p>
            </w:tc>
            <w:tc>
              <w:tcPr>
                <w:tcW w:w="1236" w:type="pct"/>
                <w:shd w:val="clear" w:color="auto" w:fill="auto"/>
                <w:vAlign w:val="center"/>
              </w:tcPr>
              <w:p w:rsidR="006852FC" w:rsidRDefault="006852FC" w:rsidP="006852FC">
                <w:pPr>
                  <w:jc w:val="right"/>
                </w:pPr>
                <w:r w:rsidRPr="00503516">
                  <w:t xml:space="preserve">11.24 </w:t>
                </w:r>
              </w:p>
            </w:tc>
          </w:tr>
          <w:tr w:rsidR="00B33EF2" w:rsidTr="005D1E11">
            <w:trPr>
              <w:trHeight w:val="273"/>
            </w:trPr>
            <w:tc>
              <w:tcPr>
                <w:tcW w:w="936" w:type="pct"/>
                <w:vMerge w:val="restart"/>
                <w:shd w:val="clear" w:color="auto" w:fill="auto"/>
              </w:tcPr>
              <w:p w:rsidR="00B33EF2" w:rsidRDefault="00B33EF2" w:rsidP="005D741F">
                <w:pPr>
                  <w:rPr>
                    <w:szCs w:val="21"/>
                  </w:rPr>
                </w:pPr>
              </w:p>
            </w:tc>
            <w:sdt>
              <w:sdtPr>
                <w:tag w:val="_PLD_5d02238412e14c3b8450322b26996004"/>
                <w:id w:val="1901945166"/>
                <w:lock w:val="sdtLocked"/>
              </w:sdtPr>
              <w:sdtContent>
                <w:tc>
                  <w:tcPr>
                    <w:tcW w:w="1041" w:type="pct"/>
                    <w:vMerge w:val="restart"/>
                    <w:shd w:val="clear" w:color="auto" w:fill="auto"/>
                    <w:vAlign w:val="center"/>
                  </w:tcPr>
                  <w:p w:rsidR="00B33EF2" w:rsidRDefault="00B33EF2" w:rsidP="005D741F">
                    <w:pPr>
                      <w:jc w:val="center"/>
                      <w:rPr>
                        <w:szCs w:val="21"/>
                      </w:rPr>
                    </w:pPr>
                    <w:r>
                      <w:rPr>
                        <w:szCs w:val="21"/>
                      </w:rPr>
                      <w:t>年初</w:t>
                    </w:r>
                    <w:proofErr w:type="gramStart"/>
                    <w:r>
                      <w:rPr>
                        <w:szCs w:val="21"/>
                      </w:rPr>
                      <w:t>至报告</w:t>
                    </w:r>
                    <w:proofErr w:type="gramEnd"/>
                    <w:r>
                      <w:rPr>
                        <w:szCs w:val="21"/>
                      </w:rPr>
                      <w:t>期末</w:t>
                    </w:r>
                  </w:p>
                </w:tc>
              </w:sdtContent>
            </w:sdt>
            <w:sdt>
              <w:sdtPr>
                <w:tag w:val="_PLD_6c6ac81d3a594ac2a234dcadf7a8cdb5"/>
                <w:id w:val="1260559931"/>
                <w:lock w:val="sdtLocked"/>
              </w:sdtPr>
              <w:sdtContent>
                <w:tc>
                  <w:tcPr>
                    <w:tcW w:w="1787" w:type="pct"/>
                    <w:gridSpan w:val="2"/>
                    <w:shd w:val="clear" w:color="auto" w:fill="auto"/>
                    <w:vAlign w:val="center"/>
                  </w:tcPr>
                  <w:p w:rsidR="00B33EF2" w:rsidRDefault="00B33EF2" w:rsidP="005D741F">
                    <w:pPr>
                      <w:jc w:val="center"/>
                      <w:rPr>
                        <w:szCs w:val="21"/>
                      </w:rPr>
                    </w:pPr>
                    <w:r>
                      <w:rPr>
                        <w:szCs w:val="21"/>
                      </w:rPr>
                      <w:t>上年初至上年报告期末</w:t>
                    </w:r>
                  </w:p>
                </w:tc>
              </w:sdtContent>
            </w:sdt>
            <w:sdt>
              <w:sdtPr>
                <w:tag w:val="_PLD_124628fe362e40deb69222e91fb0a8b2"/>
                <w:id w:val="-1612423029"/>
                <w:lock w:val="sdtLocked"/>
              </w:sdtPr>
              <w:sdtContent>
                <w:tc>
                  <w:tcPr>
                    <w:tcW w:w="1236" w:type="pct"/>
                    <w:vMerge w:val="restart"/>
                    <w:shd w:val="clear" w:color="auto" w:fill="auto"/>
                    <w:vAlign w:val="center"/>
                  </w:tcPr>
                  <w:p w:rsidR="00B33EF2" w:rsidRDefault="00B33EF2" w:rsidP="005D741F">
                    <w:pPr>
                      <w:jc w:val="center"/>
                      <w:rPr>
                        <w:szCs w:val="21"/>
                      </w:rPr>
                    </w:pPr>
                    <w:r>
                      <w:rPr>
                        <w:szCs w:val="21"/>
                      </w:rPr>
                      <w:t>比上年同期增减(%)</w:t>
                    </w:r>
                  </w:p>
                </w:tc>
              </w:sdtContent>
            </w:sdt>
          </w:tr>
          <w:tr w:rsidR="00B33EF2" w:rsidTr="005D1E11">
            <w:trPr>
              <w:trHeight w:val="270"/>
            </w:trPr>
            <w:tc>
              <w:tcPr>
                <w:tcW w:w="936" w:type="pct"/>
                <w:vMerge/>
                <w:shd w:val="clear" w:color="auto" w:fill="auto"/>
              </w:tcPr>
              <w:p w:rsidR="00B33EF2" w:rsidRDefault="00B33EF2" w:rsidP="005D741F">
                <w:pPr>
                  <w:rPr>
                    <w:szCs w:val="21"/>
                  </w:rPr>
                </w:pPr>
              </w:p>
            </w:tc>
            <w:tc>
              <w:tcPr>
                <w:tcW w:w="1041" w:type="pct"/>
                <w:vMerge/>
                <w:shd w:val="clear" w:color="auto" w:fill="auto"/>
                <w:vAlign w:val="center"/>
              </w:tcPr>
              <w:p w:rsidR="00B33EF2" w:rsidRDefault="00B33EF2" w:rsidP="005D741F">
                <w:pPr>
                  <w:jc w:val="center"/>
                  <w:rPr>
                    <w:szCs w:val="21"/>
                  </w:rPr>
                </w:pPr>
              </w:p>
            </w:tc>
            <w:sdt>
              <w:sdtPr>
                <w:tag w:val="_PLD_ee3d6dc0fac14175b51ecc41a7ed014b"/>
                <w:id w:val="8961202"/>
                <w:lock w:val="sdtLocked"/>
              </w:sdtPr>
              <w:sdtContent>
                <w:tc>
                  <w:tcPr>
                    <w:tcW w:w="915" w:type="pct"/>
                    <w:shd w:val="clear" w:color="auto" w:fill="auto"/>
                    <w:vAlign w:val="center"/>
                  </w:tcPr>
                  <w:p w:rsidR="00B33EF2" w:rsidRDefault="00B33EF2" w:rsidP="005D741F">
                    <w:pPr>
                      <w:pStyle w:val="xl61"/>
                      <w:widowControl w:val="0"/>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hint="eastAsia"/>
                        <w:sz w:val="21"/>
                        <w:szCs w:val="21"/>
                      </w:rPr>
                      <w:t>调整后</w:t>
                    </w:r>
                  </w:p>
                </w:tc>
              </w:sdtContent>
            </w:sdt>
            <w:sdt>
              <w:sdtPr>
                <w:tag w:val="_PLD_6beb8b2df66e424b92bc9820cffe33c7"/>
                <w:id w:val="1646238057"/>
                <w:lock w:val="sdtLocked"/>
              </w:sdtPr>
              <w:sdtContent>
                <w:tc>
                  <w:tcPr>
                    <w:tcW w:w="872" w:type="pct"/>
                    <w:shd w:val="clear" w:color="auto" w:fill="auto"/>
                    <w:vAlign w:val="center"/>
                  </w:tcPr>
                  <w:p w:rsidR="00B33EF2" w:rsidRDefault="00B33EF2" w:rsidP="005D741F">
                    <w:pPr>
                      <w:kinsoku w:val="0"/>
                      <w:overflowPunct w:val="0"/>
                      <w:autoSpaceDE w:val="0"/>
                      <w:autoSpaceDN w:val="0"/>
                      <w:adjustRightInd w:val="0"/>
                      <w:snapToGrid w:val="0"/>
                      <w:jc w:val="center"/>
                      <w:rPr>
                        <w:szCs w:val="21"/>
                      </w:rPr>
                    </w:pPr>
                    <w:r>
                      <w:rPr>
                        <w:rFonts w:hint="eastAsia"/>
                        <w:szCs w:val="21"/>
                      </w:rPr>
                      <w:t>调整前</w:t>
                    </w:r>
                  </w:p>
                </w:tc>
              </w:sdtContent>
            </w:sdt>
            <w:tc>
              <w:tcPr>
                <w:tcW w:w="1236" w:type="pct"/>
                <w:vMerge/>
                <w:shd w:val="clear" w:color="auto" w:fill="auto"/>
                <w:vAlign w:val="center"/>
              </w:tcPr>
              <w:p w:rsidR="00B33EF2" w:rsidRDefault="00B33EF2" w:rsidP="005D741F">
                <w:pPr>
                  <w:jc w:val="center"/>
                  <w:rPr>
                    <w:szCs w:val="21"/>
                  </w:rPr>
                </w:pPr>
              </w:p>
            </w:tc>
          </w:tr>
          <w:tr w:rsidR="00B33EF2" w:rsidTr="005D1E11">
            <w:sdt>
              <w:sdtPr>
                <w:tag w:val="_PLD_76d60a95ba6b4132b36ec66c092eba79"/>
                <w:id w:val="-1507281300"/>
                <w:lock w:val="sdtLocked"/>
              </w:sdtPr>
              <w:sdtContent>
                <w:tc>
                  <w:tcPr>
                    <w:tcW w:w="936" w:type="pct"/>
                    <w:shd w:val="clear" w:color="auto" w:fill="auto"/>
                  </w:tcPr>
                  <w:p w:rsidR="00B33EF2" w:rsidRDefault="00B33EF2" w:rsidP="005D741F">
                    <w:pPr>
                      <w:rPr>
                        <w:szCs w:val="21"/>
                      </w:rPr>
                    </w:pPr>
                    <w:r>
                      <w:rPr>
                        <w:szCs w:val="21"/>
                      </w:rPr>
                      <w:t>经营活动产生的现金流量净额</w:t>
                    </w:r>
                  </w:p>
                </w:tc>
              </w:sdtContent>
            </w:sdt>
            <w:tc>
              <w:tcPr>
                <w:tcW w:w="1041" w:type="pct"/>
                <w:shd w:val="clear" w:color="auto" w:fill="auto"/>
                <w:vAlign w:val="center"/>
              </w:tcPr>
              <w:p w:rsidR="00B33EF2" w:rsidRDefault="00B33EF2" w:rsidP="005D741F">
                <w:pPr>
                  <w:jc w:val="right"/>
                  <w:rPr>
                    <w:szCs w:val="21"/>
                  </w:rPr>
                </w:pPr>
                <w:r w:rsidRPr="007057E1">
                  <w:rPr>
                    <w:szCs w:val="21"/>
                  </w:rPr>
                  <w:t>3,</w:t>
                </w:r>
                <w:r w:rsidR="00A0261E">
                  <w:rPr>
                    <w:szCs w:val="21"/>
                  </w:rPr>
                  <w:t>270</w:t>
                </w:r>
                <w:r w:rsidRPr="007057E1">
                  <w:rPr>
                    <w:szCs w:val="21"/>
                  </w:rPr>
                  <w:t>,</w:t>
                </w:r>
                <w:r w:rsidR="00A0261E">
                  <w:rPr>
                    <w:szCs w:val="21"/>
                  </w:rPr>
                  <w:t>162</w:t>
                </w:r>
              </w:p>
            </w:tc>
            <w:tc>
              <w:tcPr>
                <w:tcW w:w="915" w:type="pct"/>
                <w:shd w:val="clear" w:color="auto" w:fill="auto"/>
                <w:vAlign w:val="center"/>
              </w:tcPr>
              <w:p w:rsidR="00B33EF2" w:rsidRPr="00E8057F" w:rsidRDefault="00A0261E" w:rsidP="005D741F">
                <w:pPr>
                  <w:jc w:val="right"/>
                  <w:rPr>
                    <w:color w:val="FF0000"/>
                    <w:szCs w:val="21"/>
                    <w:u w:val="single"/>
                  </w:rPr>
                </w:pPr>
                <w:r>
                  <w:rPr>
                    <w:rFonts w:hint="eastAsia"/>
                    <w:szCs w:val="21"/>
                  </w:rPr>
                  <w:t>-</w:t>
                </w:r>
                <w:r>
                  <w:rPr>
                    <w:szCs w:val="21"/>
                  </w:rPr>
                  <w:t>373</w:t>
                </w:r>
                <w:r w:rsidRPr="00B33EF2">
                  <w:rPr>
                    <w:szCs w:val="21"/>
                  </w:rPr>
                  <w:t>,</w:t>
                </w:r>
                <w:r>
                  <w:rPr>
                    <w:rFonts w:hint="eastAsia"/>
                    <w:szCs w:val="21"/>
                  </w:rPr>
                  <w:t>7</w:t>
                </w:r>
                <w:r>
                  <w:rPr>
                    <w:szCs w:val="21"/>
                  </w:rPr>
                  <w:t>86</w:t>
                </w:r>
              </w:p>
            </w:tc>
            <w:tc>
              <w:tcPr>
                <w:tcW w:w="872" w:type="pct"/>
                <w:shd w:val="clear" w:color="auto" w:fill="auto"/>
                <w:vAlign w:val="center"/>
              </w:tcPr>
              <w:p w:rsidR="00B33EF2" w:rsidRPr="00B33EF2" w:rsidRDefault="00B33EF2" w:rsidP="005D741F">
                <w:pPr>
                  <w:jc w:val="right"/>
                  <w:rPr>
                    <w:szCs w:val="21"/>
                  </w:rPr>
                </w:pPr>
                <w:r w:rsidRPr="00B33EF2">
                  <w:rPr>
                    <w:szCs w:val="21"/>
                  </w:rPr>
                  <w:t>1,060,454</w:t>
                </w:r>
              </w:p>
            </w:tc>
            <w:tc>
              <w:tcPr>
                <w:tcW w:w="1236" w:type="pct"/>
                <w:shd w:val="clear" w:color="auto" w:fill="auto"/>
                <w:vAlign w:val="center"/>
              </w:tcPr>
              <w:p w:rsidR="00B33EF2" w:rsidRDefault="00A0261E" w:rsidP="005D741F">
                <w:pPr>
                  <w:jc w:val="right"/>
                  <w:rPr>
                    <w:szCs w:val="21"/>
                  </w:rPr>
                </w:pPr>
                <w:r>
                  <w:rPr>
                    <w:rFonts w:hint="eastAsia"/>
                    <w:szCs w:val="21"/>
                  </w:rPr>
                  <w:t>-</w:t>
                </w:r>
              </w:p>
            </w:tc>
          </w:tr>
          <w:tr w:rsidR="00B33EF2" w:rsidTr="005D1E11">
            <w:trPr>
              <w:trHeight w:val="316"/>
            </w:trPr>
            <w:tc>
              <w:tcPr>
                <w:tcW w:w="936" w:type="pct"/>
                <w:vMerge w:val="restart"/>
                <w:shd w:val="clear" w:color="auto" w:fill="auto"/>
              </w:tcPr>
              <w:p w:rsidR="00B33EF2" w:rsidRDefault="00B33EF2" w:rsidP="005D741F">
                <w:pPr>
                  <w:rPr>
                    <w:szCs w:val="21"/>
                  </w:rPr>
                </w:pPr>
              </w:p>
            </w:tc>
            <w:sdt>
              <w:sdtPr>
                <w:tag w:val="_PLD_41f1bbc191c749b49f0f590e9af00768"/>
                <w:id w:val="-1226141293"/>
                <w:lock w:val="sdtLocked"/>
              </w:sdtPr>
              <w:sdtContent>
                <w:tc>
                  <w:tcPr>
                    <w:tcW w:w="1041" w:type="pct"/>
                    <w:vMerge w:val="restart"/>
                    <w:shd w:val="clear" w:color="auto" w:fill="auto"/>
                    <w:vAlign w:val="center"/>
                  </w:tcPr>
                  <w:p w:rsidR="00B33EF2" w:rsidRDefault="00B33EF2" w:rsidP="005D741F">
                    <w:pPr>
                      <w:jc w:val="center"/>
                      <w:rPr>
                        <w:szCs w:val="21"/>
                      </w:rPr>
                    </w:pPr>
                    <w:r>
                      <w:rPr>
                        <w:szCs w:val="21"/>
                      </w:rPr>
                      <w:t>年初</w:t>
                    </w:r>
                    <w:proofErr w:type="gramStart"/>
                    <w:r>
                      <w:rPr>
                        <w:szCs w:val="21"/>
                      </w:rPr>
                      <w:t>至报告</w:t>
                    </w:r>
                    <w:proofErr w:type="gramEnd"/>
                    <w:r>
                      <w:rPr>
                        <w:szCs w:val="21"/>
                      </w:rPr>
                      <w:t>期末</w:t>
                    </w:r>
                  </w:p>
                </w:tc>
              </w:sdtContent>
            </w:sdt>
            <w:sdt>
              <w:sdtPr>
                <w:tag w:val="_PLD_ae9809d0b67a4e7480ae8550bb2595bc"/>
                <w:id w:val="239837383"/>
                <w:lock w:val="sdtLocked"/>
              </w:sdtPr>
              <w:sdtContent>
                <w:tc>
                  <w:tcPr>
                    <w:tcW w:w="1787" w:type="pct"/>
                    <w:gridSpan w:val="2"/>
                    <w:shd w:val="clear" w:color="auto" w:fill="auto"/>
                    <w:vAlign w:val="center"/>
                  </w:tcPr>
                  <w:p w:rsidR="00B33EF2" w:rsidRDefault="00B33EF2" w:rsidP="005D741F">
                    <w:pPr>
                      <w:jc w:val="center"/>
                      <w:rPr>
                        <w:szCs w:val="21"/>
                      </w:rPr>
                    </w:pPr>
                    <w:r>
                      <w:rPr>
                        <w:szCs w:val="21"/>
                      </w:rPr>
                      <w:t>上年初至上年报告期末</w:t>
                    </w:r>
                  </w:p>
                </w:tc>
              </w:sdtContent>
            </w:sdt>
            <w:sdt>
              <w:sdtPr>
                <w:tag w:val="_PLD_ae84303899624194acc0caec6c06e131"/>
                <w:id w:val="1226338303"/>
                <w:lock w:val="sdtLocked"/>
              </w:sdtPr>
              <w:sdtContent>
                <w:tc>
                  <w:tcPr>
                    <w:tcW w:w="1236" w:type="pct"/>
                    <w:vMerge w:val="restart"/>
                    <w:shd w:val="clear" w:color="auto" w:fill="auto"/>
                    <w:vAlign w:val="center"/>
                  </w:tcPr>
                  <w:p w:rsidR="00B33EF2" w:rsidRDefault="00B33EF2" w:rsidP="005D741F">
                    <w:pPr>
                      <w:jc w:val="center"/>
                      <w:rPr>
                        <w:szCs w:val="21"/>
                      </w:rPr>
                    </w:pPr>
                    <w:r>
                      <w:rPr>
                        <w:szCs w:val="21"/>
                      </w:rPr>
                      <w:t>比上年同期增减（</w:t>
                    </w:r>
                    <w:r>
                      <w:rPr>
                        <w:rFonts w:hint="eastAsia"/>
                        <w:szCs w:val="21"/>
                      </w:rPr>
                      <w:t>%</w:t>
                    </w:r>
                    <w:r>
                      <w:rPr>
                        <w:szCs w:val="21"/>
                      </w:rPr>
                      <w:t>）</w:t>
                    </w:r>
                  </w:p>
                </w:tc>
              </w:sdtContent>
            </w:sdt>
          </w:tr>
          <w:tr w:rsidR="00B33EF2" w:rsidTr="005D1E11">
            <w:trPr>
              <w:trHeight w:val="315"/>
            </w:trPr>
            <w:tc>
              <w:tcPr>
                <w:tcW w:w="936" w:type="pct"/>
                <w:vMerge/>
                <w:shd w:val="clear" w:color="auto" w:fill="auto"/>
              </w:tcPr>
              <w:p w:rsidR="00B33EF2" w:rsidRDefault="00B33EF2" w:rsidP="005D741F">
                <w:pPr>
                  <w:rPr>
                    <w:szCs w:val="21"/>
                  </w:rPr>
                </w:pPr>
              </w:p>
            </w:tc>
            <w:tc>
              <w:tcPr>
                <w:tcW w:w="1041" w:type="pct"/>
                <w:vMerge/>
                <w:shd w:val="clear" w:color="auto" w:fill="auto"/>
                <w:vAlign w:val="center"/>
              </w:tcPr>
              <w:p w:rsidR="00B33EF2" w:rsidRDefault="00B33EF2" w:rsidP="005D741F">
                <w:pPr>
                  <w:jc w:val="center"/>
                  <w:rPr>
                    <w:szCs w:val="21"/>
                  </w:rPr>
                </w:pPr>
              </w:p>
            </w:tc>
            <w:sdt>
              <w:sdtPr>
                <w:tag w:val="_PLD_b490d584e2ad4dada7d55f2adc4d78e5"/>
                <w:id w:val="-176358834"/>
                <w:lock w:val="sdtLocked"/>
              </w:sdtPr>
              <w:sdtContent>
                <w:tc>
                  <w:tcPr>
                    <w:tcW w:w="915" w:type="pct"/>
                    <w:shd w:val="clear" w:color="auto" w:fill="auto"/>
                    <w:vAlign w:val="center"/>
                  </w:tcPr>
                  <w:p w:rsidR="00B33EF2" w:rsidRDefault="00B33EF2" w:rsidP="005D741F">
                    <w:pPr>
                      <w:pStyle w:val="xl61"/>
                      <w:widowControl w:val="0"/>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sz w:val="21"/>
                        <w:szCs w:val="21"/>
                      </w:rPr>
                      <w:t>调整后</w:t>
                    </w:r>
                  </w:p>
                </w:tc>
              </w:sdtContent>
            </w:sdt>
            <w:sdt>
              <w:sdtPr>
                <w:tag w:val="_PLD_ac20d01d6e2541ad98e58ebf1c9afadb"/>
                <w:id w:val="-280722781"/>
                <w:lock w:val="sdtLocked"/>
              </w:sdtPr>
              <w:sdtContent>
                <w:tc>
                  <w:tcPr>
                    <w:tcW w:w="872" w:type="pct"/>
                    <w:shd w:val="clear" w:color="auto" w:fill="auto"/>
                    <w:vAlign w:val="center"/>
                  </w:tcPr>
                  <w:p w:rsidR="00B33EF2" w:rsidRDefault="00B33EF2" w:rsidP="005D741F">
                    <w:pPr>
                      <w:kinsoku w:val="0"/>
                      <w:overflowPunct w:val="0"/>
                      <w:autoSpaceDE w:val="0"/>
                      <w:autoSpaceDN w:val="0"/>
                      <w:adjustRightInd w:val="0"/>
                      <w:snapToGrid w:val="0"/>
                      <w:jc w:val="center"/>
                      <w:rPr>
                        <w:szCs w:val="21"/>
                      </w:rPr>
                    </w:pPr>
                    <w:r>
                      <w:rPr>
                        <w:szCs w:val="21"/>
                      </w:rPr>
                      <w:t>调整前</w:t>
                    </w:r>
                  </w:p>
                </w:tc>
              </w:sdtContent>
            </w:sdt>
            <w:tc>
              <w:tcPr>
                <w:tcW w:w="1236" w:type="pct"/>
                <w:vMerge/>
                <w:shd w:val="clear" w:color="auto" w:fill="auto"/>
                <w:vAlign w:val="center"/>
              </w:tcPr>
              <w:p w:rsidR="00B33EF2" w:rsidRDefault="00B33EF2" w:rsidP="005D741F">
                <w:pPr>
                  <w:jc w:val="center"/>
                  <w:rPr>
                    <w:szCs w:val="21"/>
                  </w:rPr>
                </w:pPr>
              </w:p>
            </w:tc>
          </w:tr>
          <w:tr w:rsidR="006852FC" w:rsidTr="005D1E11">
            <w:sdt>
              <w:sdtPr>
                <w:tag w:val="_PLD_40e59e77f80c4b3e8f89bb5e8901b0bb"/>
                <w:id w:val="305746195"/>
                <w:lock w:val="sdtLocked"/>
              </w:sdtPr>
              <w:sdtContent>
                <w:tc>
                  <w:tcPr>
                    <w:tcW w:w="936" w:type="pct"/>
                    <w:shd w:val="clear" w:color="auto" w:fill="auto"/>
                  </w:tcPr>
                  <w:p w:rsidR="006852FC" w:rsidRDefault="006852FC" w:rsidP="006852FC">
                    <w:pPr>
                      <w:kinsoku w:val="0"/>
                      <w:overflowPunct w:val="0"/>
                      <w:autoSpaceDE w:val="0"/>
                      <w:autoSpaceDN w:val="0"/>
                      <w:adjustRightInd w:val="0"/>
                      <w:snapToGrid w:val="0"/>
                      <w:rPr>
                        <w:szCs w:val="21"/>
                      </w:rPr>
                    </w:pPr>
                    <w:r>
                      <w:rPr>
                        <w:szCs w:val="21"/>
                      </w:rPr>
                      <w:t>营业收入</w:t>
                    </w:r>
                  </w:p>
                </w:tc>
              </w:sdtContent>
            </w:sdt>
            <w:tc>
              <w:tcPr>
                <w:tcW w:w="1041" w:type="pct"/>
                <w:shd w:val="clear" w:color="auto" w:fill="auto"/>
                <w:vAlign w:val="center"/>
              </w:tcPr>
              <w:p w:rsidR="006852FC" w:rsidRDefault="006852FC" w:rsidP="006852FC">
                <w:pPr>
                  <w:jc w:val="right"/>
                  <w:rPr>
                    <w:szCs w:val="21"/>
                  </w:rPr>
                </w:pPr>
                <w:r w:rsidRPr="00187ACD">
                  <w:rPr>
                    <w:szCs w:val="21"/>
                  </w:rPr>
                  <w:t>32,333,709</w:t>
                </w:r>
              </w:p>
            </w:tc>
            <w:tc>
              <w:tcPr>
                <w:tcW w:w="915" w:type="pct"/>
                <w:shd w:val="clear" w:color="auto" w:fill="auto"/>
                <w:vAlign w:val="center"/>
              </w:tcPr>
              <w:p w:rsidR="006852FC" w:rsidRDefault="006852FC" w:rsidP="006852FC">
                <w:pPr>
                  <w:jc w:val="right"/>
                  <w:rPr>
                    <w:szCs w:val="21"/>
                  </w:rPr>
                </w:pPr>
                <w:r w:rsidRPr="00187ACD">
                  <w:rPr>
                    <w:szCs w:val="21"/>
                  </w:rPr>
                  <w:t>39,812,986</w:t>
                </w:r>
              </w:p>
            </w:tc>
            <w:tc>
              <w:tcPr>
                <w:tcW w:w="872" w:type="pct"/>
                <w:shd w:val="clear" w:color="auto" w:fill="auto"/>
                <w:vAlign w:val="center"/>
              </w:tcPr>
              <w:p w:rsidR="006852FC" w:rsidRPr="00F8485E" w:rsidRDefault="006852FC" w:rsidP="006852FC">
                <w:pPr>
                  <w:jc w:val="right"/>
                </w:pPr>
                <w:r w:rsidRPr="00F8485E">
                  <w:t>39,746,029</w:t>
                </w:r>
              </w:p>
            </w:tc>
            <w:tc>
              <w:tcPr>
                <w:tcW w:w="1236" w:type="pct"/>
                <w:shd w:val="clear" w:color="auto" w:fill="auto"/>
                <w:vAlign w:val="center"/>
              </w:tcPr>
              <w:p w:rsidR="006852FC" w:rsidRPr="005723DF" w:rsidRDefault="006852FC" w:rsidP="006852FC">
                <w:pPr>
                  <w:jc w:val="right"/>
                </w:pPr>
                <w:r w:rsidRPr="005723DF">
                  <w:t xml:space="preserve">-18.79 </w:t>
                </w:r>
              </w:p>
            </w:tc>
          </w:tr>
          <w:tr w:rsidR="006852FC" w:rsidTr="005D1E11">
            <w:sdt>
              <w:sdtPr>
                <w:tag w:val="_PLD_7de3052b797d4d79b27ad67847234ad7"/>
                <w:id w:val="-1852090566"/>
                <w:lock w:val="sdtLocked"/>
              </w:sdtPr>
              <w:sdtContent>
                <w:tc>
                  <w:tcPr>
                    <w:tcW w:w="936" w:type="pct"/>
                    <w:shd w:val="clear" w:color="auto" w:fill="auto"/>
                  </w:tcPr>
                  <w:p w:rsidR="006852FC" w:rsidRDefault="006852FC" w:rsidP="006852FC">
                    <w:pPr>
                      <w:rPr>
                        <w:szCs w:val="21"/>
                      </w:rPr>
                    </w:pPr>
                    <w:r>
                      <w:rPr>
                        <w:szCs w:val="21"/>
                      </w:rPr>
                      <w:t>归属于上市公司股东的净利润</w:t>
                    </w:r>
                  </w:p>
                </w:tc>
              </w:sdtContent>
            </w:sdt>
            <w:tc>
              <w:tcPr>
                <w:tcW w:w="1041" w:type="pct"/>
                <w:shd w:val="clear" w:color="auto" w:fill="auto"/>
                <w:vAlign w:val="center"/>
              </w:tcPr>
              <w:p w:rsidR="006852FC" w:rsidRDefault="006852FC" w:rsidP="006852FC">
                <w:pPr>
                  <w:jc w:val="right"/>
                  <w:rPr>
                    <w:szCs w:val="21"/>
                  </w:rPr>
                </w:pPr>
                <w:r w:rsidRPr="00187ACD">
                  <w:rPr>
                    <w:szCs w:val="21"/>
                  </w:rPr>
                  <w:t>2,227,536</w:t>
                </w:r>
              </w:p>
            </w:tc>
            <w:tc>
              <w:tcPr>
                <w:tcW w:w="915" w:type="pct"/>
                <w:shd w:val="clear" w:color="auto" w:fill="auto"/>
                <w:vAlign w:val="center"/>
              </w:tcPr>
              <w:p w:rsidR="006852FC" w:rsidRDefault="006852FC" w:rsidP="006852FC">
                <w:pPr>
                  <w:jc w:val="right"/>
                  <w:rPr>
                    <w:szCs w:val="21"/>
                  </w:rPr>
                </w:pPr>
                <w:r w:rsidRPr="00187ACD">
                  <w:rPr>
                    <w:szCs w:val="21"/>
                  </w:rPr>
                  <w:t>1,775,105</w:t>
                </w:r>
              </w:p>
            </w:tc>
            <w:tc>
              <w:tcPr>
                <w:tcW w:w="872" w:type="pct"/>
                <w:shd w:val="clear" w:color="auto" w:fill="auto"/>
                <w:vAlign w:val="center"/>
              </w:tcPr>
              <w:p w:rsidR="006852FC" w:rsidRPr="00F8485E" w:rsidRDefault="006852FC" w:rsidP="006852FC">
                <w:pPr>
                  <w:jc w:val="right"/>
                </w:pPr>
                <w:r w:rsidRPr="00F8485E">
                  <w:t>1,748,567</w:t>
                </w:r>
              </w:p>
            </w:tc>
            <w:tc>
              <w:tcPr>
                <w:tcW w:w="1236" w:type="pct"/>
                <w:shd w:val="clear" w:color="auto" w:fill="auto"/>
                <w:vAlign w:val="center"/>
              </w:tcPr>
              <w:p w:rsidR="006852FC" w:rsidRPr="005723DF" w:rsidRDefault="006852FC" w:rsidP="006852FC">
                <w:pPr>
                  <w:jc w:val="right"/>
                </w:pPr>
                <w:r w:rsidRPr="005723DF">
                  <w:t xml:space="preserve">25.49 </w:t>
                </w:r>
              </w:p>
            </w:tc>
          </w:tr>
          <w:tr w:rsidR="006852FC" w:rsidTr="005D1E11">
            <w:sdt>
              <w:sdtPr>
                <w:tag w:val="_PLD_401f35c4e28a4ec19f52658d2f39cd22"/>
                <w:id w:val="-1550913824"/>
                <w:lock w:val="sdtLocked"/>
              </w:sdtPr>
              <w:sdtContent>
                <w:tc>
                  <w:tcPr>
                    <w:tcW w:w="936" w:type="pct"/>
                    <w:shd w:val="clear" w:color="auto" w:fill="auto"/>
                  </w:tcPr>
                  <w:p w:rsidR="006852FC" w:rsidRDefault="006852FC" w:rsidP="006852FC">
                    <w:pPr>
                      <w:kinsoku w:val="0"/>
                      <w:overflowPunct w:val="0"/>
                      <w:autoSpaceDE w:val="0"/>
                      <w:autoSpaceDN w:val="0"/>
                      <w:adjustRightInd w:val="0"/>
                      <w:snapToGrid w:val="0"/>
                      <w:rPr>
                        <w:szCs w:val="21"/>
                      </w:rPr>
                    </w:pPr>
                    <w:r>
                      <w:rPr>
                        <w:szCs w:val="21"/>
                      </w:rPr>
                      <w:t>归属于上市公司股东的扣除非经常性损益的净利润</w:t>
                    </w:r>
                  </w:p>
                </w:tc>
              </w:sdtContent>
            </w:sdt>
            <w:tc>
              <w:tcPr>
                <w:tcW w:w="1041" w:type="pct"/>
                <w:shd w:val="clear" w:color="auto" w:fill="auto"/>
                <w:vAlign w:val="center"/>
              </w:tcPr>
              <w:p w:rsidR="006852FC" w:rsidRDefault="00BD5798" w:rsidP="006852FC">
                <w:pPr>
                  <w:jc w:val="right"/>
                  <w:rPr>
                    <w:szCs w:val="21"/>
                  </w:rPr>
                </w:pPr>
                <w:r>
                  <w:rPr>
                    <w:rFonts w:hint="eastAsia"/>
                    <w:szCs w:val="21"/>
                  </w:rPr>
                  <w:t>2</w:t>
                </w:r>
                <w:r>
                  <w:rPr>
                    <w:szCs w:val="21"/>
                  </w:rPr>
                  <w:t>,</w:t>
                </w:r>
                <w:r w:rsidR="00354668">
                  <w:rPr>
                    <w:szCs w:val="21"/>
                  </w:rPr>
                  <w:t>166,053</w:t>
                </w:r>
              </w:p>
            </w:tc>
            <w:tc>
              <w:tcPr>
                <w:tcW w:w="915" w:type="pct"/>
                <w:shd w:val="clear" w:color="auto" w:fill="auto"/>
                <w:vAlign w:val="center"/>
              </w:tcPr>
              <w:p w:rsidR="006852FC" w:rsidRDefault="006A105A" w:rsidP="006852FC">
                <w:pPr>
                  <w:jc w:val="right"/>
                  <w:rPr>
                    <w:szCs w:val="21"/>
                  </w:rPr>
                </w:pPr>
                <w:r w:rsidRPr="006A105A">
                  <w:rPr>
                    <w:szCs w:val="21"/>
                  </w:rPr>
                  <w:t>1,617,029</w:t>
                </w:r>
              </w:p>
            </w:tc>
            <w:tc>
              <w:tcPr>
                <w:tcW w:w="872" w:type="pct"/>
                <w:shd w:val="clear" w:color="auto" w:fill="auto"/>
                <w:vAlign w:val="center"/>
              </w:tcPr>
              <w:p w:rsidR="006852FC" w:rsidRPr="00F8485E" w:rsidRDefault="006852FC" w:rsidP="006852FC">
                <w:pPr>
                  <w:jc w:val="right"/>
                </w:pPr>
                <w:r w:rsidRPr="00F8485E">
                  <w:t>1,625,874</w:t>
                </w:r>
              </w:p>
            </w:tc>
            <w:tc>
              <w:tcPr>
                <w:tcW w:w="1236" w:type="pct"/>
                <w:shd w:val="clear" w:color="auto" w:fill="auto"/>
                <w:vAlign w:val="center"/>
              </w:tcPr>
              <w:p w:rsidR="006852FC" w:rsidRPr="005723DF" w:rsidRDefault="006A105A" w:rsidP="006852FC">
                <w:pPr>
                  <w:jc w:val="right"/>
                </w:pPr>
                <w:r>
                  <w:rPr>
                    <w:rFonts w:hint="eastAsia"/>
                  </w:rPr>
                  <w:t>3</w:t>
                </w:r>
                <w:r w:rsidR="00637F5F">
                  <w:t>3.95</w:t>
                </w:r>
              </w:p>
            </w:tc>
          </w:tr>
          <w:tr w:rsidR="006852FC" w:rsidTr="005D1E11">
            <w:sdt>
              <w:sdtPr>
                <w:tag w:val="_PLD_9e20b076ea424074ad1574ffd8282743"/>
                <w:id w:val="-2136174394"/>
                <w:lock w:val="sdtLocked"/>
              </w:sdtPr>
              <w:sdtContent>
                <w:tc>
                  <w:tcPr>
                    <w:tcW w:w="936" w:type="pct"/>
                    <w:shd w:val="clear" w:color="auto" w:fill="auto"/>
                  </w:tcPr>
                  <w:p w:rsidR="006852FC" w:rsidRDefault="006852FC" w:rsidP="006852FC">
                    <w:pPr>
                      <w:rPr>
                        <w:szCs w:val="21"/>
                      </w:rPr>
                    </w:pPr>
                    <w:r>
                      <w:rPr>
                        <w:szCs w:val="21"/>
                      </w:rPr>
                      <w:t>加权平均净资产收益率（</w:t>
                    </w:r>
                    <w:r>
                      <w:rPr>
                        <w:rFonts w:hint="eastAsia"/>
                        <w:szCs w:val="21"/>
                      </w:rPr>
                      <w:t>%</w:t>
                    </w:r>
                    <w:r>
                      <w:rPr>
                        <w:szCs w:val="21"/>
                      </w:rPr>
                      <w:t>）</w:t>
                    </w:r>
                  </w:p>
                </w:tc>
              </w:sdtContent>
            </w:sdt>
            <w:tc>
              <w:tcPr>
                <w:tcW w:w="1041" w:type="pct"/>
                <w:shd w:val="clear" w:color="auto" w:fill="auto"/>
                <w:vAlign w:val="center"/>
              </w:tcPr>
              <w:p w:rsidR="006852FC" w:rsidRDefault="006852FC" w:rsidP="006852FC">
                <w:pPr>
                  <w:jc w:val="right"/>
                  <w:rPr>
                    <w:szCs w:val="21"/>
                  </w:rPr>
                </w:pPr>
                <w:r w:rsidRPr="0054793D">
                  <w:rPr>
                    <w:szCs w:val="21"/>
                  </w:rPr>
                  <w:t>4.01</w:t>
                </w:r>
              </w:p>
            </w:tc>
            <w:tc>
              <w:tcPr>
                <w:tcW w:w="915" w:type="pct"/>
                <w:shd w:val="clear" w:color="auto" w:fill="auto"/>
                <w:vAlign w:val="center"/>
              </w:tcPr>
              <w:p w:rsidR="006852FC" w:rsidRDefault="00240673" w:rsidP="006852FC">
                <w:pPr>
                  <w:jc w:val="right"/>
                  <w:rPr>
                    <w:szCs w:val="21"/>
                  </w:rPr>
                </w:pPr>
                <w:r>
                  <w:rPr>
                    <w:rFonts w:hint="eastAsia"/>
                    <w:szCs w:val="21"/>
                  </w:rPr>
                  <w:t>3</w:t>
                </w:r>
                <w:r>
                  <w:rPr>
                    <w:szCs w:val="21"/>
                  </w:rPr>
                  <w:t>.95</w:t>
                </w:r>
              </w:p>
            </w:tc>
            <w:tc>
              <w:tcPr>
                <w:tcW w:w="872" w:type="pct"/>
                <w:shd w:val="clear" w:color="auto" w:fill="auto"/>
                <w:vAlign w:val="center"/>
              </w:tcPr>
              <w:p w:rsidR="006852FC" w:rsidRPr="00F8485E" w:rsidRDefault="006852FC" w:rsidP="006852FC">
                <w:pPr>
                  <w:jc w:val="right"/>
                </w:pPr>
                <w:r w:rsidRPr="00F8485E">
                  <w:t>3.99</w:t>
                </w:r>
              </w:p>
            </w:tc>
            <w:tc>
              <w:tcPr>
                <w:tcW w:w="1236" w:type="pct"/>
                <w:shd w:val="clear" w:color="auto" w:fill="auto"/>
                <w:vAlign w:val="center"/>
              </w:tcPr>
              <w:p w:rsidR="006852FC" w:rsidRPr="005723DF" w:rsidRDefault="00BC3116" w:rsidP="006852FC">
                <w:pPr>
                  <w:jc w:val="right"/>
                </w:pPr>
                <w:r>
                  <w:rPr>
                    <w:rFonts w:hint="eastAsia"/>
                  </w:rPr>
                  <w:t>增加</w:t>
                </w:r>
                <w:r>
                  <w:t>0.06个百分点</w:t>
                </w:r>
              </w:p>
            </w:tc>
          </w:tr>
          <w:tr w:rsidR="006852FC" w:rsidTr="005D1E11">
            <w:sdt>
              <w:sdtPr>
                <w:tag w:val="_PLD_a0f9d2fc610349489c27f9670dded68c"/>
                <w:id w:val="1319850581"/>
                <w:lock w:val="sdtLocked"/>
              </w:sdtPr>
              <w:sdtContent>
                <w:tc>
                  <w:tcPr>
                    <w:tcW w:w="936" w:type="pct"/>
                    <w:shd w:val="clear" w:color="auto" w:fill="auto"/>
                  </w:tcPr>
                  <w:p w:rsidR="006852FC" w:rsidRDefault="006852FC" w:rsidP="006852FC">
                    <w:pPr>
                      <w:rPr>
                        <w:szCs w:val="21"/>
                      </w:rPr>
                    </w:pPr>
                    <w:r>
                      <w:rPr>
                        <w:szCs w:val="21"/>
                      </w:rPr>
                      <w:t>基本每股收益</w:t>
                    </w:r>
                    <w:r>
                      <w:rPr>
                        <w:szCs w:val="21"/>
                      </w:rPr>
                      <w:lastRenderedPageBreak/>
                      <w:t>（元/股）</w:t>
                    </w:r>
                  </w:p>
                </w:tc>
              </w:sdtContent>
            </w:sdt>
            <w:tc>
              <w:tcPr>
                <w:tcW w:w="1041" w:type="pct"/>
                <w:shd w:val="clear" w:color="auto" w:fill="auto"/>
                <w:vAlign w:val="center"/>
              </w:tcPr>
              <w:p w:rsidR="006852FC" w:rsidRDefault="006852FC" w:rsidP="006852FC">
                <w:pPr>
                  <w:jc w:val="right"/>
                  <w:rPr>
                    <w:szCs w:val="21"/>
                  </w:rPr>
                </w:pPr>
                <w:r w:rsidRPr="00187ACD">
                  <w:rPr>
                    <w:szCs w:val="21"/>
                  </w:rPr>
                  <w:lastRenderedPageBreak/>
                  <w:t>0.4535</w:t>
                </w:r>
              </w:p>
            </w:tc>
            <w:tc>
              <w:tcPr>
                <w:tcW w:w="915" w:type="pct"/>
                <w:shd w:val="clear" w:color="auto" w:fill="auto"/>
                <w:vAlign w:val="center"/>
              </w:tcPr>
              <w:p w:rsidR="006852FC" w:rsidRDefault="006852FC" w:rsidP="006852FC">
                <w:pPr>
                  <w:jc w:val="right"/>
                  <w:rPr>
                    <w:szCs w:val="21"/>
                  </w:rPr>
                </w:pPr>
                <w:r w:rsidRPr="00187ACD">
                  <w:rPr>
                    <w:szCs w:val="21"/>
                  </w:rPr>
                  <w:t>0.3614</w:t>
                </w:r>
              </w:p>
            </w:tc>
            <w:tc>
              <w:tcPr>
                <w:tcW w:w="872" w:type="pct"/>
                <w:shd w:val="clear" w:color="auto" w:fill="auto"/>
                <w:vAlign w:val="center"/>
              </w:tcPr>
              <w:p w:rsidR="006852FC" w:rsidRPr="00F8485E" w:rsidRDefault="006852FC" w:rsidP="006852FC">
                <w:pPr>
                  <w:jc w:val="right"/>
                </w:pPr>
                <w:r w:rsidRPr="00F8485E">
                  <w:t>0.3560</w:t>
                </w:r>
              </w:p>
            </w:tc>
            <w:tc>
              <w:tcPr>
                <w:tcW w:w="1236" w:type="pct"/>
                <w:shd w:val="clear" w:color="auto" w:fill="auto"/>
                <w:vAlign w:val="center"/>
              </w:tcPr>
              <w:p w:rsidR="006852FC" w:rsidRPr="005723DF" w:rsidRDefault="006852FC" w:rsidP="006852FC">
                <w:pPr>
                  <w:jc w:val="right"/>
                </w:pPr>
                <w:r w:rsidRPr="005723DF">
                  <w:t xml:space="preserve">25.48 </w:t>
                </w:r>
              </w:p>
            </w:tc>
          </w:tr>
          <w:tr w:rsidR="006852FC" w:rsidTr="005D1E11">
            <w:sdt>
              <w:sdtPr>
                <w:tag w:val="_PLD_3922560effed4f0e98881bd3e02de2ee"/>
                <w:id w:val="-809402807"/>
                <w:lock w:val="sdtLocked"/>
              </w:sdtPr>
              <w:sdtContent>
                <w:tc>
                  <w:tcPr>
                    <w:tcW w:w="936" w:type="pct"/>
                    <w:shd w:val="clear" w:color="auto" w:fill="auto"/>
                  </w:tcPr>
                  <w:p w:rsidR="006852FC" w:rsidRDefault="006852FC" w:rsidP="006852FC">
                    <w:pPr>
                      <w:rPr>
                        <w:szCs w:val="21"/>
                      </w:rPr>
                    </w:pPr>
                    <w:r>
                      <w:rPr>
                        <w:szCs w:val="21"/>
                      </w:rPr>
                      <w:t>稀释每股收益（元/股）</w:t>
                    </w:r>
                  </w:p>
                </w:tc>
              </w:sdtContent>
            </w:sdt>
            <w:tc>
              <w:tcPr>
                <w:tcW w:w="1041" w:type="pct"/>
                <w:shd w:val="clear" w:color="auto" w:fill="auto"/>
                <w:vAlign w:val="center"/>
              </w:tcPr>
              <w:p w:rsidR="006852FC" w:rsidRDefault="006852FC" w:rsidP="006852FC">
                <w:pPr>
                  <w:jc w:val="right"/>
                  <w:rPr>
                    <w:szCs w:val="21"/>
                  </w:rPr>
                </w:pPr>
                <w:r w:rsidRPr="00187ACD">
                  <w:rPr>
                    <w:szCs w:val="21"/>
                  </w:rPr>
                  <w:t>0.4535</w:t>
                </w:r>
              </w:p>
            </w:tc>
            <w:tc>
              <w:tcPr>
                <w:tcW w:w="915" w:type="pct"/>
                <w:shd w:val="clear" w:color="auto" w:fill="auto"/>
                <w:vAlign w:val="center"/>
              </w:tcPr>
              <w:p w:rsidR="006852FC" w:rsidRDefault="006852FC" w:rsidP="006852FC">
                <w:pPr>
                  <w:jc w:val="right"/>
                  <w:rPr>
                    <w:szCs w:val="21"/>
                  </w:rPr>
                </w:pPr>
                <w:r w:rsidRPr="00187ACD">
                  <w:rPr>
                    <w:szCs w:val="21"/>
                  </w:rPr>
                  <w:t>0.3614</w:t>
                </w:r>
              </w:p>
            </w:tc>
            <w:tc>
              <w:tcPr>
                <w:tcW w:w="872" w:type="pct"/>
                <w:shd w:val="clear" w:color="auto" w:fill="auto"/>
                <w:vAlign w:val="center"/>
              </w:tcPr>
              <w:p w:rsidR="006852FC" w:rsidRDefault="006852FC" w:rsidP="006852FC">
                <w:pPr>
                  <w:jc w:val="right"/>
                </w:pPr>
                <w:r w:rsidRPr="00F8485E">
                  <w:t>0.3560</w:t>
                </w:r>
              </w:p>
            </w:tc>
            <w:tc>
              <w:tcPr>
                <w:tcW w:w="1236" w:type="pct"/>
                <w:shd w:val="clear" w:color="auto" w:fill="auto"/>
                <w:vAlign w:val="center"/>
              </w:tcPr>
              <w:p w:rsidR="006852FC" w:rsidRDefault="006852FC" w:rsidP="006852FC">
                <w:pPr>
                  <w:jc w:val="right"/>
                </w:pPr>
                <w:r w:rsidRPr="005723DF">
                  <w:t xml:space="preserve">25.48 </w:t>
                </w:r>
              </w:p>
            </w:tc>
          </w:tr>
        </w:tbl>
        <w:p w:rsidR="00F52464" w:rsidRDefault="00F52464" w:rsidP="003246CD">
          <w:r>
            <w:rPr>
              <w:rFonts w:hint="eastAsia"/>
            </w:rPr>
            <w:t>注：公司于2</w:t>
          </w:r>
          <w:r>
            <w:t>017</w:t>
          </w:r>
          <w:r>
            <w:rPr>
              <w:rFonts w:hint="eastAsia"/>
            </w:rPr>
            <w:t>年完成了对</w:t>
          </w:r>
          <w:proofErr w:type="gramStart"/>
          <w:r>
            <w:rPr>
              <w:rFonts w:hint="eastAsia"/>
            </w:rPr>
            <w:t>兖</w:t>
          </w:r>
          <w:proofErr w:type="gramEnd"/>
          <w:r>
            <w:rPr>
              <w:rFonts w:hint="eastAsia"/>
            </w:rPr>
            <w:t>矿集团财务有限公司（“</w:t>
          </w:r>
          <w:proofErr w:type="gramStart"/>
          <w:r>
            <w:rPr>
              <w:rFonts w:hint="eastAsia"/>
            </w:rPr>
            <w:t>兖</w:t>
          </w:r>
          <w:proofErr w:type="gramEnd"/>
          <w:r>
            <w:rPr>
              <w:rFonts w:hint="eastAsia"/>
            </w:rPr>
            <w:t>矿财务公司”）6</w:t>
          </w:r>
          <w:r>
            <w:t>5%</w:t>
          </w:r>
          <w:r>
            <w:rPr>
              <w:rFonts w:hint="eastAsia"/>
            </w:rPr>
            <w:t>股权的收购。根据中国会计准则，本次收购构成同</w:t>
          </w:r>
          <w:proofErr w:type="gramStart"/>
          <w:r>
            <w:rPr>
              <w:rFonts w:hint="eastAsia"/>
            </w:rPr>
            <w:t>一控制</w:t>
          </w:r>
          <w:proofErr w:type="gramEnd"/>
          <w:r>
            <w:rPr>
              <w:rFonts w:hint="eastAsia"/>
            </w:rPr>
            <w:t>下企业合并。本集团对2</w:t>
          </w:r>
          <w:r>
            <w:t>018</w:t>
          </w:r>
          <w:r>
            <w:rPr>
              <w:rFonts w:hint="eastAsia"/>
            </w:rPr>
            <w:t>年第一季度比较财务报表相关科目进行了追溯调整。</w:t>
          </w:r>
        </w:p>
        <w:p w:rsidR="00924E50" w:rsidRPr="00F52464" w:rsidRDefault="00545539" w:rsidP="00F52464"/>
      </w:sdtContent>
    </w:sdt>
    <w:sdt>
      <w:sdtPr>
        <w:rPr>
          <w:rFonts w:hAnsi="Courier New" w:hint="eastAsia"/>
          <w:kern w:val="2"/>
          <w:sz w:val="28"/>
          <w:szCs w:val="21"/>
        </w:rPr>
        <w:alias w:val="模块:扣除非经常性损益项目和金额"/>
        <w:tag w:val="_GBC_6d4f449f410940dbb4415de83361ad8b"/>
        <w:id w:val="-1963568448"/>
        <w:lock w:val="sdtLocked"/>
        <w:placeholder>
          <w:docPart w:val="GBC22222222222222222222222222222"/>
        </w:placeholder>
      </w:sdtPr>
      <w:sdtEndPr>
        <w:rPr>
          <w:color w:val="auto"/>
        </w:rPr>
      </w:sdtEndPr>
      <w:sdtContent>
        <w:p w:rsidR="00BC3116" w:rsidRDefault="00BC3116">
          <w:pPr>
            <w:rPr>
              <w:szCs w:val="21"/>
            </w:rPr>
          </w:pPr>
          <w:r>
            <w:rPr>
              <w:szCs w:val="21"/>
            </w:rPr>
            <w:t>非经常性损益项目和金额</w:t>
          </w:r>
        </w:p>
        <w:sdt>
          <w:sdtPr>
            <w:rPr>
              <w:szCs w:val="21"/>
            </w:rPr>
            <w:alias w:val="是否适用_非经常性损益项目和金额[双击切换]"/>
            <w:tag w:val="_GBC_e5ba993d7b8b4a1fb103117f314ce0b2"/>
            <w:id w:val="958759094"/>
            <w:lock w:val="sdtContentLocked"/>
          </w:sdtPr>
          <w:sdtContent>
            <w:p w:rsidR="00BC3116" w:rsidRDefault="00545539">
              <w:pPr>
                <w:rPr>
                  <w:szCs w:val="21"/>
                </w:rPr>
              </w:pPr>
              <w:r>
                <w:rPr>
                  <w:szCs w:val="21"/>
                </w:rPr>
                <w:fldChar w:fldCharType="begin"/>
              </w:r>
              <w:r w:rsidR="00BC3116">
                <w:rPr>
                  <w:szCs w:val="21"/>
                </w:rPr>
                <w:instrText xml:space="preserve"> MACROBUTTON  SnrToggleCheckbox √适用 </w:instrText>
              </w:r>
              <w:r>
                <w:rPr>
                  <w:szCs w:val="21"/>
                </w:rPr>
                <w:fldChar w:fldCharType="end"/>
              </w:r>
              <w:r>
                <w:rPr>
                  <w:szCs w:val="21"/>
                </w:rPr>
                <w:fldChar w:fldCharType="begin"/>
              </w:r>
              <w:r w:rsidR="00BC3116">
                <w:rPr>
                  <w:szCs w:val="21"/>
                </w:rPr>
                <w:instrText xml:space="preserve"> MACROBUTTON  SnrToggleCheckbox □不适用 </w:instrText>
              </w:r>
              <w:r>
                <w:rPr>
                  <w:szCs w:val="21"/>
                </w:rPr>
                <w:fldChar w:fldCharType="end"/>
              </w:r>
            </w:p>
          </w:sdtContent>
        </w:sdt>
        <w:p w:rsidR="00BC3116" w:rsidRDefault="00BC3116">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334891391"/>
              <w:lock w:val="sdtLocked"/>
              <w:comboBox>
                <w:listItem w:displayText="元" w:value="1"/>
                <w:listItem w:displayText="千元" w:value="1000"/>
                <w:listItem w:displayText="万元" w:value="10000"/>
                <w:listItem w:displayText="百万元" w:value="1000000"/>
                <w:listItem w:displayText="亿元" w:value="100000000"/>
              </w:comboBox>
            </w:sdtPr>
            <w:sdtContent>
              <w:r w:rsidR="009A3DBA">
                <w:rPr>
                  <w:rFonts w:hint="eastAsia"/>
                  <w:szCs w:val="21"/>
                </w:rPr>
                <w:t>千元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96441001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11"/>
            <w:gridCol w:w="4038"/>
          </w:tblGrid>
          <w:tr w:rsidR="00677D88" w:rsidTr="00677D88">
            <w:bookmarkStart w:id="4" w:name="_Hlk512266029" w:displacedByCustomXml="next"/>
            <w:sdt>
              <w:sdtPr>
                <w:tag w:val="_PLD_bd711c24c5684a6589d9826350fa4751"/>
                <w:id w:val="-1431509469"/>
                <w:lock w:val="sdtLocked"/>
              </w:sdtPr>
              <w:sdtContent>
                <w:tc>
                  <w:tcPr>
                    <w:tcW w:w="2769" w:type="pct"/>
                    <w:vAlign w:val="center"/>
                  </w:tcPr>
                  <w:p w:rsidR="00677D88" w:rsidRDefault="00677D88" w:rsidP="00677D88">
                    <w:pPr>
                      <w:jc w:val="center"/>
                      <w:rPr>
                        <w:szCs w:val="21"/>
                      </w:rPr>
                    </w:pPr>
                    <w:r>
                      <w:rPr>
                        <w:szCs w:val="21"/>
                      </w:rPr>
                      <w:t>项目</w:t>
                    </w:r>
                  </w:p>
                </w:tc>
              </w:sdtContent>
            </w:sdt>
            <w:sdt>
              <w:sdtPr>
                <w:tag w:val="_PLD_00d9a8de6daf4272b0b8a19bad3a60ee"/>
                <w:id w:val="1140384019"/>
                <w:lock w:val="sdtLocked"/>
              </w:sdtPr>
              <w:sdtContent>
                <w:tc>
                  <w:tcPr>
                    <w:tcW w:w="2231" w:type="pct"/>
                    <w:vAlign w:val="center"/>
                  </w:tcPr>
                  <w:p w:rsidR="00677D88" w:rsidRDefault="00677D88" w:rsidP="00677D88">
                    <w:pPr>
                      <w:jc w:val="center"/>
                      <w:rPr>
                        <w:szCs w:val="21"/>
                      </w:rPr>
                    </w:pPr>
                    <w:r>
                      <w:rPr>
                        <w:rFonts w:hint="eastAsia"/>
                        <w:szCs w:val="21"/>
                      </w:rPr>
                      <w:t>本期金额</w:t>
                    </w:r>
                  </w:p>
                </w:tc>
              </w:sdtContent>
            </w:sdt>
          </w:tr>
          <w:tr w:rsidR="00677D88" w:rsidTr="00677D88">
            <w:sdt>
              <w:sdtPr>
                <w:tag w:val="_PLD_7f8dcbd4e9ed4608baccdbb2f5e30d0f"/>
                <w:id w:val="-90084600"/>
                <w:lock w:val="sdtLocked"/>
              </w:sdtPr>
              <w:sdtContent>
                <w:tc>
                  <w:tcPr>
                    <w:tcW w:w="2769" w:type="pct"/>
                    <w:vAlign w:val="center"/>
                  </w:tcPr>
                  <w:p w:rsidR="00677D88" w:rsidRDefault="00677D88" w:rsidP="00677D88">
                    <w:pPr>
                      <w:rPr>
                        <w:szCs w:val="21"/>
                      </w:rPr>
                    </w:pPr>
                    <w:r>
                      <w:rPr>
                        <w:szCs w:val="21"/>
                      </w:rPr>
                      <w:t>非流动资产处置损益</w:t>
                    </w:r>
                  </w:p>
                </w:tc>
              </w:sdtContent>
            </w:sdt>
            <w:tc>
              <w:tcPr>
                <w:tcW w:w="2231" w:type="pct"/>
              </w:tcPr>
              <w:p w:rsidR="00677D88" w:rsidRDefault="00677D88" w:rsidP="00677D88">
                <w:pPr>
                  <w:ind w:right="6"/>
                  <w:jc w:val="right"/>
                  <w:rPr>
                    <w:szCs w:val="21"/>
                  </w:rPr>
                </w:pPr>
                <w:r w:rsidRPr="00BC3116">
                  <w:rPr>
                    <w:szCs w:val="21"/>
                  </w:rPr>
                  <w:t>-9,08</w:t>
                </w:r>
                <w:r w:rsidR="008C3AA7">
                  <w:rPr>
                    <w:szCs w:val="21"/>
                  </w:rPr>
                  <w:t>4</w:t>
                </w:r>
              </w:p>
            </w:tc>
          </w:tr>
          <w:tr w:rsidR="00677D88" w:rsidTr="00677D88">
            <w:sdt>
              <w:sdtPr>
                <w:tag w:val="_PLD_9b41fbfad1c54f5c8606d505a9cad3c4"/>
                <w:id w:val="1856461415"/>
                <w:lock w:val="sdtLocked"/>
              </w:sdtPr>
              <w:sdtContent>
                <w:tc>
                  <w:tcPr>
                    <w:tcW w:w="2769" w:type="pct"/>
                    <w:vAlign w:val="center"/>
                  </w:tcPr>
                  <w:p w:rsidR="00677D88" w:rsidRDefault="00677D88" w:rsidP="00677D88">
                    <w:pPr>
                      <w:rPr>
                        <w:szCs w:val="21"/>
                      </w:rPr>
                    </w:pPr>
                    <w:r>
                      <w:rPr>
                        <w:rFonts w:hint="eastAsia"/>
                        <w:szCs w:val="21"/>
                      </w:rPr>
                      <w:t>计入当期损益的政府补助，但与公司正常经营业务密切相关，符合国家政策规定、按照一定标准定额或定量持续享受的政府补助除外</w:t>
                    </w:r>
                  </w:p>
                </w:tc>
              </w:sdtContent>
            </w:sdt>
            <w:tc>
              <w:tcPr>
                <w:tcW w:w="2231" w:type="pct"/>
              </w:tcPr>
              <w:p w:rsidR="00677D88" w:rsidRDefault="00677D88" w:rsidP="00677D88">
                <w:pPr>
                  <w:ind w:right="6"/>
                  <w:jc w:val="right"/>
                  <w:rPr>
                    <w:szCs w:val="21"/>
                  </w:rPr>
                </w:pPr>
                <w:r w:rsidRPr="00BC3116">
                  <w:rPr>
                    <w:szCs w:val="21"/>
                  </w:rPr>
                  <w:t>11,221</w:t>
                </w:r>
              </w:p>
            </w:tc>
          </w:tr>
          <w:tr w:rsidR="00677D88" w:rsidTr="00677D88">
            <w:sdt>
              <w:sdtPr>
                <w:tag w:val="_PLD_d5a59f01718f41e3b4408e4a73d442ae"/>
                <w:id w:val="-2073108518"/>
                <w:lock w:val="sdtLocked"/>
              </w:sdtPr>
              <w:sdtContent>
                <w:tc>
                  <w:tcPr>
                    <w:tcW w:w="2769" w:type="pct"/>
                    <w:vAlign w:val="center"/>
                  </w:tcPr>
                  <w:p w:rsidR="00677D88" w:rsidRDefault="00677D88" w:rsidP="00677D88">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tc>
              <w:tcPr>
                <w:tcW w:w="2231" w:type="pct"/>
              </w:tcPr>
              <w:p w:rsidR="00677D88" w:rsidRDefault="00714BCC" w:rsidP="00677D88">
                <w:pPr>
                  <w:jc w:val="right"/>
                  <w:rPr>
                    <w:szCs w:val="21"/>
                  </w:rPr>
                </w:pPr>
                <w:r w:rsidRPr="00714BCC">
                  <w:rPr>
                    <w:szCs w:val="21"/>
                  </w:rPr>
                  <w:t>12,448</w:t>
                </w:r>
              </w:p>
            </w:tc>
          </w:tr>
          <w:tr w:rsidR="00677D88" w:rsidTr="00677D88">
            <w:sdt>
              <w:sdtPr>
                <w:tag w:val="_PLD_c2cbb5e8883a4236b9f37ac3636c140f"/>
                <w:id w:val="408892548"/>
                <w:lock w:val="sdtLocked"/>
              </w:sdtPr>
              <w:sdtContent>
                <w:tc>
                  <w:tcPr>
                    <w:tcW w:w="2769" w:type="pct"/>
                    <w:vAlign w:val="center"/>
                  </w:tcPr>
                  <w:p w:rsidR="00677D88" w:rsidRDefault="00677D88" w:rsidP="00677D88">
                    <w:pPr>
                      <w:rPr>
                        <w:szCs w:val="21"/>
                      </w:rPr>
                    </w:pPr>
                    <w:r>
                      <w:rPr>
                        <w:szCs w:val="21"/>
                      </w:rPr>
                      <w:t xml:space="preserve">对外委托贷款取得的损益 </w:t>
                    </w:r>
                  </w:p>
                </w:tc>
              </w:sdtContent>
            </w:sdt>
            <w:tc>
              <w:tcPr>
                <w:tcW w:w="2231" w:type="pct"/>
              </w:tcPr>
              <w:p w:rsidR="00677D88" w:rsidRDefault="00677D88" w:rsidP="00677D88">
                <w:pPr>
                  <w:ind w:right="6"/>
                  <w:jc w:val="right"/>
                  <w:rPr>
                    <w:szCs w:val="21"/>
                  </w:rPr>
                </w:pPr>
                <w:r w:rsidRPr="00BC3116">
                  <w:rPr>
                    <w:szCs w:val="21"/>
                  </w:rPr>
                  <w:t>2,751</w:t>
                </w:r>
              </w:p>
            </w:tc>
          </w:tr>
          <w:tr w:rsidR="00677D88" w:rsidTr="00677D88">
            <w:sdt>
              <w:sdtPr>
                <w:tag w:val="_PLD_ecac13a62a15430eb50cc8c3cb9d100b"/>
                <w:id w:val="-156759542"/>
                <w:lock w:val="sdtLocked"/>
              </w:sdtPr>
              <w:sdtContent>
                <w:tc>
                  <w:tcPr>
                    <w:tcW w:w="2769" w:type="pct"/>
                    <w:vAlign w:val="center"/>
                  </w:tcPr>
                  <w:p w:rsidR="00677D88" w:rsidRDefault="00677D88" w:rsidP="00677D88">
                    <w:pPr>
                      <w:rPr>
                        <w:szCs w:val="21"/>
                      </w:rPr>
                    </w:pPr>
                    <w:r>
                      <w:rPr>
                        <w:szCs w:val="21"/>
                      </w:rPr>
                      <w:t>除上述各项之外的其他营业外收入和支出</w:t>
                    </w:r>
                  </w:p>
                </w:tc>
              </w:sdtContent>
            </w:sdt>
            <w:tc>
              <w:tcPr>
                <w:tcW w:w="2231" w:type="pct"/>
              </w:tcPr>
              <w:p w:rsidR="00677D88" w:rsidRDefault="00677D88" w:rsidP="00677D88">
                <w:pPr>
                  <w:ind w:right="6"/>
                  <w:jc w:val="right"/>
                  <w:rPr>
                    <w:szCs w:val="21"/>
                  </w:rPr>
                </w:pPr>
                <w:r w:rsidRPr="00BC3116">
                  <w:rPr>
                    <w:szCs w:val="21"/>
                  </w:rPr>
                  <w:t>70,085</w:t>
                </w:r>
              </w:p>
            </w:tc>
          </w:tr>
          <w:tr w:rsidR="00677D88" w:rsidTr="00677D88">
            <w:sdt>
              <w:sdtPr>
                <w:tag w:val="_PLD_4ae99cf8ca34418e9eb094506957fe11"/>
                <w:id w:val="1662589872"/>
                <w:lock w:val="sdtLocked"/>
              </w:sdtPr>
              <w:sdtContent>
                <w:tc>
                  <w:tcPr>
                    <w:tcW w:w="2769" w:type="pct"/>
                    <w:vAlign w:val="center"/>
                  </w:tcPr>
                  <w:p w:rsidR="00677D88" w:rsidRDefault="00677D88" w:rsidP="00677D88">
                    <w:pPr>
                      <w:rPr>
                        <w:szCs w:val="21"/>
                      </w:rPr>
                    </w:pPr>
                    <w:r>
                      <w:rPr>
                        <w:szCs w:val="21"/>
                      </w:rPr>
                      <w:t>少数股东权益影响额（税后）</w:t>
                    </w:r>
                  </w:p>
                </w:tc>
              </w:sdtContent>
            </w:sdt>
            <w:tc>
              <w:tcPr>
                <w:tcW w:w="2231" w:type="pct"/>
              </w:tcPr>
              <w:p w:rsidR="00677D88" w:rsidRDefault="00677D88" w:rsidP="00677D88">
                <w:pPr>
                  <w:jc w:val="right"/>
                  <w:rPr>
                    <w:szCs w:val="21"/>
                  </w:rPr>
                </w:pPr>
                <w:r>
                  <w:rPr>
                    <w:szCs w:val="21"/>
                  </w:rPr>
                  <w:t>-</w:t>
                </w:r>
                <w:r w:rsidRPr="00BC3116">
                  <w:rPr>
                    <w:szCs w:val="21"/>
                  </w:rPr>
                  <w:t>1,965</w:t>
                </w:r>
              </w:p>
            </w:tc>
          </w:tr>
          <w:tr w:rsidR="00677D88" w:rsidTr="00677D88">
            <w:sdt>
              <w:sdtPr>
                <w:tag w:val="_PLD_c3f014fad8f44039ac343777726f803d"/>
                <w:id w:val="2125110266"/>
                <w:lock w:val="sdtLocked"/>
              </w:sdtPr>
              <w:sdtContent>
                <w:tc>
                  <w:tcPr>
                    <w:tcW w:w="2769" w:type="pct"/>
                    <w:vAlign w:val="center"/>
                  </w:tcPr>
                  <w:p w:rsidR="00677D88" w:rsidRDefault="00677D88" w:rsidP="00677D88">
                    <w:pPr>
                      <w:rPr>
                        <w:szCs w:val="21"/>
                      </w:rPr>
                    </w:pPr>
                    <w:r>
                      <w:rPr>
                        <w:szCs w:val="21"/>
                      </w:rPr>
                      <w:t>所得税影响额</w:t>
                    </w:r>
                  </w:p>
                </w:tc>
              </w:sdtContent>
            </w:sdt>
            <w:tc>
              <w:tcPr>
                <w:tcW w:w="2231" w:type="pct"/>
              </w:tcPr>
              <w:p w:rsidR="00677D88" w:rsidRDefault="00677D88" w:rsidP="00677D88">
                <w:pPr>
                  <w:jc w:val="right"/>
                  <w:rPr>
                    <w:szCs w:val="21"/>
                  </w:rPr>
                </w:pPr>
                <w:r>
                  <w:rPr>
                    <w:szCs w:val="21"/>
                  </w:rPr>
                  <w:t>-</w:t>
                </w:r>
                <w:r w:rsidRPr="00BC3116">
                  <w:rPr>
                    <w:szCs w:val="21"/>
                  </w:rPr>
                  <w:t>2</w:t>
                </w:r>
                <w:r w:rsidR="008C3AA7">
                  <w:rPr>
                    <w:szCs w:val="21"/>
                  </w:rPr>
                  <w:t>3</w:t>
                </w:r>
                <w:r w:rsidRPr="00BC3116">
                  <w:rPr>
                    <w:szCs w:val="21"/>
                  </w:rPr>
                  <w:t>,</w:t>
                </w:r>
                <w:r w:rsidR="008C3AA7">
                  <w:rPr>
                    <w:szCs w:val="21"/>
                  </w:rPr>
                  <w:t>973</w:t>
                </w:r>
              </w:p>
            </w:tc>
          </w:tr>
          <w:tr w:rsidR="00677D88" w:rsidTr="00677D88">
            <w:sdt>
              <w:sdtPr>
                <w:tag w:val="_PLD_40fa2985df164fe39b2e9052b95072e0"/>
                <w:id w:val="563226642"/>
                <w:lock w:val="sdtLocked"/>
              </w:sdtPr>
              <w:sdtContent>
                <w:tc>
                  <w:tcPr>
                    <w:tcW w:w="2769" w:type="pct"/>
                    <w:vAlign w:val="center"/>
                  </w:tcPr>
                  <w:p w:rsidR="00677D88" w:rsidRDefault="00677D88" w:rsidP="00677D88">
                    <w:pPr>
                      <w:jc w:val="center"/>
                      <w:rPr>
                        <w:szCs w:val="21"/>
                      </w:rPr>
                    </w:pPr>
                    <w:r>
                      <w:rPr>
                        <w:szCs w:val="21"/>
                      </w:rPr>
                      <w:t>合计</w:t>
                    </w:r>
                  </w:p>
                </w:tc>
              </w:sdtContent>
            </w:sdt>
            <w:tc>
              <w:tcPr>
                <w:tcW w:w="2231" w:type="pct"/>
              </w:tcPr>
              <w:p w:rsidR="00677D88" w:rsidRDefault="008C3AA7" w:rsidP="00677D88">
                <w:pPr>
                  <w:jc w:val="right"/>
                  <w:rPr>
                    <w:szCs w:val="21"/>
                  </w:rPr>
                </w:pPr>
                <w:r>
                  <w:rPr>
                    <w:szCs w:val="21"/>
                  </w:rPr>
                  <w:t>61,483</w:t>
                </w:r>
              </w:p>
            </w:tc>
          </w:tr>
          <w:bookmarkEnd w:id="4"/>
        </w:tbl>
        <w:p w:rsidR="00677D88" w:rsidRDefault="00677D88"/>
        <w:p w:rsidR="00924E50" w:rsidRDefault="00545539"/>
      </w:sdtContent>
    </w:sdt>
    <w:p w:rsidR="00924E50" w:rsidRDefault="004A7755">
      <w:pPr>
        <w:pStyle w:val="2"/>
        <w:numPr>
          <w:ilvl w:val="0"/>
          <w:numId w:val="4"/>
        </w:numPr>
        <w:rPr>
          <w:b/>
        </w:rPr>
      </w:pPr>
      <w:r>
        <w:t>截止报告期末的股东总数、前十名股东、前十名流通股东（或无限</w:t>
      </w:r>
      <w:proofErr w:type="gramStart"/>
      <w:r>
        <w:t>售条件</w:t>
      </w:r>
      <w:proofErr w:type="gramEnd"/>
      <w:r>
        <w:t>股东）持股情况表</w:t>
      </w:r>
    </w:p>
    <w:sdt>
      <w:sdtPr>
        <w:rPr>
          <w:bCs/>
          <w:color w:val="auto"/>
          <w:szCs w:val="21"/>
        </w:rPr>
        <w:alias w:val="选项模块:前十名股东持股情况（已完成或不涉及股改）"/>
        <w:tag w:val="_GBC_a41d45beaae84de48773e6098ae18935"/>
        <w:id w:val="-841543891"/>
        <w:lock w:val="sdtLocked"/>
        <w:placeholder>
          <w:docPart w:val="GBC22222222222222222222222222222"/>
        </w:placeholder>
      </w:sdtPr>
      <w:sdtContent>
        <w:p w:rsidR="00924E50" w:rsidRDefault="004A7755">
          <w:pPr>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b867db16bd23462ead4f40d91a571473"/>
              <w:id w:val="-234321473"/>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color w:val="auto"/>
                  <w:szCs w:val="21"/>
                </w:rPr>
                <w:t>股</w:t>
              </w:r>
            </w:sdtContent>
          </w:sdt>
        </w:p>
        <w:tbl>
          <w:tblPr>
            <w:tblStyle w:val="g1"/>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47"/>
            <w:gridCol w:w="1581"/>
            <w:gridCol w:w="778"/>
            <w:gridCol w:w="1269"/>
            <w:gridCol w:w="1063"/>
            <w:gridCol w:w="486"/>
            <w:gridCol w:w="569"/>
            <w:gridCol w:w="1186"/>
          </w:tblGrid>
          <w:tr w:rsidR="00CF3EE2" w:rsidTr="00A22F73">
            <w:trPr>
              <w:cantSplit/>
            </w:trPr>
            <w:sdt>
              <w:sdtPr>
                <w:tag w:val="_PLD_48f6e0817acf4eb0b69a1690737d1a3b"/>
                <w:id w:val="-894885228"/>
                <w:lock w:val="sdtLocked"/>
              </w:sdtPr>
              <w:sdtContent>
                <w:tc>
                  <w:tcPr>
                    <w:tcW w:w="2509" w:type="pct"/>
                    <w:gridSpan w:val="3"/>
                    <w:shd w:val="clear" w:color="auto" w:fill="auto"/>
                  </w:tcPr>
                  <w:p w:rsidR="00CF3EE2" w:rsidRDefault="00CF3EE2" w:rsidP="009E69FE">
                    <w:pPr>
                      <w:pStyle w:val="af5"/>
                      <w:jc w:val="left"/>
                      <w:rPr>
                        <w:rFonts w:ascii="宋体" w:hAnsi="宋体"/>
                      </w:rPr>
                    </w:pPr>
                    <w:r>
                      <w:rPr>
                        <w:rFonts w:ascii="宋体" w:hAnsi="宋体" w:hint="eastAsia"/>
                      </w:rPr>
                      <w:t>股东总数</w:t>
                    </w:r>
                    <w:r>
                      <w:rPr>
                        <w:rFonts w:hint="eastAsia"/>
                      </w:rPr>
                      <w:t>（户）</w:t>
                    </w:r>
                  </w:p>
                </w:tc>
              </w:sdtContent>
            </w:sdt>
            <w:sdt>
              <w:sdtPr>
                <w:rPr>
                  <w:rFonts w:ascii="宋体" w:hAnsi="宋体"/>
                </w:rPr>
                <w:alias w:val="报告期末股东总数"/>
                <w:tag w:val="_GBC_82f089360cac4a49bb9a67a8e60339a3"/>
                <w:id w:val="-611900941"/>
                <w:lock w:val="sdtLocked"/>
              </w:sdtPr>
              <w:sdtContent>
                <w:tc>
                  <w:tcPr>
                    <w:tcW w:w="2491" w:type="pct"/>
                    <w:gridSpan w:val="5"/>
                    <w:shd w:val="clear" w:color="auto" w:fill="auto"/>
                  </w:tcPr>
                  <w:p w:rsidR="00CF3EE2" w:rsidRDefault="00CF3EE2" w:rsidP="009E69FE">
                    <w:pPr>
                      <w:pStyle w:val="af5"/>
                      <w:jc w:val="right"/>
                      <w:rPr>
                        <w:rFonts w:ascii="宋体" w:hAnsi="宋体"/>
                      </w:rPr>
                    </w:pPr>
                    <w:r>
                      <w:rPr>
                        <w:rFonts w:ascii="宋体" w:hAnsi="宋体"/>
                      </w:rPr>
                      <w:t>73,170</w:t>
                    </w:r>
                  </w:p>
                </w:tc>
              </w:sdtContent>
            </w:sdt>
          </w:tr>
          <w:tr w:rsidR="00CF3EE2" w:rsidTr="00A22F73">
            <w:trPr>
              <w:cantSplit/>
            </w:trPr>
            <w:sdt>
              <w:sdtPr>
                <w:tag w:val="_PLD_5412d7fb84254339a9961af755486bc7"/>
                <w:id w:val="-1189684190"/>
                <w:lock w:val="sdtLocked"/>
              </w:sdtPr>
              <w:sdtContent>
                <w:tc>
                  <w:tcPr>
                    <w:tcW w:w="5000" w:type="pct"/>
                    <w:gridSpan w:val="8"/>
                    <w:shd w:val="clear" w:color="auto" w:fill="auto"/>
                  </w:tcPr>
                  <w:p w:rsidR="00CF3EE2" w:rsidRDefault="00CF3EE2" w:rsidP="009E69FE">
                    <w:pPr>
                      <w:pStyle w:val="af5"/>
                      <w:jc w:val="center"/>
                      <w:rPr>
                        <w:rFonts w:ascii="宋体" w:hAnsi="宋体"/>
                      </w:rPr>
                    </w:pPr>
                    <w:r>
                      <w:rPr>
                        <w:rFonts w:ascii="宋体" w:hAnsi="宋体"/>
                      </w:rPr>
                      <w:t>前十名股东持股情况</w:t>
                    </w:r>
                  </w:p>
                </w:tc>
              </w:sdtContent>
            </w:sdt>
          </w:tr>
          <w:tr w:rsidR="00CF3EE2" w:rsidTr="00A22F73">
            <w:trPr>
              <w:cantSplit/>
            </w:trPr>
            <w:sdt>
              <w:sdtPr>
                <w:tag w:val="_PLD_2902b25ca3894d9986530ad428bb7253"/>
                <w:id w:val="1672210782"/>
                <w:lock w:val="sdtLocked"/>
              </w:sdtPr>
              <w:sdtContent>
                <w:tc>
                  <w:tcPr>
                    <w:tcW w:w="1224" w:type="pct"/>
                    <w:vMerge w:val="restart"/>
                    <w:shd w:val="clear" w:color="auto" w:fill="auto"/>
                    <w:vAlign w:val="center"/>
                  </w:tcPr>
                  <w:p w:rsidR="00CF3EE2" w:rsidRDefault="00CF3EE2" w:rsidP="009E69FE">
                    <w:pPr>
                      <w:jc w:val="center"/>
                      <w:rPr>
                        <w:szCs w:val="21"/>
                      </w:rPr>
                    </w:pPr>
                    <w:r>
                      <w:rPr>
                        <w:szCs w:val="21"/>
                      </w:rPr>
                      <w:t>股东名称</w:t>
                    </w:r>
                    <w:r>
                      <w:rPr>
                        <w:rFonts w:hint="eastAsia"/>
                        <w:szCs w:val="21"/>
                      </w:rPr>
                      <w:t>（全称）</w:t>
                    </w:r>
                  </w:p>
                </w:tc>
              </w:sdtContent>
            </w:sdt>
            <w:sdt>
              <w:sdtPr>
                <w:tag w:val="_PLD_09c69adb9fb84558ab4f7915b7e1c4ab"/>
                <w:id w:val="707223152"/>
                <w:lock w:val="sdtLocked"/>
              </w:sdtPr>
              <w:sdtContent>
                <w:tc>
                  <w:tcPr>
                    <w:tcW w:w="861" w:type="pct"/>
                    <w:vMerge w:val="restart"/>
                    <w:shd w:val="clear" w:color="auto" w:fill="auto"/>
                    <w:vAlign w:val="center"/>
                  </w:tcPr>
                  <w:p w:rsidR="00CF3EE2" w:rsidRDefault="00CF3EE2" w:rsidP="009E69FE">
                    <w:pPr>
                      <w:jc w:val="center"/>
                      <w:rPr>
                        <w:szCs w:val="21"/>
                      </w:rPr>
                    </w:pPr>
                    <w:r>
                      <w:rPr>
                        <w:szCs w:val="21"/>
                      </w:rPr>
                      <w:t>期末持股</w:t>
                    </w:r>
                  </w:p>
                  <w:p w:rsidR="00CF3EE2" w:rsidRDefault="00CF3EE2" w:rsidP="009E69FE">
                    <w:pPr>
                      <w:jc w:val="center"/>
                      <w:rPr>
                        <w:szCs w:val="21"/>
                      </w:rPr>
                    </w:pPr>
                    <w:r>
                      <w:rPr>
                        <w:szCs w:val="21"/>
                      </w:rPr>
                      <w:t>数量</w:t>
                    </w:r>
                  </w:p>
                </w:tc>
              </w:sdtContent>
            </w:sdt>
            <w:sdt>
              <w:sdtPr>
                <w:tag w:val="_PLD_4eb2cea58c8d4577a954b9667387e644"/>
                <w:id w:val="1109238862"/>
                <w:lock w:val="sdtLocked"/>
              </w:sdtPr>
              <w:sdtContent>
                <w:tc>
                  <w:tcPr>
                    <w:tcW w:w="424" w:type="pct"/>
                    <w:vMerge w:val="restart"/>
                    <w:shd w:val="clear" w:color="auto" w:fill="auto"/>
                    <w:vAlign w:val="center"/>
                  </w:tcPr>
                  <w:p w:rsidR="00CF3EE2" w:rsidRDefault="00CF3EE2" w:rsidP="009E69FE">
                    <w:pPr>
                      <w:jc w:val="center"/>
                      <w:rPr>
                        <w:szCs w:val="21"/>
                      </w:rPr>
                    </w:pPr>
                    <w:r>
                      <w:rPr>
                        <w:szCs w:val="21"/>
                      </w:rPr>
                      <w:t>比例(%)</w:t>
                    </w:r>
                  </w:p>
                </w:tc>
              </w:sdtContent>
            </w:sdt>
            <w:sdt>
              <w:sdtPr>
                <w:tag w:val="_PLD_23be8c5058474a0d93fddefcedfe68d6"/>
                <w:id w:val="-1478835147"/>
                <w:lock w:val="sdtLocked"/>
              </w:sdtPr>
              <w:sdtContent>
                <w:tc>
                  <w:tcPr>
                    <w:tcW w:w="691" w:type="pct"/>
                    <w:vMerge w:val="restart"/>
                    <w:shd w:val="clear" w:color="auto" w:fill="auto"/>
                    <w:vAlign w:val="center"/>
                  </w:tcPr>
                  <w:p w:rsidR="00CF3EE2" w:rsidRDefault="00CF3EE2" w:rsidP="009E69FE">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sdt>
              <w:sdtPr>
                <w:tag w:val="_PLD_fa6ecac0beb14880be4e8181deb7c1b0"/>
                <w:id w:val="-2093843537"/>
                <w:lock w:val="sdtLocked"/>
              </w:sdtPr>
              <w:sdtContent>
                <w:tc>
                  <w:tcPr>
                    <w:tcW w:w="1154" w:type="pct"/>
                    <w:gridSpan w:val="3"/>
                    <w:shd w:val="clear" w:color="auto" w:fill="auto"/>
                    <w:vAlign w:val="center"/>
                  </w:tcPr>
                  <w:p w:rsidR="00CF3EE2" w:rsidRDefault="00CF3EE2" w:rsidP="009E69FE">
                    <w:pPr>
                      <w:jc w:val="center"/>
                      <w:rPr>
                        <w:szCs w:val="21"/>
                      </w:rPr>
                    </w:pPr>
                    <w:r>
                      <w:rPr>
                        <w:szCs w:val="21"/>
                      </w:rPr>
                      <w:t>质押或冻结情况</w:t>
                    </w:r>
                  </w:p>
                </w:tc>
              </w:sdtContent>
            </w:sdt>
            <w:sdt>
              <w:sdtPr>
                <w:tag w:val="_PLD_d42a8bdef97f4a3e9a37be8ac0c438c2"/>
                <w:id w:val="1075313672"/>
                <w:lock w:val="sdtLocked"/>
              </w:sdtPr>
              <w:sdtContent>
                <w:tc>
                  <w:tcPr>
                    <w:tcW w:w="646" w:type="pct"/>
                    <w:vMerge w:val="restart"/>
                    <w:shd w:val="clear" w:color="auto" w:fill="auto"/>
                    <w:vAlign w:val="center"/>
                  </w:tcPr>
                  <w:p w:rsidR="00CF3EE2" w:rsidRDefault="00CF3EE2" w:rsidP="009E69FE">
                    <w:pPr>
                      <w:jc w:val="center"/>
                      <w:rPr>
                        <w:szCs w:val="21"/>
                      </w:rPr>
                    </w:pPr>
                    <w:r>
                      <w:rPr>
                        <w:szCs w:val="21"/>
                      </w:rPr>
                      <w:t>股东性质</w:t>
                    </w:r>
                  </w:p>
                </w:tc>
              </w:sdtContent>
            </w:sdt>
          </w:tr>
          <w:tr w:rsidR="00CF3EE2" w:rsidTr="00A22F73">
            <w:trPr>
              <w:cantSplit/>
            </w:trPr>
            <w:tc>
              <w:tcPr>
                <w:tcW w:w="1224" w:type="pct"/>
                <w:vMerge/>
                <w:tcBorders>
                  <w:bottom w:val="single" w:sz="4" w:space="0" w:color="auto"/>
                </w:tcBorders>
                <w:shd w:val="clear" w:color="auto" w:fill="auto"/>
                <w:vAlign w:val="center"/>
              </w:tcPr>
              <w:p w:rsidR="00CF3EE2" w:rsidRDefault="00CF3EE2" w:rsidP="009E69FE">
                <w:pPr>
                  <w:jc w:val="center"/>
                  <w:rPr>
                    <w:szCs w:val="21"/>
                  </w:rPr>
                </w:pPr>
              </w:p>
            </w:tc>
            <w:tc>
              <w:tcPr>
                <w:tcW w:w="861" w:type="pct"/>
                <w:vMerge/>
                <w:tcBorders>
                  <w:bottom w:val="single" w:sz="4" w:space="0" w:color="auto"/>
                </w:tcBorders>
                <w:shd w:val="clear" w:color="auto" w:fill="auto"/>
                <w:vAlign w:val="center"/>
              </w:tcPr>
              <w:p w:rsidR="00CF3EE2" w:rsidRDefault="00CF3EE2" w:rsidP="009E69FE">
                <w:pPr>
                  <w:jc w:val="center"/>
                  <w:rPr>
                    <w:szCs w:val="21"/>
                  </w:rPr>
                </w:pPr>
              </w:p>
            </w:tc>
            <w:tc>
              <w:tcPr>
                <w:tcW w:w="424" w:type="pct"/>
                <w:vMerge/>
                <w:tcBorders>
                  <w:bottom w:val="single" w:sz="4" w:space="0" w:color="auto"/>
                </w:tcBorders>
                <w:shd w:val="clear" w:color="auto" w:fill="auto"/>
                <w:vAlign w:val="center"/>
              </w:tcPr>
              <w:p w:rsidR="00CF3EE2" w:rsidRDefault="00CF3EE2" w:rsidP="009E69FE">
                <w:pPr>
                  <w:jc w:val="center"/>
                  <w:rPr>
                    <w:szCs w:val="21"/>
                  </w:rPr>
                </w:pPr>
              </w:p>
            </w:tc>
            <w:tc>
              <w:tcPr>
                <w:tcW w:w="691" w:type="pct"/>
                <w:vMerge/>
                <w:tcBorders>
                  <w:bottom w:val="single" w:sz="4" w:space="0" w:color="auto"/>
                </w:tcBorders>
                <w:shd w:val="clear" w:color="auto" w:fill="auto"/>
                <w:vAlign w:val="center"/>
              </w:tcPr>
              <w:p w:rsidR="00CF3EE2" w:rsidRDefault="00CF3EE2" w:rsidP="009E69FE">
                <w:pPr>
                  <w:jc w:val="center"/>
                  <w:rPr>
                    <w:szCs w:val="21"/>
                  </w:rPr>
                </w:pPr>
              </w:p>
            </w:tc>
            <w:sdt>
              <w:sdtPr>
                <w:tag w:val="_PLD_0f4e08e833d549af98c877efc9850d0e"/>
                <w:id w:val="1058290705"/>
                <w:lock w:val="sdtLocked"/>
              </w:sdtPr>
              <w:sdtContent>
                <w:tc>
                  <w:tcPr>
                    <w:tcW w:w="579" w:type="pct"/>
                    <w:tcBorders>
                      <w:bottom w:val="single" w:sz="4" w:space="0" w:color="auto"/>
                    </w:tcBorders>
                    <w:shd w:val="clear" w:color="auto" w:fill="auto"/>
                    <w:vAlign w:val="center"/>
                  </w:tcPr>
                  <w:p w:rsidR="00CF3EE2" w:rsidRDefault="00CF3EE2" w:rsidP="009E69FE">
                    <w:pPr>
                      <w:jc w:val="center"/>
                      <w:rPr>
                        <w:szCs w:val="21"/>
                      </w:rPr>
                    </w:pPr>
                    <w:r>
                      <w:rPr>
                        <w:szCs w:val="21"/>
                      </w:rPr>
                      <w:t>股份状态</w:t>
                    </w:r>
                  </w:p>
                </w:tc>
              </w:sdtContent>
            </w:sdt>
            <w:sdt>
              <w:sdtPr>
                <w:tag w:val="_PLD_1fbdaf5b5dc5428ab46f5bf468ab9058"/>
                <w:id w:val="-1555609865"/>
                <w:lock w:val="sdtLocked"/>
              </w:sdtPr>
              <w:sdtContent>
                <w:tc>
                  <w:tcPr>
                    <w:tcW w:w="575" w:type="pct"/>
                    <w:gridSpan w:val="2"/>
                    <w:tcBorders>
                      <w:bottom w:val="single" w:sz="4" w:space="0" w:color="auto"/>
                    </w:tcBorders>
                    <w:shd w:val="clear" w:color="auto" w:fill="auto"/>
                    <w:vAlign w:val="center"/>
                  </w:tcPr>
                  <w:p w:rsidR="00CF3EE2" w:rsidRDefault="00CF3EE2" w:rsidP="009E69FE">
                    <w:pPr>
                      <w:jc w:val="center"/>
                      <w:rPr>
                        <w:szCs w:val="21"/>
                      </w:rPr>
                    </w:pPr>
                    <w:r>
                      <w:rPr>
                        <w:szCs w:val="21"/>
                      </w:rPr>
                      <w:t>数量</w:t>
                    </w:r>
                  </w:p>
                </w:tc>
              </w:sdtContent>
            </w:sdt>
            <w:tc>
              <w:tcPr>
                <w:tcW w:w="646" w:type="pct"/>
                <w:vMerge/>
                <w:shd w:val="clear" w:color="auto" w:fill="auto"/>
              </w:tcPr>
              <w:p w:rsidR="00CF3EE2" w:rsidRDefault="00CF3EE2" w:rsidP="009E69FE">
                <w:pPr>
                  <w:jc w:val="center"/>
                  <w:rPr>
                    <w:szCs w:val="21"/>
                  </w:rPr>
                </w:pPr>
              </w:p>
            </w:tc>
          </w:tr>
          <w:sdt>
            <w:sdtPr>
              <w:rPr>
                <w:szCs w:val="21"/>
              </w:rPr>
              <w:alias w:val="前十名股东持股情况"/>
              <w:tag w:val="_GBC_4605985219f3462eb0cbec8b22f53426"/>
              <w:id w:val="1170375507"/>
              <w:lock w:val="sdtLocked"/>
            </w:sdtPr>
            <w:sdtEndPr>
              <w:rPr>
                <w:color w:val="FF9900"/>
              </w:rPr>
            </w:sdtEndPr>
            <w:sdtContent>
              <w:tr w:rsidR="00CF3EE2" w:rsidTr="00A22F73">
                <w:trPr>
                  <w:cantSplit/>
                </w:trPr>
                <w:tc>
                  <w:tcPr>
                    <w:tcW w:w="1224" w:type="pct"/>
                    <w:shd w:val="clear" w:color="auto" w:fill="auto"/>
                  </w:tcPr>
                  <w:p w:rsidR="00CF3EE2" w:rsidRDefault="00CF3EE2" w:rsidP="009E69FE">
                    <w:pPr>
                      <w:rPr>
                        <w:szCs w:val="21"/>
                      </w:rPr>
                    </w:pPr>
                    <w:proofErr w:type="gramStart"/>
                    <w:r w:rsidRPr="00363D7B">
                      <w:rPr>
                        <w:rFonts w:hint="eastAsia"/>
                        <w:szCs w:val="21"/>
                      </w:rPr>
                      <w:t>兖</w:t>
                    </w:r>
                    <w:proofErr w:type="gramEnd"/>
                    <w:r w:rsidRPr="00363D7B">
                      <w:rPr>
                        <w:rFonts w:hint="eastAsia"/>
                        <w:szCs w:val="21"/>
                      </w:rPr>
                      <w:t>矿集团有限公司</w:t>
                    </w:r>
                    <w:r w:rsidR="00E02E61">
                      <w:rPr>
                        <w:rFonts w:hint="eastAsia"/>
                        <w:szCs w:val="21"/>
                      </w:rPr>
                      <w:t>（“兖矿集团”）</w:t>
                    </w:r>
                  </w:p>
                </w:tc>
                <w:tc>
                  <w:tcPr>
                    <w:tcW w:w="861" w:type="pct"/>
                    <w:shd w:val="clear" w:color="auto" w:fill="auto"/>
                    <w:vAlign w:val="center"/>
                  </w:tcPr>
                  <w:p w:rsidR="00CF3EE2" w:rsidRDefault="00CF3EE2" w:rsidP="009E69FE">
                    <w:pPr>
                      <w:jc w:val="right"/>
                      <w:rPr>
                        <w:szCs w:val="21"/>
                      </w:rPr>
                    </w:pPr>
                    <w:r w:rsidRPr="00A31AEE">
                      <w:rPr>
                        <w:szCs w:val="21"/>
                      </w:rPr>
                      <w:t>2,295,662,151</w:t>
                    </w:r>
                  </w:p>
                </w:tc>
                <w:tc>
                  <w:tcPr>
                    <w:tcW w:w="424" w:type="pct"/>
                    <w:shd w:val="clear" w:color="auto" w:fill="auto"/>
                    <w:vAlign w:val="center"/>
                  </w:tcPr>
                  <w:p w:rsidR="00CF3EE2" w:rsidRDefault="00CF3EE2" w:rsidP="009E69FE">
                    <w:pPr>
                      <w:jc w:val="right"/>
                      <w:rPr>
                        <w:szCs w:val="21"/>
                      </w:rPr>
                    </w:pPr>
                    <w:r>
                      <w:t>46.74</w:t>
                    </w:r>
                  </w:p>
                </w:tc>
                <w:tc>
                  <w:tcPr>
                    <w:tcW w:w="691" w:type="pct"/>
                    <w:shd w:val="clear" w:color="auto" w:fill="auto"/>
                    <w:vAlign w:val="center"/>
                  </w:tcPr>
                  <w:p w:rsidR="00CF3EE2" w:rsidRDefault="00CF3EE2" w:rsidP="009E69FE">
                    <w:pPr>
                      <w:jc w:val="right"/>
                      <w:rPr>
                        <w:szCs w:val="21"/>
                      </w:rPr>
                    </w:pPr>
                    <w:r>
                      <w:rPr>
                        <w:rFonts w:hint="eastAsia"/>
                        <w:szCs w:val="21"/>
                      </w:rPr>
                      <w:t>0</w:t>
                    </w:r>
                  </w:p>
                </w:tc>
                <w:sdt>
                  <w:sdtPr>
                    <w:rPr>
                      <w:szCs w:val="21"/>
                    </w:rPr>
                    <w:alias w:val="前十名股东持有股份状态"/>
                    <w:tag w:val="_GBC_136db04e65c54cda86f79cf03b28789e"/>
                    <w:id w:val="-77639828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79" w:type="pct"/>
                        <w:shd w:val="clear" w:color="auto" w:fill="auto"/>
                        <w:vAlign w:val="center"/>
                      </w:tcPr>
                      <w:p w:rsidR="00CF3EE2" w:rsidRDefault="00C21BC8" w:rsidP="009E69FE">
                        <w:pPr>
                          <w:jc w:val="center"/>
                          <w:rPr>
                            <w:color w:val="FF9900"/>
                            <w:szCs w:val="21"/>
                          </w:rPr>
                        </w:pPr>
                        <w:r>
                          <w:rPr>
                            <w:szCs w:val="21"/>
                          </w:rPr>
                          <w:t>无</w:t>
                        </w:r>
                      </w:p>
                    </w:tc>
                  </w:sdtContent>
                </w:sdt>
                <w:tc>
                  <w:tcPr>
                    <w:tcW w:w="575" w:type="pct"/>
                    <w:gridSpan w:val="2"/>
                    <w:shd w:val="clear" w:color="auto" w:fill="auto"/>
                    <w:vAlign w:val="center"/>
                  </w:tcPr>
                  <w:p w:rsidR="00CF3EE2" w:rsidRDefault="00CF3EE2" w:rsidP="009E69FE">
                    <w:pPr>
                      <w:jc w:val="right"/>
                      <w:rPr>
                        <w:szCs w:val="21"/>
                      </w:rPr>
                    </w:pPr>
                    <w:r>
                      <w:rPr>
                        <w:rFonts w:hint="eastAsia"/>
                        <w:szCs w:val="21"/>
                      </w:rPr>
                      <w:t>0</w:t>
                    </w:r>
                  </w:p>
                </w:tc>
                <w:sdt>
                  <w:sdtPr>
                    <w:rPr>
                      <w:szCs w:val="21"/>
                    </w:rPr>
                    <w:alias w:val="前十名股东的股东性质"/>
                    <w:tag w:val="_GBC_3f061011cc4c4a3a8bacb0560bb01a75"/>
                    <w:id w:val="-68150560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46" w:type="pct"/>
                        <w:shd w:val="clear" w:color="auto" w:fill="auto"/>
                        <w:vAlign w:val="center"/>
                      </w:tcPr>
                      <w:p w:rsidR="00CF3EE2" w:rsidRDefault="00CF3EE2" w:rsidP="00ED3BE6">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1721858934"/>
              <w:lock w:val="sdtLocked"/>
            </w:sdtPr>
            <w:sdtEndPr>
              <w:rPr>
                <w:color w:val="FF9900"/>
              </w:rPr>
            </w:sdtEndPr>
            <w:sdtContent>
              <w:tr w:rsidR="00CF3EE2" w:rsidTr="00A22F73">
                <w:trPr>
                  <w:cantSplit/>
                </w:trPr>
                <w:tc>
                  <w:tcPr>
                    <w:tcW w:w="1224" w:type="pct"/>
                    <w:shd w:val="clear" w:color="auto" w:fill="auto"/>
                  </w:tcPr>
                  <w:p w:rsidR="00CF3EE2" w:rsidRDefault="00CF3EE2" w:rsidP="009E69FE">
                    <w:pPr>
                      <w:rPr>
                        <w:szCs w:val="21"/>
                      </w:rPr>
                    </w:pPr>
                    <w:r>
                      <w:rPr>
                        <w:rFonts w:hint="eastAsia"/>
                        <w:szCs w:val="21"/>
                      </w:rPr>
                      <w:t>香港中央结算（代理人）有限公司</w:t>
                    </w:r>
                  </w:p>
                </w:tc>
                <w:tc>
                  <w:tcPr>
                    <w:tcW w:w="861" w:type="pct"/>
                    <w:shd w:val="clear" w:color="auto" w:fill="auto"/>
                    <w:vAlign w:val="center"/>
                  </w:tcPr>
                  <w:p w:rsidR="00CF3EE2" w:rsidRDefault="00CF3EE2" w:rsidP="009E69FE">
                    <w:pPr>
                      <w:jc w:val="right"/>
                      <w:rPr>
                        <w:szCs w:val="21"/>
                      </w:rPr>
                    </w:pPr>
                    <w:r w:rsidRPr="008E357C">
                      <w:rPr>
                        <w:szCs w:val="21"/>
                      </w:rPr>
                      <w:t>1,948,630,099</w:t>
                    </w:r>
                  </w:p>
                </w:tc>
                <w:tc>
                  <w:tcPr>
                    <w:tcW w:w="424" w:type="pct"/>
                    <w:shd w:val="clear" w:color="auto" w:fill="auto"/>
                    <w:vAlign w:val="center"/>
                  </w:tcPr>
                  <w:p w:rsidR="00CF3EE2" w:rsidRDefault="00CF3EE2" w:rsidP="009E69FE">
                    <w:pPr>
                      <w:jc w:val="right"/>
                      <w:rPr>
                        <w:szCs w:val="21"/>
                      </w:rPr>
                    </w:pPr>
                    <w:r>
                      <w:t>39.67</w:t>
                    </w:r>
                  </w:p>
                </w:tc>
                <w:tc>
                  <w:tcPr>
                    <w:tcW w:w="691" w:type="pct"/>
                    <w:shd w:val="clear" w:color="auto" w:fill="auto"/>
                    <w:vAlign w:val="center"/>
                  </w:tcPr>
                  <w:p w:rsidR="00CF3EE2" w:rsidRDefault="00CF3EE2" w:rsidP="009E69FE">
                    <w:pPr>
                      <w:jc w:val="right"/>
                      <w:rPr>
                        <w:szCs w:val="21"/>
                      </w:rPr>
                    </w:pPr>
                    <w:r>
                      <w:rPr>
                        <w:rFonts w:hint="eastAsia"/>
                        <w:szCs w:val="21"/>
                      </w:rPr>
                      <w:t>0</w:t>
                    </w:r>
                  </w:p>
                </w:tc>
                <w:sdt>
                  <w:sdtPr>
                    <w:rPr>
                      <w:szCs w:val="21"/>
                    </w:rPr>
                    <w:alias w:val="前十名股东持有股份状态"/>
                    <w:tag w:val="_GBC_136db04e65c54cda86f79cf03b28789e"/>
                    <w:id w:val="198450365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79" w:type="pct"/>
                        <w:shd w:val="clear" w:color="auto" w:fill="auto"/>
                        <w:vAlign w:val="center"/>
                      </w:tcPr>
                      <w:p w:rsidR="00CF3EE2" w:rsidRDefault="00B64091" w:rsidP="009E69FE">
                        <w:pPr>
                          <w:jc w:val="center"/>
                          <w:rPr>
                            <w:color w:val="FF9900"/>
                            <w:szCs w:val="21"/>
                          </w:rPr>
                        </w:pPr>
                        <w:r>
                          <w:rPr>
                            <w:szCs w:val="21"/>
                          </w:rPr>
                          <w:t>未知</w:t>
                        </w:r>
                      </w:p>
                    </w:tc>
                  </w:sdtContent>
                </w:sdt>
                <w:tc>
                  <w:tcPr>
                    <w:tcW w:w="575" w:type="pct"/>
                    <w:gridSpan w:val="2"/>
                    <w:shd w:val="clear" w:color="auto" w:fill="auto"/>
                    <w:vAlign w:val="center"/>
                  </w:tcPr>
                  <w:p w:rsidR="00CF3EE2" w:rsidRDefault="00B64091" w:rsidP="009E69FE">
                    <w:pPr>
                      <w:jc w:val="right"/>
                      <w:rPr>
                        <w:szCs w:val="21"/>
                      </w:rPr>
                    </w:pPr>
                    <w:r>
                      <w:rPr>
                        <w:rFonts w:hint="eastAsia"/>
                        <w:szCs w:val="21"/>
                      </w:rPr>
                      <w:t>-</w:t>
                    </w:r>
                  </w:p>
                </w:tc>
                <w:sdt>
                  <w:sdtPr>
                    <w:rPr>
                      <w:szCs w:val="21"/>
                    </w:rPr>
                    <w:alias w:val="前十名股东的股东性质"/>
                    <w:tag w:val="_GBC_3f061011cc4c4a3a8bacb0560bb01a75"/>
                    <w:id w:val="-200966685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46" w:type="pct"/>
                        <w:shd w:val="clear" w:color="auto" w:fill="auto"/>
                        <w:vAlign w:val="center"/>
                      </w:tcPr>
                      <w:p w:rsidR="00CF3EE2" w:rsidRDefault="00CF3EE2" w:rsidP="00ED3BE6">
                        <w:pPr>
                          <w:jc w:val="center"/>
                          <w:rPr>
                            <w:color w:val="FF9900"/>
                            <w:szCs w:val="21"/>
                          </w:rPr>
                        </w:pPr>
                        <w:r>
                          <w:rPr>
                            <w:szCs w:val="21"/>
                          </w:rPr>
                          <w:t>境外法人</w:t>
                        </w:r>
                      </w:p>
                    </w:tc>
                  </w:sdtContent>
                </w:sdt>
              </w:tr>
            </w:sdtContent>
          </w:sdt>
          <w:sdt>
            <w:sdtPr>
              <w:rPr>
                <w:szCs w:val="21"/>
              </w:rPr>
              <w:alias w:val="前十名股东持股情况"/>
              <w:tag w:val="_GBC_4605985219f3462eb0cbec8b22f53426"/>
              <w:id w:val="-1996868685"/>
              <w:lock w:val="sdtLocked"/>
            </w:sdtPr>
            <w:sdtEndPr>
              <w:rPr>
                <w:color w:val="FF9900"/>
              </w:rPr>
            </w:sdtEndPr>
            <w:sdtContent>
              <w:tr w:rsidR="00CF3EE2" w:rsidTr="00A22F73">
                <w:trPr>
                  <w:cantSplit/>
                </w:trPr>
                <w:tc>
                  <w:tcPr>
                    <w:tcW w:w="1224" w:type="pct"/>
                    <w:shd w:val="clear" w:color="auto" w:fill="auto"/>
                  </w:tcPr>
                  <w:p w:rsidR="00CF3EE2" w:rsidRDefault="00CF3EE2" w:rsidP="009E69FE">
                    <w:pPr>
                      <w:rPr>
                        <w:szCs w:val="21"/>
                      </w:rPr>
                    </w:pPr>
                    <w:r>
                      <w:t>中央汇金资产管理有限责任公司</w:t>
                    </w:r>
                  </w:p>
                </w:tc>
                <w:tc>
                  <w:tcPr>
                    <w:tcW w:w="861" w:type="pct"/>
                    <w:shd w:val="clear" w:color="auto" w:fill="auto"/>
                    <w:vAlign w:val="center"/>
                  </w:tcPr>
                  <w:p w:rsidR="00CF3EE2" w:rsidRDefault="00CF3EE2" w:rsidP="009E69FE">
                    <w:pPr>
                      <w:jc w:val="right"/>
                      <w:rPr>
                        <w:szCs w:val="21"/>
                      </w:rPr>
                    </w:pPr>
                    <w:r>
                      <w:t>19,355,100</w:t>
                    </w:r>
                  </w:p>
                </w:tc>
                <w:tc>
                  <w:tcPr>
                    <w:tcW w:w="424" w:type="pct"/>
                    <w:shd w:val="clear" w:color="auto" w:fill="auto"/>
                    <w:vAlign w:val="center"/>
                  </w:tcPr>
                  <w:p w:rsidR="00CF3EE2" w:rsidRDefault="00CF3EE2" w:rsidP="009E69FE">
                    <w:pPr>
                      <w:jc w:val="right"/>
                      <w:rPr>
                        <w:szCs w:val="21"/>
                      </w:rPr>
                    </w:pPr>
                    <w:r>
                      <w:t>0.39</w:t>
                    </w:r>
                  </w:p>
                </w:tc>
                <w:tc>
                  <w:tcPr>
                    <w:tcW w:w="691" w:type="pct"/>
                    <w:shd w:val="clear" w:color="auto" w:fill="auto"/>
                    <w:vAlign w:val="center"/>
                  </w:tcPr>
                  <w:p w:rsidR="00CF3EE2" w:rsidRDefault="00CF3EE2" w:rsidP="009E69FE">
                    <w:pPr>
                      <w:jc w:val="right"/>
                      <w:rPr>
                        <w:szCs w:val="21"/>
                      </w:rPr>
                    </w:pPr>
                    <w:r>
                      <w:rPr>
                        <w:rFonts w:hint="eastAsia"/>
                        <w:szCs w:val="21"/>
                      </w:rPr>
                      <w:t>0</w:t>
                    </w:r>
                  </w:p>
                </w:tc>
                <w:sdt>
                  <w:sdtPr>
                    <w:rPr>
                      <w:szCs w:val="21"/>
                    </w:rPr>
                    <w:alias w:val="前十名股东持有股份状态"/>
                    <w:tag w:val="_GBC_136db04e65c54cda86f79cf03b28789e"/>
                    <w:id w:val="-95155152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79" w:type="pct"/>
                        <w:shd w:val="clear" w:color="auto" w:fill="auto"/>
                        <w:vAlign w:val="center"/>
                      </w:tcPr>
                      <w:p w:rsidR="00CF3EE2" w:rsidRDefault="00CF3EE2" w:rsidP="009E69FE">
                        <w:pPr>
                          <w:jc w:val="center"/>
                          <w:rPr>
                            <w:color w:val="FF9900"/>
                            <w:szCs w:val="21"/>
                          </w:rPr>
                        </w:pPr>
                        <w:r>
                          <w:rPr>
                            <w:szCs w:val="21"/>
                          </w:rPr>
                          <w:t>无</w:t>
                        </w:r>
                      </w:p>
                    </w:tc>
                  </w:sdtContent>
                </w:sdt>
                <w:tc>
                  <w:tcPr>
                    <w:tcW w:w="575" w:type="pct"/>
                    <w:gridSpan w:val="2"/>
                    <w:shd w:val="clear" w:color="auto" w:fill="auto"/>
                    <w:vAlign w:val="center"/>
                  </w:tcPr>
                  <w:p w:rsidR="00CF3EE2" w:rsidRDefault="00CF3EE2" w:rsidP="009E69FE">
                    <w:pPr>
                      <w:jc w:val="right"/>
                      <w:rPr>
                        <w:szCs w:val="21"/>
                      </w:rPr>
                    </w:pPr>
                    <w:r>
                      <w:rPr>
                        <w:rFonts w:hint="eastAsia"/>
                        <w:szCs w:val="21"/>
                      </w:rPr>
                      <w:t>0</w:t>
                    </w:r>
                  </w:p>
                </w:tc>
                <w:sdt>
                  <w:sdtPr>
                    <w:rPr>
                      <w:szCs w:val="21"/>
                    </w:rPr>
                    <w:alias w:val="前十名股东的股东性质"/>
                    <w:tag w:val="_GBC_3f061011cc4c4a3a8bacb0560bb01a75"/>
                    <w:id w:val="-153303058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46" w:type="pct"/>
                        <w:shd w:val="clear" w:color="auto" w:fill="auto"/>
                        <w:vAlign w:val="center"/>
                      </w:tcPr>
                      <w:p w:rsidR="00CF3EE2" w:rsidRDefault="00CF3EE2" w:rsidP="00ED3BE6">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668100994"/>
              <w:lock w:val="sdtLocked"/>
            </w:sdtPr>
            <w:sdtEndPr>
              <w:rPr>
                <w:color w:val="FF9900"/>
              </w:rPr>
            </w:sdtEndPr>
            <w:sdtContent>
              <w:tr w:rsidR="00CF3EE2" w:rsidTr="00A22F73">
                <w:trPr>
                  <w:cantSplit/>
                </w:trPr>
                <w:tc>
                  <w:tcPr>
                    <w:tcW w:w="1224" w:type="pct"/>
                    <w:shd w:val="clear" w:color="auto" w:fill="auto"/>
                  </w:tcPr>
                  <w:p w:rsidR="00CF3EE2" w:rsidRDefault="00CF3EE2" w:rsidP="009E69FE">
                    <w:pPr>
                      <w:rPr>
                        <w:szCs w:val="21"/>
                      </w:rPr>
                    </w:pPr>
                    <w:r>
                      <w:t>全国社保基金一零二组合</w:t>
                    </w:r>
                  </w:p>
                </w:tc>
                <w:tc>
                  <w:tcPr>
                    <w:tcW w:w="861" w:type="pct"/>
                    <w:shd w:val="clear" w:color="auto" w:fill="auto"/>
                    <w:vAlign w:val="center"/>
                  </w:tcPr>
                  <w:p w:rsidR="00CF3EE2" w:rsidRDefault="00CF3EE2" w:rsidP="009E69FE">
                    <w:pPr>
                      <w:jc w:val="right"/>
                      <w:rPr>
                        <w:szCs w:val="21"/>
                      </w:rPr>
                    </w:pPr>
                    <w:r>
                      <w:t>17,999,961</w:t>
                    </w:r>
                  </w:p>
                </w:tc>
                <w:tc>
                  <w:tcPr>
                    <w:tcW w:w="424" w:type="pct"/>
                    <w:shd w:val="clear" w:color="auto" w:fill="auto"/>
                    <w:vAlign w:val="center"/>
                  </w:tcPr>
                  <w:p w:rsidR="00CF3EE2" w:rsidRDefault="00CF3EE2" w:rsidP="009E69FE">
                    <w:pPr>
                      <w:jc w:val="right"/>
                      <w:rPr>
                        <w:szCs w:val="21"/>
                      </w:rPr>
                    </w:pPr>
                    <w:r>
                      <w:t>0.37</w:t>
                    </w:r>
                  </w:p>
                </w:tc>
                <w:tc>
                  <w:tcPr>
                    <w:tcW w:w="691" w:type="pct"/>
                    <w:shd w:val="clear" w:color="auto" w:fill="auto"/>
                    <w:vAlign w:val="center"/>
                  </w:tcPr>
                  <w:p w:rsidR="00CF3EE2" w:rsidRDefault="00CF3EE2" w:rsidP="009E69FE">
                    <w:pPr>
                      <w:jc w:val="right"/>
                      <w:rPr>
                        <w:szCs w:val="21"/>
                      </w:rPr>
                    </w:pPr>
                    <w:r>
                      <w:rPr>
                        <w:rFonts w:hint="eastAsia"/>
                        <w:szCs w:val="21"/>
                      </w:rPr>
                      <w:t>0</w:t>
                    </w:r>
                  </w:p>
                </w:tc>
                <w:sdt>
                  <w:sdtPr>
                    <w:rPr>
                      <w:szCs w:val="21"/>
                    </w:rPr>
                    <w:alias w:val="前十名股东持有股份状态"/>
                    <w:tag w:val="_GBC_136db04e65c54cda86f79cf03b28789e"/>
                    <w:id w:val="-133005027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79" w:type="pct"/>
                        <w:shd w:val="clear" w:color="auto" w:fill="auto"/>
                        <w:vAlign w:val="center"/>
                      </w:tcPr>
                      <w:p w:rsidR="00CF3EE2" w:rsidRDefault="00CF3EE2" w:rsidP="009E69FE">
                        <w:pPr>
                          <w:jc w:val="center"/>
                          <w:rPr>
                            <w:color w:val="FF9900"/>
                            <w:szCs w:val="21"/>
                          </w:rPr>
                        </w:pPr>
                        <w:r>
                          <w:rPr>
                            <w:szCs w:val="21"/>
                          </w:rPr>
                          <w:t>无</w:t>
                        </w:r>
                      </w:p>
                    </w:tc>
                  </w:sdtContent>
                </w:sdt>
                <w:tc>
                  <w:tcPr>
                    <w:tcW w:w="575" w:type="pct"/>
                    <w:gridSpan w:val="2"/>
                    <w:shd w:val="clear" w:color="auto" w:fill="auto"/>
                    <w:vAlign w:val="center"/>
                  </w:tcPr>
                  <w:p w:rsidR="00CF3EE2" w:rsidRDefault="00CF3EE2" w:rsidP="009E69FE">
                    <w:pPr>
                      <w:jc w:val="right"/>
                      <w:rPr>
                        <w:szCs w:val="21"/>
                      </w:rPr>
                    </w:pPr>
                    <w:r>
                      <w:rPr>
                        <w:rFonts w:hint="eastAsia"/>
                        <w:szCs w:val="21"/>
                      </w:rPr>
                      <w:t>0</w:t>
                    </w:r>
                  </w:p>
                </w:tc>
                <w:sdt>
                  <w:sdtPr>
                    <w:rPr>
                      <w:szCs w:val="21"/>
                    </w:rPr>
                    <w:alias w:val="前十名股东的股东性质"/>
                    <w:tag w:val="_GBC_3f061011cc4c4a3a8bacb0560bb01a75"/>
                    <w:id w:val="-43860866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46" w:type="pct"/>
                        <w:shd w:val="clear" w:color="auto" w:fill="auto"/>
                        <w:vAlign w:val="center"/>
                      </w:tcPr>
                      <w:p w:rsidR="00CF3EE2" w:rsidRDefault="00CF3EE2" w:rsidP="00ED3BE6">
                        <w:pPr>
                          <w:jc w:val="center"/>
                          <w:rPr>
                            <w:color w:val="FF9900"/>
                            <w:szCs w:val="21"/>
                          </w:rPr>
                        </w:pPr>
                        <w:r>
                          <w:rPr>
                            <w:szCs w:val="21"/>
                          </w:rPr>
                          <w:t>其他</w:t>
                        </w:r>
                      </w:p>
                    </w:tc>
                  </w:sdtContent>
                </w:sdt>
              </w:tr>
            </w:sdtContent>
          </w:sdt>
          <w:sdt>
            <w:sdtPr>
              <w:rPr>
                <w:szCs w:val="21"/>
              </w:rPr>
              <w:alias w:val="前十名股东持股情况"/>
              <w:tag w:val="_GBC_4605985219f3462eb0cbec8b22f53426"/>
              <w:id w:val="2113867353"/>
              <w:lock w:val="sdtLocked"/>
            </w:sdtPr>
            <w:sdtEndPr>
              <w:rPr>
                <w:color w:val="FF9900"/>
              </w:rPr>
            </w:sdtEndPr>
            <w:sdtContent>
              <w:tr w:rsidR="00CF3EE2" w:rsidTr="00A22F73">
                <w:trPr>
                  <w:cantSplit/>
                </w:trPr>
                <w:tc>
                  <w:tcPr>
                    <w:tcW w:w="1224" w:type="pct"/>
                    <w:shd w:val="clear" w:color="auto" w:fill="auto"/>
                  </w:tcPr>
                  <w:p w:rsidR="00CF3EE2" w:rsidRDefault="00CF3EE2" w:rsidP="009E69FE">
                    <w:pPr>
                      <w:rPr>
                        <w:szCs w:val="21"/>
                      </w:rPr>
                    </w:pPr>
                    <w:r>
                      <w:t>新华人寿保险股份有限公司－分红－团体分红－018L－FH001沪</w:t>
                    </w:r>
                  </w:p>
                </w:tc>
                <w:tc>
                  <w:tcPr>
                    <w:tcW w:w="861" w:type="pct"/>
                    <w:shd w:val="clear" w:color="auto" w:fill="auto"/>
                    <w:vAlign w:val="center"/>
                  </w:tcPr>
                  <w:p w:rsidR="00CF3EE2" w:rsidRDefault="00CF3EE2" w:rsidP="009E69FE">
                    <w:pPr>
                      <w:jc w:val="right"/>
                      <w:rPr>
                        <w:szCs w:val="21"/>
                      </w:rPr>
                    </w:pPr>
                    <w:r>
                      <w:t>14,696,538</w:t>
                    </w:r>
                  </w:p>
                </w:tc>
                <w:tc>
                  <w:tcPr>
                    <w:tcW w:w="424" w:type="pct"/>
                    <w:shd w:val="clear" w:color="auto" w:fill="auto"/>
                    <w:vAlign w:val="center"/>
                  </w:tcPr>
                  <w:p w:rsidR="00CF3EE2" w:rsidRDefault="00CF3EE2" w:rsidP="009E69FE">
                    <w:pPr>
                      <w:jc w:val="right"/>
                      <w:rPr>
                        <w:szCs w:val="21"/>
                      </w:rPr>
                    </w:pPr>
                    <w:r>
                      <w:t>0.30</w:t>
                    </w:r>
                  </w:p>
                </w:tc>
                <w:tc>
                  <w:tcPr>
                    <w:tcW w:w="691" w:type="pct"/>
                    <w:shd w:val="clear" w:color="auto" w:fill="auto"/>
                    <w:vAlign w:val="center"/>
                  </w:tcPr>
                  <w:p w:rsidR="00CF3EE2" w:rsidRDefault="00CF3EE2" w:rsidP="009E69FE">
                    <w:pPr>
                      <w:jc w:val="right"/>
                      <w:rPr>
                        <w:szCs w:val="21"/>
                      </w:rPr>
                    </w:pPr>
                    <w:r>
                      <w:rPr>
                        <w:rFonts w:hint="eastAsia"/>
                        <w:szCs w:val="21"/>
                      </w:rPr>
                      <w:t>0</w:t>
                    </w:r>
                  </w:p>
                </w:tc>
                <w:sdt>
                  <w:sdtPr>
                    <w:rPr>
                      <w:szCs w:val="21"/>
                    </w:rPr>
                    <w:alias w:val="前十名股东持有股份状态"/>
                    <w:tag w:val="_GBC_136db04e65c54cda86f79cf03b28789e"/>
                    <w:id w:val="-122412861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79" w:type="pct"/>
                        <w:shd w:val="clear" w:color="auto" w:fill="auto"/>
                        <w:vAlign w:val="center"/>
                      </w:tcPr>
                      <w:p w:rsidR="00CF3EE2" w:rsidRDefault="00CF3EE2" w:rsidP="009E69FE">
                        <w:pPr>
                          <w:jc w:val="center"/>
                          <w:rPr>
                            <w:color w:val="FF9900"/>
                            <w:szCs w:val="21"/>
                          </w:rPr>
                        </w:pPr>
                        <w:r>
                          <w:rPr>
                            <w:szCs w:val="21"/>
                          </w:rPr>
                          <w:t>无</w:t>
                        </w:r>
                      </w:p>
                    </w:tc>
                  </w:sdtContent>
                </w:sdt>
                <w:tc>
                  <w:tcPr>
                    <w:tcW w:w="575" w:type="pct"/>
                    <w:gridSpan w:val="2"/>
                    <w:shd w:val="clear" w:color="auto" w:fill="auto"/>
                    <w:vAlign w:val="center"/>
                  </w:tcPr>
                  <w:p w:rsidR="00CF3EE2" w:rsidRDefault="00CF3EE2" w:rsidP="009E69FE">
                    <w:pPr>
                      <w:jc w:val="right"/>
                      <w:rPr>
                        <w:szCs w:val="21"/>
                      </w:rPr>
                    </w:pPr>
                    <w:r>
                      <w:rPr>
                        <w:rFonts w:hint="eastAsia"/>
                        <w:szCs w:val="21"/>
                      </w:rPr>
                      <w:t>0</w:t>
                    </w:r>
                  </w:p>
                </w:tc>
                <w:sdt>
                  <w:sdtPr>
                    <w:rPr>
                      <w:szCs w:val="21"/>
                    </w:rPr>
                    <w:alias w:val="前十名股东的股东性质"/>
                    <w:tag w:val="_GBC_3f061011cc4c4a3a8bacb0560bb01a75"/>
                    <w:id w:val="2923577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46" w:type="pct"/>
                        <w:shd w:val="clear" w:color="auto" w:fill="auto"/>
                        <w:vAlign w:val="center"/>
                      </w:tcPr>
                      <w:p w:rsidR="00CF3EE2" w:rsidRDefault="00CF3EE2" w:rsidP="00ED3BE6">
                        <w:pPr>
                          <w:jc w:val="center"/>
                          <w:rPr>
                            <w:color w:val="FF9900"/>
                            <w:szCs w:val="21"/>
                          </w:rPr>
                        </w:pPr>
                        <w:r>
                          <w:rPr>
                            <w:szCs w:val="21"/>
                          </w:rPr>
                          <w:t>其他</w:t>
                        </w:r>
                      </w:p>
                    </w:tc>
                  </w:sdtContent>
                </w:sdt>
              </w:tr>
            </w:sdtContent>
          </w:sdt>
          <w:sdt>
            <w:sdtPr>
              <w:rPr>
                <w:szCs w:val="21"/>
              </w:rPr>
              <w:alias w:val="前十名股东持股情况"/>
              <w:tag w:val="_GBC_4605985219f3462eb0cbec8b22f53426"/>
              <w:id w:val="-863895327"/>
              <w:lock w:val="sdtLocked"/>
            </w:sdtPr>
            <w:sdtEndPr>
              <w:rPr>
                <w:color w:val="FF9900"/>
              </w:rPr>
            </w:sdtEndPr>
            <w:sdtContent>
              <w:tr w:rsidR="00CF3EE2" w:rsidTr="00A22F73">
                <w:trPr>
                  <w:cantSplit/>
                </w:trPr>
                <w:tc>
                  <w:tcPr>
                    <w:tcW w:w="1224" w:type="pct"/>
                    <w:shd w:val="clear" w:color="auto" w:fill="auto"/>
                  </w:tcPr>
                  <w:p w:rsidR="00CF3EE2" w:rsidRDefault="00CF3EE2" w:rsidP="009E69FE">
                    <w:pPr>
                      <w:rPr>
                        <w:szCs w:val="21"/>
                      </w:rPr>
                    </w:pPr>
                    <w:r>
                      <w:t>全国社保基金四一二组合</w:t>
                    </w:r>
                  </w:p>
                </w:tc>
                <w:tc>
                  <w:tcPr>
                    <w:tcW w:w="861" w:type="pct"/>
                    <w:shd w:val="clear" w:color="auto" w:fill="auto"/>
                    <w:vAlign w:val="center"/>
                  </w:tcPr>
                  <w:p w:rsidR="00CF3EE2" w:rsidRDefault="00CF3EE2" w:rsidP="009E69FE">
                    <w:pPr>
                      <w:jc w:val="right"/>
                      <w:rPr>
                        <w:szCs w:val="21"/>
                      </w:rPr>
                    </w:pPr>
                    <w:r>
                      <w:t>11,696,501</w:t>
                    </w:r>
                  </w:p>
                </w:tc>
                <w:tc>
                  <w:tcPr>
                    <w:tcW w:w="424" w:type="pct"/>
                    <w:shd w:val="clear" w:color="auto" w:fill="auto"/>
                    <w:vAlign w:val="center"/>
                  </w:tcPr>
                  <w:p w:rsidR="00CF3EE2" w:rsidRDefault="00CF3EE2" w:rsidP="009E69FE">
                    <w:pPr>
                      <w:jc w:val="right"/>
                      <w:rPr>
                        <w:szCs w:val="21"/>
                      </w:rPr>
                    </w:pPr>
                    <w:r>
                      <w:t>0.24</w:t>
                    </w:r>
                  </w:p>
                </w:tc>
                <w:tc>
                  <w:tcPr>
                    <w:tcW w:w="691" w:type="pct"/>
                    <w:shd w:val="clear" w:color="auto" w:fill="auto"/>
                    <w:vAlign w:val="center"/>
                  </w:tcPr>
                  <w:p w:rsidR="00CF3EE2" w:rsidRDefault="00CF3EE2" w:rsidP="009E69FE">
                    <w:pPr>
                      <w:jc w:val="right"/>
                      <w:rPr>
                        <w:szCs w:val="21"/>
                      </w:rPr>
                    </w:pPr>
                    <w:r>
                      <w:rPr>
                        <w:rFonts w:hint="eastAsia"/>
                        <w:szCs w:val="21"/>
                      </w:rPr>
                      <w:t>0</w:t>
                    </w:r>
                  </w:p>
                </w:tc>
                <w:sdt>
                  <w:sdtPr>
                    <w:rPr>
                      <w:szCs w:val="21"/>
                    </w:rPr>
                    <w:alias w:val="前十名股东持有股份状态"/>
                    <w:tag w:val="_GBC_136db04e65c54cda86f79cf03b28789e"/>
                    <w:id w:val="-104799001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79" w:type="pct"/>
                        <w:shd w:val="clear" w:color="auto" w:fill="auto"/>
                        <w:vAlign w:val="center"/>
                      </w:tcPr>
                      <w:p w:rsidR="00CF3EE2" w:rsidRDefault="00CF3EE2" w:rsidP="009E69FE">
                        <w:pPr>
                          <w:jc w:val="center"/>
                          <w:rPr>
                            <w:color w:val="FF9900"/>
                            <w:szCs w:val="21"/>
                          </w:rPr>
                        </w:pPr>
                        <w:r>
                          <w:rPr>
                            <w:szCs w:val="21"/>
                          </w:rPr>
                          <w:t>无</w:t>
                        </w:r>
                      </w:p>
                    </w:tc>
                  </w:sdtContent>
                </w:sdt>
                <w:tc>
                  <w:tcPr>
                    <w:tcW w:w="575" w:type="pct"/>
                    <w:gridSpan w:val="2"/>
                    <w:shd w:val="clear" w:color="auto" w:fill="auto"/>
                    <w:vAlign w:val="center"/>
                  </w:tcPr>
                  <w:p w:rsidR="00CF3EE2" w:rsidRDefault="00CF3EE2" w:rsidP="009E69FE">
                    <w:pPr>
                      <w:jc w:val="right"/>
                      <w:rPr>
                        <w:szCs w:val="21"/>
                      </w:rPr>
                    </w:pPr>
                    <w:r>
                      <w:rPr>
                        <w:rFonts w:hint="eastAsia"/>
                        <w:szCs w:val="21"/>
                      </w:rPr>
                      <w:t>0</w:t>
                    </w:r>
                  </w:p>
                </w:tc>
                <w:sdt>
                  <w:sdtPr>
                    <w:rPr>
                      <w:szCs w:val="21"/>
                    </w:rPr>
                    <w:alias w:val="前十名股东的股东性质"/>
                    <w:tag w:val="_GBC_3f061011cc4c4a3a8bacb0560bb01a75"/>
                    <w:id w:val="1142882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46" w:type="pct"/>
                        <w:shd w:val="clear" w:color="auto" w:fill="auto"/>
                        <w:vAlign w:val="center"/>
                      </w:tcPr>
                      <w:p w:rsidR="00CF3EE2" w:rsidRDefault="00CF3EE2" w:rsidP="00ED3BE6">
                        <w:pPr>
                          <w:jc w:val="center"/>
                          <w:rPr>
                            <w:color w:val="FF9900"/>
                            <w:szCs w:val="21"/>
                          </w:rPr>
                        </w:pPr>
                        <w:r>
                          <w:rPr>
                            <w:szCs w:val="21"/>
                          </w:rPr>
                          <w:t>其他</w:t>
                        </w:r>
                      </w:p>
                    </w:tc>
                  </w:sdtContent>
                </w:sdt>
              </w:tr>
            </w:sdtContent>
          </w:sdt>
          <w:sdt>
            <w:sdtPr>
              <w:rPr>
                <w:szCs w:val="21"/>
              </w:rPr>
              <w:alias w:val="前十名股东持股情况"/>
              <w:tag w:val="_GBC_4605985219f3462eb0cbec8b22f53426"/>
              <w:id w:val="173080955"/>
              <w:lock w:val="sdtLocked"/>
            </w:sdtPr>
            <w:sdtEndPr>
              <w:rPr>
                <w:color w:val="FF9900"/>
              </w:rPr>
            </w:sdtEndPr>
            <w:sdtContent>
              <w:tr w:rsidR="00CF3EE2" w:rsidTr="00A22F73">
                <w:trPr>
                  <w:cantSplit/>
                </w:trPr>
                <w:tc>
                  <w:tcPr>
                    <w:tcW w:w="1224" w:type="pct"/>
                    <w:shd w:val="clear" w:color="auto" w:fill="auto"/>
                  </w:tcPr>
                  <w:p w:rsidR="00CF3EE2" w:rsidRDefault="00CF3EE2" w:rsidP="009E69FE">
                    <w:pPr>
                      <w:rPr>
                        <w:szCs w:val="21"/>
                      </w:rPr>
                    </w:pPr>
                    <w:proofErr w:type="gramStart"/>
                    <w:r>
                      <w:t>工银瑞信</w:t>
                    </w:r>
                    <w:proofErr w:type="gramEnd"/>
                    <w:r>
                      <w:t>基金－工商银行－特定客户资产管理</w:t>
                    </w:r>
                  </w:p>
                </w:tc>
                <w:tc>
                  <w:tcPr>
                    <w:tcW w:w="861" w:type="pct"/>
                    <w:shd w:val="clear" w:color="auto" w:fill="auto"/>
                    <w:vAlign w:val="center"/>
                  </w:tcPr>
                  <w:p w:rsidR="00CF3EE2" w:rsidRDefault="00CF3EE2" w:rsidP="009E69FE">
                    <w:pPr>
                      <w:jc w:val="right"/>
                      <w:rPr>
                        <w:szCs w:val="21"/>
                      </w:rPr>
                    </w:pPr>
                    <w:r>
                      <w:t>10,654,490</w:t>
                    </w:r>
                  </w:p>
                </w:tc>
                <w:tc>
                  <w:tcPr>
                    <w:tcW w:w="424" w:type="pct"/>
                    <w:shd w:val="clear" w:color="auto" w:fill="auto"/>
                    <w:vAlign w:val="center"/>
                  </w:tcPr>
                  <w:p w:rsidR="00CF3EE2" w:rsidRDefault="00CF3EE2" w:rsidP="009E69FE">
                    <w:pPr>
                      <w:jc w:val="right"/>
                      <w:rPr>
                        <w:szCs w:val="21"/>
                      </w:rPr>
                    </w:pPr>
                    <w:r>
                      <w:t>0.22</w:t>
                    </w:r>
                  </w:p>
                </w:tc>
                <w:tc>
                  <w:tcPr>
                    <w:tcW w:w="691" w:type="pct"/>
                    <w:shd w:val="clear" w:color="auto" w:fill="auto"/>
                    <w:vAlign w:val="center"/>
                  </w:tcPr>
                  <w:p w:rsidR="00CF3EE2" w:rsidRDefault="00CF3EE2" w:rsidP="009E69FE">
                    <w:pPr>
                      <w:jc w:val="right"/>
                      <w:rPr>
                        <w:szCs w:val="21"/>
                      </w:rPr>
                    </w:pPr>
                    <w:r>
                      <w:rPr>
                        <w:rFonts w:hint="eastAsia"/>
                        <w:szCs w:val="21"/>
                      </w:rPr>
                      <w:t>0</w:t>
                    </w:r>
                  </w:p>
                </w:tc>
                <w:sdt>
                  <w:sdtPr>
                    <w:rPr>
                      <w:szCs w:val="21"/>
                    </w:rPr>
                    <w:alias w:val="前十名股东持有股份状态"/>
                    <w:tag w:val="_GBC_136db04e65c54cda86f79cf03b28789e"/>
                    <w:id w:val="-9702900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79" w:type="pct"/>
                        <w:shd w:val="clear" w:color="auto" w:fill="auto"/>
                        <w:vAlign w:val="center"/>
                      </w:tcPr>
                      <w:p w:rsidR="00CF3EE2" w:rsidRDefault="00CF3EE2" w:rsidP="009E69FE">
                        <w:pPr>
                          <w:jc w:val="center"/>
                          <w:rPr>
                            <w:color w:val="FF9900"/>
                            <w:szCs w:val="21"/>
                          </w:rPr>
                        </w:pPr>
                        <w:r>
                          <w:rPr>
                            <w:szCs w:val="21"/>
                          </w:rPr>
                          <w:t>无</w:t>
                        </w:r>
                      </w:p>
                    </w:tc>
                  </w:sdtContent>
                </w:sdt>
                <w:tc>
                  <w:tcPr>
                    <w:tcW w:w="575" w:type="pct"/>
                    <w:gridSpan w:val="2"/>
                    <w:shd w:val="clear" w:color="auto" w:fill="auto"/>
                    <w:vAlign w:val="center"/>
                  </w:tcPr>
                  <w:p w:rsidR="00CF3EE2" w:rsidRDefault="00CF3EE2" w:rsidP="009E69FE">
                    <w:pPr>
                      <w:jc w:val="right"/>
                      <w:rPr>
                        <w:szCs w:val="21"/>
                      </w:rPr>
                    </w:pPr>
                    <w:r>
                      <w:rPr>
                        <w:rFonts w:hint="eastAsia"/>
                        <w:szCs w:val="21"/>
                      </w:rPr>
                      <w:t>0</w:t>
                    </w:r>
                  </w:p>
                </w:tc>
                <w:sdt>
                  <w:sdtPr>
                    <w:rPr>
                      <w:szCs w:val="21"/>
                    </w:rPr>
                    <w:alias w:val="前十名股东的股东性质"/>
                    <w:tag w:val="_GBC_3f061011cc4c4a3a8bacb0560bb01a75"/>
                    <w:id w:val="-182126663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46" w:type="pct"/>
                        <w:shd w:val="clear" w:color="auto" w:fill="auto"/>
                        <w:vAlign w:val="center"/>
                      </w:tcPr>
                      <w:p w:rsidR="00CF3EE2" w:rsidRDefault="00CF3EE2" w:rsidP="00ED3BE6">
                        <w:pPr>
                          <w:jc w:val="center"/>
                          <w:rPr>
                            <w:color w:val="FF9900"/>
                            <w:szCs w:val="21"/>
                          </w:rPr>
                        </w:pPr>
                        <w:r>
                          <w:rPr>
                            <w:szCs w:val="21"/>
                          </w:rPr>
                          <w:t>其他</w:t>
                        </w:r>
                      </w:p>
                    </w:tc>
                  </w:sdtContent>
                </w:sdt>
              </w:tr>
            </w:sdtContent>
          </w:sdt>
          <w:sdt>
            <w:sdtPr>
              <w:rPr>
                <w:szCs w:val="21"/>
              </w:rPr>
              <w:alias w:val="前十名股东持股情况"/>
              <w:tag w:val="_GBC_4605985219f3462eb0cbec8b22f53426"/>
              <w:id w:val="1806900193"/>
              <w:lock w:val="sdtLocked"/>
            </w:sdtPr>
            <w:sdtEndPr>
              <w:rPr>
                <w:color w:val="FF9900"/>
              </w:rPr>
            </w:sdtEndPr>
            <w:sdtContent>
              <w:tr w:rsidR="00CF3EE2" w:rsidTr="00A22F73">
                <w:trPr>
                  <w:cantSplit/>
                </w:trPr>
                <w:tc>
                  <w:tcPr>
                    <w:tcW w:w="1224" w:type="pct"/>
                    <w:shd w:val="clear" w:color="auto" w:fill="auto"/>
                  </w:tcPr>
                  <w:p w:rsidR="00CF3EE2" w:rsidRDefault="00CF3EE2" w:rsidP="009E69FE">
                    <w:pPr>
                      <w:rPr>
                        <w:szCs w:val="21"/>
                      </w:rPr>
                    </w:pPr>
                    <w:r>
                      <w:t>太平人寿保险有限公司－分红－团险分红</w:t>
                    </w:r>
                  </w:p>
                </w:tc>
                <w:tc>
                  <w:tcPr>
                    <w:tcW w:w="861" w:type="pct"/>
                    <w:shd w:val="clear" w:color="auto" w:fill="auto"/>
                    <w:vAlign w:val="center"/>
                  </w:tcPr>
                  <w:p w:rsidR="00CF3EE2" w:rsidRDefault="00CF3EE2" w:rsidP="009E69FE">
                    <w:pPr>
                      <w:jc w:val="right"/>
                      <w:rPr>
                        <w:szCs w:val="21"/>
                      </w:rPr>
                    </w:pPr>
                    <w:r>
                      <w:t>10,505,042</w:t>
                    </w:r>
                  </w:p>
                </w:tc>
                <w:tc>
                  <w:tcPr>
                    <w:tcW w:w="424" w:type="pct"/>
                    <w:shd w:val="clear" w:color="auto" w:fill="auto"/>
                    <w:vAlign w:val="center"/>
                  </w:tcPr>
                  <w:p w:rsidR="00CF3EE2" w:rsidRDefault="00CF3EE2" w:rsidP="009E69FE">
                    <w:pPr>
                      <w:jc w:val="right"/>
                      <w:rPr>
                        <w:szCs w:val="21"/>
                      </w:rPr>
                    </w:pPr>
                    <w:r>
                      <w:t>0.21</w:t>
                    </w:r>
                  </w:p>
                </w:tc>
                <w:tc>
                  <w:tcPr>
                    <w:tcW w:w="691" w:type="pct"/>
                    <w:shd w:val="clear" w:color="auto" w:fill="auto"/>
                    <w:vAlign w:val="center"/>
                  </w:tcPr>
                  <w:p w:rsidR="00CF3EE2" w:rsidRDefault="00CF3EE2" w:rsidP="009E69FE">
                    <w:pPr>
                      <w:jc w:val="right"/>
                      <w:rPr>
                        <w:szCs w:val="21"/>
                      </w:rPr>
                    </w:pPr>
                    <w:r>
                      <w:rPr>
                        <w:rFonts w:hint="eastAsia"/>
                        <w:szCs w:val="21"/>
                      </w:rPr>
                      <w:t>0</w:t>
                    </w:r>
                  </w:p>
                </w:tc>
                <w:sdt>
                  <w:sdtPr>
                    <w:rPr>
                      <w:szCs w:val="21"/>
                    </w:rPr>
                    <w:alias w:val="前十名股东持有股份状态"/>
                    <w:tag w:val="_GBC_136db04e65c54cda86f79cf03b28789e"/>
                    <w:id w:val="46100891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79" w:type="pct"/>
                        <w:shd w:val="clear" w:color="auto" w:fill="auto"/>
                        <w:vAlign w:val="center"/>
                      </w:tcPr>
                      <w:p w:rsidR="00CF3EE2" w:rsidRDefault="00CF3EE2" w:rsidP="009E69FE">
                        <w:pPr>
                          <w:jc w:val="center"/>
                          <w:rPr>
                            <w:color w:val="FF9900"/>
                            <w:szCs w:val="21"/>
                          </w:rPr>
                        </w:pPr>
                        <w:r>
                          <w:rPr>
                            <w:szCs w:val="21"/>
                          </w:rPr>
                          <w:t>无</w:t>
                        </w:r>
                      </w:p>
                    </w:tc>
                  </w:sdtContent>
                </w:sdt>
                <w:tc>
                  <w:tcPr>
                    <w:tcW w:w="575" w:type="pct"/>
                    <w:gridSpan w:val="2"/>
                    <w:shd w:val="clear" w:color="auto" w:fill="auto"/>
                    <w:vAlign w:val="center"/>
                  </w:tcPr>
                  <w:p w:rsidR="00CF3EE2" w:rsidRDefault="00CF3EE2" w:rsidP="009E69FE">
                    <w:pPr>
                      <w:jc w:val="right"/>
                      <w:rPr>
                        <w:szCs w:val="21"/>
                      </w:rPr>
                    </w:pPr>
                    <w:r>
                      <w:rPr>
                        <w:rFonts w:hint="eastAsia"/>
                        <w:szCs w:val="21"/>
                      </w:rPr>
                      <w:t>0</w:t>
                    </w:r>
                  </w:p>
                </w:tc>
                <w:sdt>
                  <w:sdtPr>
                    <w:rPr>
                      <w:szCs w:val="21"/>
                    </w:rPr>
                    <w:alias w:val="前十名股东的股东性质"/>
                    <w:tag w:val="_GBC_3f061011cc4c4a3a8bacb0560bb01a75"/>
                    <w:id w:val="82062464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46" w:type="pct"/>
                        <w:shd w:val="clear" w:color="auto" w:fill="auto"/>
                        <w:vAlign w:val="center"/>
                      </w:tcPr>
                      <w:p w:rsidR="00CF3EE2" w:rsidRDefault="00CF3EE2" w:rsidP="00ED3BE6">
                        <w:pPr>
                          <w:jc w:val="center"/>
                          <w:rPr>
                            <w:color w:val="FF9900"/>
                            <w:szCs w:val="21"/>
                          </w:rPr>
                        </w:pPr>
                        <w:r>
                          <w:rPr>
                            <w:szCs w:val="21"/>
                          </w:rPr>
                          <w:t>其他</w:t>
                        </w:r>
                      </w:p>
                    </w:tc>
                  </w:sdtContent>
                </w:sdt>
              </w:tr>
            </w:sdtContent>
          </w:sdt>
          <w:sdt>
            <w:sdtPr>
              <w:rPr>
                <w:szCs w:val="21"/>
              </w:rPr>
              <w:alias w:val="前十名股东持股情况"/>
              <w:tag w:val="_GBC_4605985219f3462eb0cbec8b22f53426"/>
              <w:id w:val="-1507209656"/>
              <w:lock w:val="sdtLocked"/>
            </w:sdtPr>
            <w:sdtEndPr>
              <w:rPr>
                <w:color w:val="FF9900"/>
              </w:rPr>
            </w:sdtEndPr>
            <w:sdtContent>
              <w:tr w:rsidR="00CF3EE2" w:rsidTr="00A22F73">
                <w:trPr>
                  <w:cantSplit/>
                </w:trPr>
                <w:tc>
                  <w:tcPr>
                    <w:tcW w:w="1224" w:type="pct"/>
                    <w:shd w:val="clear" w:color="auto" w:fill="auto"/>
                  </w:tcPr>
                  <w:p w:rsidR="00CF3EE2" w:rsidRDefault="00CF3EE2" w:rsidP="009E69FE">
                    <w:pPr>
                      <w:rPr>
                        <w:szCs w:val="21"/>
                      </w:rPr>
                    </w:pPr>
                    <w:r>
                      <w:t>香港中央结算有限公司</w:t>
                    </w:r>
                  </w:p>
                </w:tc>
                <w:tc>
                  <w:tcPr>
                    <w:tcW w:w="861" w:type="pct"/>
                    <w:shd w:val="clear" w:color="auto" w:fill="auto"/>
                    <w:vAlign w:val="center"/>
                  </w:tcPr>
                  <w:p w:rsidR="00CF3EE2" w:rsidRDefault="00CF3EE2" w:rsidP="009E69FE">
                    <w:pPr>
                      <w:jc w:val="right"/>
                      <w:rPr>
                        <w:szCs w:val="21"/>
                      </w:rPr>
                    </w:pPr>
                    <w:r>
                      <w:t>9,792,935</w:t>
                    </w:r>
                  </w:p>
                </w:tc>
                <w:tc>
                  <w:tcPr>
                    <w:tcW w:w="424" w:type="pct"/>
                    <w:shd w:val="clear" w:color="auto" w:fill="auto"/>
                    <w:vAlign w:val="center"/>
                  </w:tcPr>
                  <w:p w:rsidR="00CF3EE2" w:rsidRDefault="00CF3EE2" w:rsidP="009E69FE">
                    <w:pPr>
                      <w:jc w:val="right"/>
                      <w:rPr>
                        <w:szCs w:val="21"/>
                      </w:rPr>
                    </w:pPr>
                    <w:r>
                      <w:t>0.20</w:t>
                    </w:r>
                  </w:p>
                </w:tc>
                <w:tc>
                  <w:tcPr>
                    <w:tcW w:w="691" w:type="pct"/>
                    <w:shd w:val="clear" w:color="auto" w:fill="auto"/>
                    <w:vAlign w:val="center"/>
                  </w:tcPr>
                  <w:p w:rsidR="00CF3EE2" w:rsidRDefault="00CF3EE2" w:rsidP="009E69FE">
                    <w:pPr>
                      <w:jc w:val="right"/>
                      <w:rPr>
                        <w:szCs w:val="21"/>
                      </w:rPr>
                    </w:pPr>
                    <w:r>
                      <w:rPr>
                        <w:rFonts w:hint="eastAsia"/>
                        <w:szCs w:val="21"/>
                      </w:rPr>
                      <w:t>0</w:t>
                    </w:r>
                  </w:p>
                </w:tc>
                <w:sdt>
                  <w:sdtPr>
                    <w:rPr>
                      <w:szCs w:val="21"/>
                    </w:rPr>
                    <w:alias w:val="前十名股东持有股份状态"/>
                    <w:tag w:val="_GBC_136db04e65c54cda86f79cf03b28789e"/>
                    <w:id w:val="-70972897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79" w:type="pct"/>
                        <w:shd w:val="clear" w:color="auto" w:fill="auto"/>
                        <w:vAlign w:val="center"/>
                      </w:tcPr>
                      <w:p w:rsidR="00CF3EE2" w:rsidRDefault="00CF3EE2" w:rsidP="009E69FE">
                        <w:pPr>
                          <w:jc w:val="center"/>
                          <w:rPr>
                            <w:color w:val="FF9900"/>
                            <w:szCs w:val="21"/>
                          </w:rPr>
                        </w:pPr>
                        <w:r>
                          <w:rPr>
                            <w:szCs w:val="21"/>
                          </w:rPr>
                          <w:t>无</w:t>
                        </w:r>
                      </w:p>
                    </w:tc>
                  </w:sdtContent>
                </w:sdt>
                <w:tc>
                  <w:tcPr>
                    <w:tcW w:w="575" w:type="pct"/>
                    <w:gridSpan w:val="2"/>
                    <w:shd w:val="clear" w:color="auto" w:fill="auto"/>
                    <w:vAlign w:val="center"/>
                  </w:tcPr>
                  <w:p w:rsidR="00CF3EE2" w:rsidRDefault="00CF3EE2" w:rsidP="009E69FE">
                    <w:pPr>
                      <w:jc w:val="right"/>
                      <w:rPr>
                        <w:szCs w:val="21"/>
                      </w:rPr>
                    </w:pPr>
                    <w:r>
                      <w:rPr>
                        <w:rFonts w:hint="eastAsia"/>
                        <w:szCs w:val="21"/>
                      </w:rPr>
                      <w:t>0</w:t>
                    </w:r>
                  </w:p>
                </w:tc>
                <w:sdt>
                  <w:sdtPr>
                    <w:rPr>
                      <w:szCs w:val="21"/>
                    </w:rPr>
                    <w:alias w:val="前十名股东的股东性质"/>
                    <w:tag w:val="_GBC_3f061011cc4c4a3a8bacb0560bb01a75"/>
                    <w:id w:val="183634154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46" w:type="pct"/>
                        <w:shd w:val="clear" w:color="auto" w:fill="auto"/>
                        <w:vAlign w:val="center"/>
                      </w:tcPr>
                      <w:p w:rsidR="00CF3EE2" w:rsidRDefault="00CF3EE2" w:rsidP="00ED3BE6">
                        <w:pPr>
                          <w:jc w:val="center"/>
                          <w:rPr>
                            <w:color w:val="FF9900"/>
                            <w:szCs w:val="21"/>
                          </w:rPr>
                        </w:pPr>
                        <w:r>
                          <w:rPr>
                            <w:szCs w:val="21"/>
                          </w:rPr>
                          <w:t>境外法人</w:t>
                        </w:r>
                      </w:p>
                    </w:tc>
                  </w:sdtContent>
                </w:sdt>
              </w:tr>
            </w:sdtContent>
          </w:sdt>
          <w:sdt>
            <w:sdtPr>
              <w:rPr>
                <w:szCs w:val="21"/>
              </w:rPr>
              <w:alias w:val="前十名股东持股情况"/>
              <w:tag w:val="_GBC_4605985219f3462eb0cbec8b22f53426"/>
              <w:id w:val="2101298322"/>
              <w:lock w:val="sdtLocked"/>
            </w:sdtPr>
            <w:sdtEndPr>
              <w:rPr>
                <w:color w:val="FF9900"/>
              </w:rPr>
            </w:sdtEndPr>
            <w:sdtContent>
              <w:tr w:rsidR="00CF3EE2" w:rsidTr="00A22F73">
                <w:trPr>
                  <w:cantSplit/>
                </w:trPr>
                <w:tc>
                  <w:tcPr>
                    <w:tcW w:w="1224" w:type="pct"/>
                    <w:shd w:val="clear" w:color="auto" w:fill="auto"/>
                  </w:tcPr>
                  <w:p w:rsidR="00CF3EE2" w:rsidRDefault="00CF3EE2" w:rsidP="009E69FE">
                    <w:pPr>
                      <w:rPr>
                        <w:szCs w:val="21"/>
                      </w:rPr>
                    </w:pPr>
                    <w:r>
                      <w:t>中国人寿保险股份有限公司－分红－个人分红－005L－FH002沪</w:t>
                    </w:r>
                  </w:p>
                </w:tc>
                <w:tc>
                  <w:tcPr>
                    <w:tcW w:w="861" w:type="pct"/>
                    <w:shd w:val="clear" w:color="auto" w:fill="auto"/>
                    <w:vAlign w:val="center"/>
                  </w:tcPr>
                  <w:p w:rsidR="00CF3EE2" w:rsidRDefault="00CF3EE2" w:rsidP="009E69FE">
                    <w:pPr>
                      <w:jc w:val="right"/>
                      <w:rPr>
                        <w:szCs w:val="21"/>
                      </w:rPr>
                    </w:pPr>
                    <w:r>
                      <w:t>9,152,080</w:t>
                    </w:r>
                  </w:p>
                </w:tc>
                <w:tc>
                  <w:tcPr>
                    <w:tcW w:w="424" w:type="pct"/>
                    <w:shd w:val="clear" w:color="auto" w:fill="auto"/>
                    <w:vAlign w:val="center"/>
                  </w:tcPr>
                  <w:p w:rsidR="00CF3EE2" w:rsidRDefault="00CF3EE2" w:rsidP="009E69FE">
                    <w:pPr>
                      <w:jc w:val="right"/>
                      <w:rPr>
                        <w:szCs w:val="21"/>
                      </w:rPr>
                    </w:pPr>
                    <w:r>
                      <w:t>0.19</w:t>
                    </w:r>
                  </w:p>
                </w:tc>
                <w:tc>
                  <w:tcPr>
                    <w:tcW w:w="691" w:type="pct"/>
                    <w:shd w:val="clear" w:color="auto" w:fill="auto"/>
                    <w:vAlign w:val="center"/>
                  </w:tcPr>
                  <w:p w:rsidR="00CF3EE2" w:rsidRDefault="00CF3EE2" w:rsidP="009E69FE">
                    <w:pPr>
                      <w:jc w:val="right"/>
                      <w:rPr>
                        <w:szCs w:val="21"/>
                      </w:rPr>
                    </w:pPr>
                    <w:r>
                      <w:rPr>
                        <w:rFonts w:hint="eastAsia"/>
                        <w:szCs w:val="21"/>
                      </w:rPr>
                      <w:t>0</w:t>
                    </w:r>
                  </w:p>
                </w:tc>
                <w:sdt>
                  <w:sdtPr>
                    <w:rPr>
                      <w:szCs w:val="21"/>
                    </w:rPr>
                    <w:alias w:val="前十名股东持有股份状态"/>
                    <w:tag w:val="_GBC_136db04e65c54cda86f79cf03b28789e"/>
                    <w:id w:val="1042711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79" w:type="pct"/>
                        <w:shd w:val="clear" w:color="auto" w:fill="auto"/>
                        <w:vAlign w:val="center"/>
                      </w:tcPr>
                      <w:p w:rsidR="00CF3EE2" w:rsidRDefault="00CF3EE2" w:rsidP="009E69FE">
                        <w:pPr>
                          <w:jc w:val="center"/>
                          <w:rPr>
                            <w:color w:val="FF9900"/>
                            <w:szCs w:val="21"/>
                          </w:rPr>
                        </w:pPr>
                        <w:r>
                          <w:rPr>
                            <w:szCs w:val="21"/>
                          </w:rPr>
                          <w:t>无</w:t>
                        </w:r>
                      </w:p>
                    </w:tc>
                  </w:sdtContent>
                </w:sdt>
                <w:tc>
                  <w:tcPr>
                    <w:tcW w:w="575" w:type="pct"/>
                    <w:gridSpan w:val="2"/>
                    <w:shd w:val="clear" w:color="auto" w:fill="auto"/>
                    <w:vAlign w:val="center"/>
                  </w:tcPr>
                  <w:p w:rsidR="00CF3EE2" w:rsidRDefault="00CF3EE2" w:rsidP="009E69FE">
                    <w:pPr>
                      <w:jc w:val="right"/>
                      <w:rPr>
                        <w:szCs w:val="21"/>
                      </w:rPr>
                    </w:pPr>
                    <w:r>
                      <w:rPr>
                        <w:rFonts w:hint="eastAsia"/>
                        <w:szCs w:val="21"/>
                      </w:rPr>
                      <w:t>0</w:t>
                    </w:r>
                  </w:p>
                </w:tc>
                <w:sdt>
                  <w:sdtPr>
                    <w:rPr>
                      <w:szCs w:val="21"/>
                    </w:rPr>
                    <w:alias w:val="前十名股东的股东性质"/>
                    <w:tag w:val="_GBC_3f061011cc4c4a3a8bacb0560bb01a75"/>
                    <w:id w:val="-116400622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46" w:type="pct"/>
                        <w:shd w:val="clear" w:color="auto" w:fill="auto"/>
                        <w:vAlign w:val="center"/>
                      </w:tcPr>
                      <w:p w:rsidR="00CF3EE2" w:rsidRDefault="00CF3EE2" w:rsidP="00ED3BE6">
                        <w:pPr>
                          <w:jc w:val="center"/>
                          <w:rPr>
                            <w:color w:val="FF9900"/>
                            <w:szCs w:val="21"/>
                          </w:rPr>
                        </w:pPr>
                        <w:r>
                          <w:rPr>
                            <w:szCs w:val="21"/>
                          </w:rPr>
                          <w:t>其他</w:t>
                        </w:r>
                      </w:p>
                    </w:tc>
                  </w:sdtContent>
                </w:sdt>
              </w:tr>
            </w:sdtContent>
          </w:sdt>
          <w:tr w:rsidR="00CF3EE2" w:rsidTr="00A22F73">
            <w:trPr>
              <w:cantSplit/>
            </w:trPr>
            <w:sdt>
              <w:sdtPr>
                <w:tag w:val="_PLD_1898c049cbb842929d1a25b03164de05"/>
                <w:id w:val="-566646346"/>
                <w:lock w:val="sdtLocked"/>
              </w:sdtPr>
              <w:sdtContent>
                <w:tc>
                  <w:tcPr>
                    <w:tcW w:w="5000" w:type="pct"/>
                    <w:gridSpan w:val="8"/>
                    <w:shd w:val="clear" w:color="auto" w:fill="auto"/>
                  </w:tcPr>
                  <w:p w:rsidR="00CF3EE2" w:rsidRDefault="00CF3EE2" w:rsidP="009E69FE">
                    <w:pPr>
                      <w:jc w:val="center"/>
                      <w:rPr>
                        <w:color w:val="FF9900"/>
                        <w:szCs w:val="21"/>
                      </w:rPr>
                    </w:pPr>
                    <w:r>
                      <w:rPr>
                        <w:szCs w:val="21"/>
                      </w:rPr>
                      <w:t>前十名无限</w:t>
                    </w:r>
                    <w:proofErr w:type="gramStart"/>
                    <w:r>
                      <w:rPr>
                        <w:szCs w:val="21"/>
                      </w:rPr>
                      <w:t>售条件</w:t>
                    </w:r>
                    <w:proofErr w:type="gramEnd"/>
                    <w:r>
                      <w:rPr>
                        <w:szCs w:val="21"/>
                      </w:rPr>
                      <w:t>股东持股情况</w:t>
                    </w:r>
                  </w:p>
                </w:tc>
              </w:sdtContent>
            </w:sdt>
          </w:tr>
          <w:tr w:rsidR="00CF3EE2" w:rsidTr="00A22F73">
            <w:trPr>
              <w:cantSplit/>
            </w:trPr>
            <w:sdt>
              <w:sdtPr>
                <w:tag w:val="_PLD_cdb93ea8b8d84269906022d344b7ae81"/>
                <w:id w:val="113341271"/>
                <w:lock w:val="sdtLocked"/>
              </w:sdtPr>
              <w:sdtContent>
                <w:tc>
                  <w:tcPr>
                    <w:tcW w:w="2085" w:type="pct"/>
                    <w:gridSpan w:val="2"/>
                    <w:vMerge w:val="restart"/>
                    <w:shd w:val="clear" w:color="auto" w:fill="auto"/>
                  </w:tcPr>
                  <w:p w:rsidR="00CF3EE2" w:rsidRDefault="00CF3EE2" w:rsidP="009E69FE">
                    <w:pPr>
                      <w:rPr>
                        <w:color w:val="FF9900"/>
                        <w:szCs w:val="21"/>
                      </w:rPr>
                    </w:pPr>
                    <w:r>
                      <w:t>股东名称</w:t>
                    </w:r>
                  </w:p>
                </w:tc>
              </w:sdtContent>
            </w:sdt>
            <w:sdt>
              <w:sdtPr>
                <w:tag w:val="_PLD_de00e53222bf435287ab2b08072e38a8"/>
                <w:id w:val="792338595"/>
                <w:lock w:val="sdtLocked"/>
              </w:sdtPr>
              <w:sdtContent>
                <w:tc>
                  <w:tcPr>
                    <w:tcW w:w="1115" w:type="pct"/>
                    <w:gridSpan w:val="2"/>
                    <w:vMerge w:val="restart"/>
                    <w:shd w:val="clear" w:color="auto" w:fill="auto"/>
                  </w:tcPr>
                  <w:p w:rsidR="00CF3EE2" w:rsidRDefault="00CF3EE2" w:rsidP="009E69FE">
                    <w:pPr>
                      <w:jc w:val="center"/>
                      <w:rPr>
                        <w:color w:val="FF9900"/>
                        <w:szCs w:val="21"/>
                      </w:rPr>
                    </w:pPr>
                    <w:r>
                      <w:t>持有无限</w:t>
                    </w:r>
                    <w:proofErr w:type="gramStart"/>
                    <w:r>
                      <w:t>售条件</w:t>
                    </w:r>
                    <w:proofErr w:type="gramEnd"/>
                    <w:r>
                      <w:t>流通股的数量</w:t>
                    </w:r>
                  </w:p>
                </w:tc>
              </w:sdtContent>
            </w:sdt>
            <w:sdt>
              <w:sdtPr>
                <w:tag w:val="_PLD_2a9d60d6261d4ec5bc6d40e7303e8e5e"/>
                <w:id w:val="1609245398"/>
                <w:lock w:val="sdtLocked"/>
              </w:sdtPr>
              <w:sdtContent>
                <w:tc>
                  <w:tcPr>
                    <w:tcW w:w="1800" w:type="pct"/>
                    <w:gridSpan w:val="4"/>
                    <w:tcBorders>
                      <w:bottom w:val="single" w:sz="4" w:space="0" w:color="auto"/>
                    </w:tcBorders>
                    <w:shd w:val="clear" w:color="auto" w:fill="auto"/>
                  </w:tcPr>
                  <w:p w:rsidR="00CF3EE2" w:rsidRDefault="00CF3EE2" w:rsidP="009E69FE">
                    <w:pPr>
                      <w:jc w:val="center"/>
                      <w:rPr>
                        <w:color w:val="FF9900"/>
                        <w:szCs w:val="21"/>
                      </w:rPr>
                    </w:pPr>
                    <w:r>
                      <w:rPr>
                        <w:szCs w:val="21"/>
                      </w:rPr>
                      <w:t>股份种类</w:t>
                    </w:r>
                    <w:r>
                      <w:rPr>
                        <w:rFonts w:hint="eastAsia"/>
                        <w:szCs w:val="21"/>
                      </w:rPr>
                      <w:t>及数量</w:t>
                    </w:r>
                  </w:p>
                </w:tc>
              </w:sdtContent>
            </w:sdt>
          </w:tr>
          <w:tr w:rsidR="00CF3EE2" w:rsidTr="00A22F73">
            <w:trPr>
              <w:cantSplit/>
            </w:trPr>
            <w:tc>
              <w:tcPr>
                <w:tcW w:w="2085" w:type="pct"/>
                <w:gridSpan w:val="2"/>
                <w:vMerge/>
                <w:shd w:val="clear" w:color="auto" w:fill="auto"/>
              </w:tcPr>
              <w:p w:rsidR="00CF3EE2" w:rsidRDefault="00CF3EE2" w:rsidP="009E69FE">
                <w:pPr>
                  <w:rPr>
                    <w:color w:val="FF9900"/>
                    <w:szCs w:val="21"/>
                  </w:rPr>
                </w:pPr>
              </w:p>
            </w:tc>
            <w:tc>
              <w:tcPr>
                <w:tcW w:w="1115" w:type="pct"/>
                <w:gridSpan w:val="2"/>
                <w:vMerge/>
                <w:shd w:val="clear" w:color="auto" w:fill="auto"/>
              </w:tcPr>
              <w:p w:rsidR="00CF3EE2" w:rsidRDefault="00CF3EE2" w:rsidP="009E69FE">
                <w:pPr>
                  <w:rPr>
                    <w:color w:val="FF9900"/>
                    <w:szCs w:val="21"/>
                  </w:rPr>
                </w:pPr>
              </w:p>
            </w:tc>
            <w:sdt>
              <w:sdtPr>
                <w:tag w:val="_PLD_d47064bc80be41ae9a4939af1653e56d"/>
                <w:id w:val="-1114978894"/>
                <w:lock w:val="sdtLocked"/>
              </w:sdtPr>
              <w:sdtContent>
                <w:tc>
                  <w:tcPr>
                    <w:tcW w:w="844" w:type="pct"/>
                    <w:gridSpan w:val="2"/>
                    <w:shd w:val="clear" w:color="auto" w:fill="auto"/>
                    <w:vAlign w:val="center"/>
                  </w:tcPr>
                  <w:p w:rsidR="00CF3EE2" w:rsidRDefault="00CF3EE2" w:rsidP="009E69FE">
                    <w:pPr>
                      <w:jc w:val="center"/>
                      <w:rPr>
                        <w:color w:val="008000"/>
                        <w:szCs w:val="21"/>
                      </w:rPr>
                    </w:pPr>
                    <w:r>
                      <w:rPr>
                        <w:rFonts w:hint="eastAsia"/>
                        <w:szCs w:val="21"/>
                      </w:rPr>
                      <w:t>种类</w:t>
                    </w:r>
                  </w:p>
                </w:tc>
              </w:sdtContent>
            </w:sdt>
            <w:sdt>
              <w:sdtPr>
                <w:tag w:val="_PLD_ef8b69bf60d547d19a2a05662516a431"/>
                <w:id w:val="-1465568283"/>
                <w:lock w:val="sdtLocked"/>
              </w:sdtPr>
              <w:sdtContent>
                <w:tc>
                  <w:tcPr>
                    <w:tcW w:w="956" w:type="pct"/>
                    <w:gridSpan w:val="2"/>
                    <w:shd w:val="clear" w:color="auto" w:fill="auto"/>
                  </w:tcPr>
                  <w:p w:rsidR="00CF3EE2" w:rsidRDefault="00CF3EE2" w:rsidP="009E69FE">
                    <w:pPr>
                      <w:jc w:val="center"/>
                      <w:rPr>
                        <w:color w:val="008000"/>
                        <w:szCs w:val="21"/>
                      </w:rPr>
                    </w:pPr>
                    <w:r>
                      <w:rPr>
                        <w:rFonts w:cs="宋体" w:hint="eastAsia"/>
                        <w:szCs w:val="21"/>
                      </w:rPr>
                      <w:t>数量</w:t>
                    </w:r>
                  </w:p>
                </w:tc>
              </w:sdtContent>
            </w:sdt>
          </w:tr>
          <w:sdt>
            <w:sdtPr>
              <w:rPr>
                <w:szCs w:val="21"/>
              </w:rPr>
              <w:alias w:val="前十名无限售条件股东持股情况"/>
              <w:tag w:val="_GBC_798242974a9b4be4a6dde0d05919e839"/>
              <w:id w:val="635143342"/>
              <w:lock w:val="sdtLocked"/>
            </w:sdtPr>
            <w:sdtContent>
              <w:tr w:rsidR="00CF3EE2" w:rsidTr="00A22F73">
                <w:trPr>
                  <w:cantSplit/>
                </w:trPr>
                <w:tc>
                  <w:tcPr>
                    <w:tcW w:w="2085" w:type="pct"/>
                    <w:gridSpan w:val="2"/>
                    <w:shd w:val="clear" w:color="auto" w:fill="auto"/>
                  </w:tcPr>
                  <w:p w:rsidR="00CF3EE2" w:rsidRDefault="00CF3EE2" w:rsidP="009E69FE">
                    <w:pPr>
                      <w:rPr>
                        <w:szCs w:val="21"/>
                      </w:rPr>
                    </w:pPr>
                    <w:proofErr w:type="gramStart"/>
                    <w:r w:rsidRPr="007A536C">
                      <w:rPr>
                        <w:rFonts w:hint="eastAsia"/>
                        <w:szCs w:val="21"/>
                      </w:rPr>
                      <w:t>兖</w:t>
                    </w:r>
                    <w:proofErr w:type="gramEnd"/>
                    <w:r w:rsidRPr="007A536C">
                      <w:rPr>
                        <w:rFonts w:hint="eastAsia"/>
                        <w:szCs w:val="21"/>
                      </w:rPr>
                      <w:t>矿集团有限公司</w:t>
                    </w:r>
                  </w:p>
                </w:tc>
                <w:tc>
                  <w:tcPr>
                    <w:tcW w:w="1115" w:type="pct"/>
                    <w:gridSpan w:val="2"/>
                    <w:shd w:val="clear" w:color="auto" w:fill="auto"/>
                  </w:tcPr>
                  <w:p w:rsidR="00CF3EE2" w:rsidRDefault="00CF3EE2" w:rsidP="009E69FE">
                    <w:pPr>
                      <w:jc w:val="right"/>
                      <w:rPr>
                        <w:szCs w:val="21"/>
                      </w:rPr>
                    </w:pPr>
                    <w:r w:rsidRPr="00A31AEE">
                      <w:t>2,295,662,151</w:t>
                    </w:r>
                  </w:p>
                </w:tc>
                <w:sdt>
                  <w:sdtPr>
                    <w:rPr>
                      <w:bCs/>
                      <w:szCs w:val="21"/>
                    </w:rPr>
                    <w:alias w:val="前十名无限售条件股东期末持有流通股的种类"/>
                    <w:tag w:val="_GBC_0210c95a1a80416eb0fe421c6af26851"/>
                    <w:id w:val="-2902570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44" w:type="pct"/>
                        <w:gridSpan w:val="2"/>
                        <w:shd w:val="clear" w:color="auto" w:fill="auto"/>
                        <w:vAlign w:val="center"/>
                      </w:tcPr>
                      <w:p w:rsidR="00CF3EE2" w:rsidRDefault="00CF3EE2" w:rsidP="009E69FE">
                        <w:pPr>
                          <w:jc w:val="center"/>
                          <w:rPr>
                            <w:bCs/>
                            <w:szCs w:val="21"/>
                          </w:rPr>
                        </w:pPr>
                        <w:r>
                          <w:rPr>
                            <w:bCs/>
                            <w:szCs w:val="21"/>
                          </w:rPr>
                          <w:t>人民币普通股</w:t>
                        </w:r>
                      </w:p>
                    </w:tc>
                  </w:sdtContent>
                </w:sdt>
                <w:tc>
                  <w:tcPr>
                    <w:tcW w:w="956" w:type="pct"/>
                    <w:gridSpan w:val="2"/>
                    <w:shd w:val="clear" w:color="auto" w:fill="auto"/>
                  </w:tcPr>
                  <w:p w:rsidR="00CF3EE2" w:rsidRDefault="00F52464" w:rsidP="009E69FE">
                    <w:pPr>
                      <w:jc w:val="right"/>
                      <w:rPr>
                        <w:szCs w:val="21"/>
                      </w:rPr>
                    </w:pPr>
                    <w:r w:rsidRPr="00A31AEE">
                      <w:t>2,295,662,151</w:t>
                    </w:r>
                  </w:p>
                </w:tc>
              </w:tr>
            </w:sdtContent>
          </w:sdt>
          <w:sdt>
            <w:sdtPr>
              <w:rPr>
                <w:szCs w:val="21"/>
              </w:rPr>
              <w:alias w:val="前十名无限售条件股东持股情况"/>
              <w:tag w:val="_GBC_798242974a9b4be4a6dde0d05919e839"/>
              <w:id w:val="-1823037073"/>
              <w:lock w:val="sdtLocked"/>
            </w:sdtPr>
            <w:sdtContent>
              <w:tr w:rsidR="00CF3EE2" w:rsidTr="00A22F73">
                <w:trPr>
                  <w:cantSplit/>
                </w:trPr>
                <w:tc>
                  <w:tcPr>
                    <w:tcW w:w="2085" w:type="pct"/>
                    <w:gridSpan w:val="2"/>
                    <w:shd w:val="clear" w:color="auto" w:fill="auto"/>
                  </w:tcPr>
                  <w:p w:rsidR="00CF3EE2" w:rsidRDefault="00CF3EE2" w:rsidP="009E69FE">
                    <w:pPr>
                      <w:rPr>
                        <w:szCs w:val="21"/>
                      </w:rPr>
                    </w:pPr>
                    <w:r w:rsidRPr="007A536C">
                      <w:rPr>
                        <w:rFonts w:hint="eastAsia"/>
                        <w:szCs w:val="21"/>
                      </w:rPr>
                      <w:t>香港中央结算（代理人）有限公司</w:t>
                    </w:r>
                  </w:p>
                </w:tc>
                <w:tc>
                  <w:tcPr>
                    <w:tcW w:w="1115" w:type="pct"/>
                    <w:gridSpan w:val="2"/>
                    <w:shd w:val="clear" w:color="auto" w:fill="auto"/>
                  </w:tcPr>
                  <w:p w:rsidR="00CF3EE2" w:rsidRDefault="00CF3EE2" w:rsidP="009E69FE">
                    <w:pPr>
                      <w:jc w:val="right"/>
                      <w:rPr>
                        <w:szCs w:val="21"/>
                      </w:rPr>
                    </w:pPr>
                    <w:r>
                      <w:t>1,948,630,099</w:t>
                    </w:r>
                  </w:p>
                </w:tc>
                <w:sdt>
                  <w:sdtPr>
                    <w:rPr>
                      <w:bCs/>
                      <w:szCs w:val="21"/>
                    </w:rPr>
                    <w:alias w:val="前十名无限售条件股东期末持有流通股的种类"/>
                    <w:tag w:val="_GBC_0210c95a1a80416eb0fe421c6af26851"/>
                    <w:id w:val="184543850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44" w:type="pct"/>
                        <w:gridSpan w:val="2"/>
                        <w:shd w:val="clear" w:color="auto" w:fill="auto"/>
                        <w:vAlign w:val="center"/>
                      </w:tcPr>
                      <w:p w:rsidR="00CF3EE2" w:rsidRDefault="00CF3EE2" w:rsidP="009E69FE">
                        <w:pPr>
                          <w:jc w:val="center"/>
                          <w:rPr>
                            <w:bCs/>
                            <w:szCs w:val="21"/>
                          </w:rPr>
                        </w:pPr>
                        <w:r>
                          <w:rPr>
                            <w:bCs/>
                            <w:szCs w:val="21"/>
                          </w:rPr>
                          <w:t>境外上市外资股</w:t>
                        </w:r>
                      </w:p>
                    </w:tc>
                  </w:sdtContent>
                </w:sdt>
                <w:tc>
                  <w:tcPr>
                    <w:tcW w:w="956" w:type="pct"/>
                    <w:gridSpan w:val="2"/>
                    <w:shd w:val="clear" w:color="auto" w:fill="auto"/>
                  </w:tcPr>
                  <w:p w:rsidR="00CF3EE2" w:rsidRDefault="00CF3EE2" w:rsidP="009E69FE">
                    <w:pPr>
                      <w:jc w:val="right"/>
                      <w:rPr>
                        <w:szCs w:val="21"/>
                      </w:rPr>
                    </w:pPr>
                    <w:r>
                      <w:t>1,948,630,099</w:t>
                    </w:r>
                  </w:p>
                </w:tc>
              </w:tr>
            </w:sdtContent>
          </w:sdt>
          <w:sdt>
            <w:sdtPr>
              <w:rPr>
                <w:szCs w:val="21"/>
              </w:rPr>
              <w:alias w:val="前十名无限售条件股东持股情况"/>
              <w:tag w:val="_GBC_798242974a9b4be4a6dde0d05919e839"/>
              <w:id w:val="340899619"/>
              <w:lock w:val="sdtLocked"/>
            </w:sdtPr>
            <w:sdtContent>
              <w:tr w:rsidR="00CF3EE2" w:rsidTr="00A22F73">
                <w:trPr>
                  <w:cantSplit/>
                </w:trPr>
                <w:tc>
                  <w:tcPr>
                    <w:tcW w:w="2085" w:type="pct"/>
                    <w:gridSpan w:val="2"/>
                    <w:shd w:val="clear" w:color="auto" w:fill="auto"/>
                  </w:tcPr>
                  <w:p w:rsidR="00CF3EE2" w:rsidRDefault="00CF3EE2" w:rsidP="009E69FE">
                    <w:pPr>
                      <w:rPr>
                        <w:szCs w:val="21"/>
                      </w:rPr>
                    </w:pPr>
                    <w:r>
                      <w:t>中央汇金资产管理有限责任公司</w:t>
                    </w:r>
                  </w:p>
                </w:tc>
                <w:tc>
                  <w:tcPr>
                    <w:tcW w:w="1115" w:type="pct"/>
                    <w:gridSpan w:val="2"/>
                    <w:shd w:val="clear" w:color="auto" w:fill="auto"/>
                  </w:tcPr>
                  <w:p w:rsidR="00CF3EE2" w:rsidRDefault="00CF3EE2" w:rsidP="009E69FE">
                    <w:pPr>
                      <w:jc w:val="right"/>
                      <w:rPr>
                        <w:szCs w:val="21"/>
                      </w:rPr>
                    </w:pPr>
                    <w:r>
                      <w:t>19,355,100</w:t>
                    </w:r>
                  </w:p>
                </w:tc>
                <w:sdt>
                  <w:sdtPr>
                    <w:rPr>
                      <w:bCs/>
                      <w:szCs w:val="21"/>
                    </w:rPr>
                    <w:alias w:val="前十名无限售条件股东期末持有流通股的种类"/>
                    <w:tag w:val="_GBC_0210c95a1a80416eb0fe421c6af26851"/>
                    <w:id w:val="184813631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44" w:type="pct"/>
                        <w:gridSpan w:val="2"/>
                        <w:shd w:val="clear" w:color="auto" w:fill="auto"/>
                        <w:vAlign w:val="center"/>
                      </w:tcPr>
                      <w:p w:rsidR="00CF3EE2" w:rsidRDefault="00CF3EE2" w:rsidP="009E69FE">
                        <w:pPr>
                          <w:jc w:val="center"/>
                          <w:rPr>
                            <w:bCs/>
                            <w:szCs w:val="21"/>
                          </w:rPr>
                        </w:pPr>
                        <w:r>
                          <w:rPr>
                            <w:bCs/>
                            <w:szCs w:val="21"/>
                          </w:rPr>
                          <w:t>人民币普通股</w:t>
                        </w:r>
                      </w:p>
                    </w:tc>
                  </w:sdtContent>
                </w:sdt>
                <w:tc>
                  <w:tcPr>
                    <w:tcW w:w="956" w:type="pct"/>
                    <w:gridSpan w:val="2"/>
                    <w:shd w:val="clear" w:color="auto" w:fill="auto"/>
                  </w:tcPr>
                  <w:p w:rsidR="00CF3EE2" w:rsidRDefault="00CF3EE2" w:rsidP="009E69FE">
                    <w:pPr>
                      <w:jc w:val="right"/>
                      <w:rPr>
                        <w:szCs w:val="21"/>
                      </w:rPr>
                    </w:pPr>
                    <w:r>
                      <w:t>19,355,100</w:t>
                    </w:r>
                  </w:p>
                </w:tc>
              </w:tr>
            </w:sdtContent>
          </w:sdt>
          <w:sdt>
            <w:sdtPr>
              <w:rPr>
                <w:szCs w:val="21"/>
              </w:rPr>
              <w:alias w:val="前十名无限售条件股东持股情况"/>
              <w:tag w:val="_GBC_798242974a9b4be4a6dde0d05919e839"/>
              <w:id w:val="-1587154833"/>
              <w:lock w:val="sdtLocked"/>
            </w:sdtPr>
            <w:sdtContent>
              <w:tr w:rsidR="00CF3EE2" w:rsidTr="00A22F73">
                <w:trPr>
                  <w:cantSplit/>
                </w:trPr>
                <w:tc>
                  <w:tcPr>
                    <w:tcW w:w="2085" w:type="pct"/>
                    <w:gridSpan w:val="2"/>
                    <w:shd w:val="clear" w:color="auto" w:fill="auto"/>
                  </w:tcPr>
                  <w:p w:rsidR="00CF3EE2" w:rsidRDefault="00CF3EE2" w:rsidP="009E69FE">
                    <w:pPr>
                      <w:rPr>
                        <w:szCs w:val="21"/>
                      </w:rPr>
                    </w:pPr>
                    <w:r>
                      <w:t>全国社保基金一零二组合</w:t>
                    </w:r>
                  </w:p>
                </w:tc>
                <w:tc>
                  <w:tcPr>
                    <w:tcW w:w="1115" w:type="pct"/>
                    <w:gridSpan w:val="2"/>
                    <w:shd w:val="clear" w:color="auto" w:fill="auto"/>
                  </w:tcPr>
                  <w:p w:rsidR="00CF3EE2" w:rsidRDefault="00CF3EE2" w:rsidP="009E69FE">
                    <w:pPr>
                      <w:jc w:val="right"/>
                      <w:rPr>
                        <w:szCs w:val="21"/>
                      </w:rPr>
                    </w:pPr>
                    <w:r>
                      <w:t>17,999,961</w:t>
                    </w:r>
                  </w:p>
                </w:tc>
                <w:sdt>
                  <w:sdtPr>
                    <w:rPr>
                      <w:bCs/>
                      <w:szCs w:val="21"/>
                    </w:rPr>
                    <w:alias w:val="前十名无限售条件股东期末持有流通股的种类"/>
                    <w:tag w:val="_GBC_0210c95a1a80416eb0fe421c6af26851"/>
                    <w:id w:val="77428808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44" w:type="pct"/>
                        <w:gridSpan w:val="2"/>
                        <w:shd w:val="clear" w:color="auto" w:fill="auto"/>
                        <w:vAlign w:val="center"/>
                      </w:tcPr>
                      <w:p w:rsidR="00CF3EE2" w:rsidRDefault="00CF3EE2" w:rsidP="009E69FE">
                        <w:pPr>
                          <w:jc w:val="center"/>
                          <w:rPr>
                            <w:bCs/>
                            <w:szCs w:val="21"/>
                          </w:rPr>
                        </w:pPr>
                        <w:r>
                          <w:rPr>
                            <w:bCs/>
                            <w:szCs w:val="21"/>
                          </w:rPr>
                          <w:t>人民币普通股</w:t>
                        </w:r>
                      </w:p>
                    </w:tc>
                  </w:sdtContent>
                </w:sdt>
                <w:tc>
                  <w:tcPr>
                    <w:tcW w:w="956" w:type="pct"/>
                    <w:gridSpan w:val="2"/>
                    <w:shd w:val="clear" w:color="auto" w:fill="auto"/>
                  </w:tcPr>
                  <w:p w:rsidR="00CF3EE2" w:rsidRDefault="00CF3EE2" w:rsidP="009E69FE">
                    <w:pPr>
                      <w:jc w:val="right"/>
                      <w:rPr>
                        <w:szCs w:val="21"/>
                      </w:rPr>
                    </w:pPr>
                    <w:r>
                      <w:t>17,999,961</w:t>
                    </w:r>
                  </w:p>
                </w:tc>
              </w:tr>
            </w:sdtContent>
          </w:sdt>
          <w:sdt>
            <w:sdtPr>
              <w:rPr>
                <w:szCs w:val="21"/>
              </w:rPr>
              <w:alias w:val="前十名无限售条件股东持股情况"/>
              <w:tag w:val="_GBC_798242974a9b4be4a6dde0d05919e839"/>
              <w:id w:val="-331528944"/>
              <w:lock w:val="sdtLocked"/>
            </w:sdtPr>
            <w:sdtContent>
              <w:tr w:rsidR="00CF3EE2" w:rsidTr="00A22F73">
                <w:trPr>
                  <w:cantSplit/>
                </w:trPr>
                <w:tc>
                  <w:tcPr>
                    <w:tcW w:w="2085" w:type="pct"/>
                    <w:gridSpan w:val="2"/>
                    <w:shd w:val="clear" w:color="auto" w:fill="auto"/>
                  </w:tcPr>
                  <w:p w:rsidR="00CF3EE2" w:rsidRDefault="00CF3EE2" w:rsidP="009E69FE">
                    <w:pPr>
                      <w:rPr>
                        <w:szCs w:val="21"/>
                      </w:rPr>
                    </w:pPr>
                    <w:r>
                      <w:t>新华人寿保险股份有限公司－分红－团体分红－018L－FH001沪</w:t>
                    </w:r>
                  </w:p>
                </w:tc>
                <w:tc>
                  <w:tcPr>
                    <w:tcW w:w="1115" w:type="pct"/>
                    <w:gridSpan w:val="2"/>
                    <w:shd w:val="clear" w:color="auto" w:fill="auto"/>
                  </w:tcPr>
                  <w:p w:rsidR="00CF3EE2" w:rsidRDefault="00CF3EE2" w:rsidP="009E69FE">
                    <w:pPr>
                      <w:jc w:val="right"/>
                      <w:rPr>
                        <w:szCs w:val="21"/>
                      </w:rPr>
                    </w:pPr>
                    <w:r>
                      <w:t>14,696,538</w:t>
                    </w:r>
                  </w:p>
                </w:tc>
                <w:sdt>
                  <w:sdtPr>
                    <w:rPr>
                      <w:bCs/>
                      <w:szCs w:val="21"/>
                    </w:rPr>
                    <w:alias w:val="前十名无限售条件股东期末持有流通股的种类"/>
                    <w:tag w:val="_GBC_0210c95a1a80416eb0fe421c6af26851"/>
                    <w:id w:val="115272480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44" w:type="pct"/>
                        <w:gridSpan w:val="2"/>
                        <w:shd w:val="clear" w:color="auto" w:fill="auto"/>
                        <w:vAlign w:val="center"/>
                      </w:tcPr>
                      <w:p w:rsidR="00CF3EE2" w:rsidRDefault="00CF3EE2" w:rsidP="009E69FE">
                        <w:pPr>
                          <w:jc w:val="center"/>
                          <w:rPr>
                            <w:bCs/>
                            <w:szCs w:val="21"/>
                          </w:rPr>
                        </w:pPr>
                        <w:r>
                          <w:rPr>
                            <w:bCs/>
                            <w:szCs w:val="21"/>
                          </w:rPr>
                          <w:t>人民币普通股</w:t>
                        </w:r>
                      </w:p>
                    </w:tc>
                  </w:sdtContent>
                </w:sdt>
                <w:tc>
                  <w:tcPr>
                    <w:tcW w:w="956" w:type="pct"/>
                    <w:gridSpan w:val="2"/>
                    <w:shd w:val="clear" w:color="auto" w:fill="auto"/>
                  </w:tcPr>
                  <w:p w:rsidR="00CF3EE2" w:rsidRDefault="00CF3EE2" w:rsidP="009E69FE">
                    <w:pPr>
                      <w:jc w:val="right"/>
                      <w:rPr>
                        <w:szCs w:val="21"/>
                      </w:rPr>
                    </w:pPr>
                    <w:r>
                      <w:t>14,696,538</w:t>
                    </w:r>
                  </w:p>
                </w:tc>
              </w:tr>
            </w:sdtContent>
          </w:sdt>
          <w:sdt>
            <w:sdtPr>
              <w:rPr>
                <w:szCs w:val="21"/>
              </w:rPr>
              <w:alias w:val="前十名无限售条件股东持股情况"/>
              <w:tag w:val="_GBC_798242974a9b4be4a6dde0d05919e839"/>
              <w:id w:val="-562481532"/>
              <w:lock w:val="sdtLocked"/>
            </w:sdtPr>
            <w:sdtContent>
              <w:tr w:rsidR="00CF3EE2" w:rsidTr="00A22F73">
                <w:trPr>
                  <w:cantSplit/>
                </w:trPr>
                <w:tc>
                  <w:tcPr>
                    <w:tcW w:w="2085" w:type="pct"/>
                    <w:gridSpan w:val="2"/>
                    <w:shd w:val="clear" w:color="auto" w:fill="auto"/>
                  </w:tcPr>
                  <w:p w:rsidR="00CF3EE2" w:rsidRDefault="00CF3EE2" w:rsidP="009E69FE">
                    <w:pPr>
                      <w:rPr>
                        <w:szCs w:val="21"/>
                      </w:rPr>
                    </w:pPr>
                    <w:r>
                      <w:t>全国社保基金四一二组合</w:t>
                    </w:r>
                  </w:p>
                </w:tc>
                <w:tc>
                  <w:tcPr>
                    <w:tcW w:w="1115" w:type="pct"/>
                    <w:gridSpan w:val="2"/>
                    <w:shd w:val="clear" w:color="auto" w:fill="auto"/>
                  </w:tcPr>
                  <w:p w:rsidR="00CF3EE2" w:rsidRDefault="00CF3EE2" w:rsidP="009E69FE">
                    <w:pPr>
                      <w:jc w:val="right"/>
                      <w:rPr>
                        <w:szCs w:val="21"/>
                      </w:rPr>
                    </w:pPr>
                    <w:r>
                      <w:t>11,696,501</w:t>
                    </w:r>
                  </w:p>
                </w:tc>
                <w:sdt>
                  <w:sdtPr>
                    <w:rPr>
                      <w:bCs/>
                      <w:szCs w:val="21"/>
                    </w:rPr>
                    <w:alias w:val="前十名无限售条件股东期末持有流通股的种类"/>
                    <w:tag w:val="_GBC_0210c95a1a80416eb0fe421c6af26851"/>
                    <w:id w:val="-117688001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44" w:type="pct"/>
                        <w:gridSpan w:val="2"/>
                        <w:shd w:val="clear" w:color="auto" w:fill="auto"/>
                        <w:vAlign w:val="center"/>
                      </w:tcPr>
                      <w:p w:rsidR="00CF3EE2" w:rsidRDefault="00CF3EE2" w:rsidP="009E69FE">
                        <w:pPr>
                          <w:jc w:val="center"/>
                          <w:rPr>
                            <w:bCs/>
                            <w:szCs w:val="21"/>
                          </w:rPr>
                        </w:pPr>
                        <w:r>
                          <w:rPr>
                            <w:bCs/>
                            <w:szCs w:val="21"/>
                          </w:rPr>
                          <w:t>人民币普通股</w:t>
                        </w:r>
                      </w:p>
                    </w:tc>
                  </w:sdtContent>
                </w:sdt>
                <w:tc>
                  <w:tcPr>
                    <w:tcW w:w="956" w:type="pct"/>
                    <w:gridSpan w:val="2"/>
                    <w:shd w:val="clear" w:color="auto" w:fill="auto"/>
                  </w:tcPr>
                  <w:p w:rsidR="00CF3EE2" w:rsidRDefault="00CF3EE2" w:rsidP="009E69FE">
                    <w:pPr>
                      <w:jc w:val="right"/>
                      <w:rPr>
                        <w:szCs w:val="21"/>
                      </w:rPr>
                    </w:pPr>
                    <w:r>
                      <w:t>11,696,501</w:t>
                    </w:r>
                  </w:p>
                </w:tc>
              </w:tr>
            </w:sdtContent>
          </w:sdt>
          <w:sdt>
            <w:sdtPr>
              <w:rPr>
                <w:szCs w:val="21"/>
              </w:rPr>
              <w:alias w:val="前十名无限售条件股东持股情况"/>
              <w:tag w:val="_GBC_798242974a9b4be4a6dde0d05919e839"/>
              <w:id w:val="-1869211173"/>
              <w:lock w:val="sdtLocked"/>
            </w:sdtPr>
            <w:sdtContent>
              <w:tr w:rsidR="00CF3EE2" w:rsidTr="00A22F73">
                <w:trPr>
                  <w:cantSplit/>
                </w:trPr>
                <w:tc>
                  <w:tcPr>
                    <w:tcW w:w="2085" w:type="pct"/>
                    <w:gridSpan w:val="2"/>
                    <w:shd w:val="clear" w:color="auto" w:fill="auto"/>
                  </w:tcPr>
                  <w:p w:rsidR="00CF3EE2" w:rsidRDefault="00CF3EE2" w:rsidP="009E69FE">
                    <w:pPr>
                      <w:rPr>
                        <w:szCs w:val="21"/>
                      </w:rPr>
                    </w:pPr>
                    <w:proofErr w:type="gramStart"/>
                    <w:r>
                      <w:t>工银瑞信</w:t>
                    </w:r>
                    <w:proofErr w:type="gramEnd"/>
                    <w:r>
                      <w:t>基金－工商银行－特定客户资产管理</w:t>
                    </w:r>
                  </w:p>
                </w:tc>
                <w:tc>
                  <w:tcPr>
                    <w:tcW w:w="1115" w:type="pct"/>
                    <w:gridSpan w:val="2"/>
                    <w:shd w:val="clear" w:color="auto" w:fill="auto"/>
                  </w:tcPr>
                  <w:p w:rsidR="00CF3EE2" w:rsidRDefault="00CF3EE2" w:rsidP="009E69FE">
                    <w:pPr>
                      <w:jc w:val="right"/>
                      <w:rPr>
                        <w:szCs w:val="21"/>
                      </w:rPr>
                    </w:pPr>
                    <w:r>
                      <w:t>10,654,490</w:t>
                    </w:r>
                  </w:p>
                </w:tc>
                <w:sdt>
                  <w:sdtPr>
                    <w:rPr>
                      <w:bCs/>
                      <w:szCs w:val="21"/>
                    </w:rPr>
                    <w:alias w:val="前十名无限售条件股东期末持有流通股的种类"/>
                    <w:tag w:val="_GBC_0210c95a1a80416eb0fe421c6af26851"/>
                    <w:id w:val="-142241156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44" w:type="pct"/>
                        <w:gridSpan w:val="2"/>
                        <w:shd w:val="clear" w:color="auto" w:fill="auto"/>
                        <w:vAlign w:val="center"/>
                      </w:tcPr>
                      <w:p w:rsidR="00CF3EE2" w:rsidRDefault="00CF3EE2" w:rsidP="009E69FE">
                        <w:pPr>
                          <w:jc w:val="center"/>
                          <w:rPr>
                            <w:bCs/>
                            <w:szCs w:val="21"/>
                          </w:rPr>
                        </w:pPr>
                        <w:r>
                          <w:rPr>
                            <w:bCs/>
                            <w:szCs w:val="21"/>
                          </w:rPr>
                          <w:t>人民币普通股</w:t>
                        </w:r>
                      </w:p>
                    </w:tc>
                  </w:sdtContent>
                </w:sdt>
                <w:tc>
                  <w:tcPr>
                    <w:tcW w:w="956" w:type="pct"/>
                    <w:gridSpan w:val="2"/>
                    <w:shd w:val="clear" w:color="auto" w:fill="auto"/>
                  </w:tcPr>
                  <w:p w:rsidR="00CF3EE2" w:rsidRDefault="00CF3EE2" w:rsidP="009E69FE">
                    <w:pPr>
                      <w:jc w:val="right"/>
                      <w:rPr>
                        <w:szCs w:val="21"/>
                      </w:rPr>
                    </w:pPr>
                    <w:r>
                      <w:t>10,654,490</w:t>
                    </w:r>
                  </w:p>
                </w:tc>
              </w:tr>
            </w:sdtContent>
          </w:sdt>
          <w:sdt>
            <w:sdtPr>
              <w:rPr>
                <w:szCs w:val="21"/>
              </w:rPr>
              <w:alias w:val="前十名无限售条件股东持股情况"/>
              <w:tag w:val="_GBC_798242974a9b4be4a6dde0d05919e839"/>
              <w:id w:val="-35813623"/>
              <w:lock w:val="sdtLocked"/>
            </w:sdtPr>
            <w:sdtContent>
              <w:tr w:rsidR="00CF3EE2" w:rsidTr="00A22F73">
                <w:trPr>
                  <w:cantSplit/>
                </w:trPr>
                <w:tc>
                  <w:tcPr>
                    <w:tcW w:w="2085" w:type="pct"/>
                    <w:gridSpan w:val="2"/>
                    <w:shd w:val="clear" w:color="auto" w:fill="auto"/>
                  </w:tcPr>
                  <w:p w:rsidR="00CF3EE2" w:rsidRDefault="00CF3EE2" w:rsidP="009E69FE">
                    <w:pPr>
                      <w:rPr>
                        <w:szCs w:val="21"/>
                      </w:rPr>
                    </w:pPr>
                    <w:r>
                      <w:t>太平人寿保险有限公司－分红－团险分红</w:t>
                    </w:r>
                  </w:p>
                </w:tc>
                <w:tc>
                  <w:tcPr>
                    <w:tcW w:w="1115" w:type="pct"/>
                    <w:gridSpan w:val="2"/>
                    <w:shd w:val="clear" w:color="auto" w:fill="auto"/>
                  </w:tcPr>
                  <w:p w:rsidR="00CF3EE2" w:rsidRDefault="00CF3EE2" w:rsidP="009E69FE">
                    <w:pPr>
                      <w:jc w:val="right"/>
                      <w:rPr>
                        <w:szCs w:val="21"/>
                      </w:rPr>
                    </w:pPr>
                    <w:r>
                      <w:t>10,505,042</w:t>
                    </w:r>
                  </w:p>
                </w:tc>
                <w:sdt>
                  <w:sdtPr>
                    <w:rPr>
                      <w:bCs/>
                      <w:szCs w:val="21"/>
                    </w:rPr>
                    <w:alias w:val="前十名无限售条件股东期末持有流通股的种类"/>
                    <w:tag w:val="_GBC_0210c95a1a80416eb0fe421c6af26851"/>
                    <w:id w:val="106799643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44" w:type="pct"/>
                        <w:gridSpan w:val="2"/>
                        <w:shd w:val="clear" w:color="auto" w:fill="auto"/>
                        <w:vAlign w:val="center"/>
                      </w:tcPr>
                      <w:p w:rsidR="00CF3EE2" w:rsidRDefault="00CF3EE2" w:rsidP="009E69FE">
                        <w:pPr>
                          <w:jc w:val="center"/>
                          <w:rPr>
                            <w:bCs/>
                            <w:szCs w:val="21"/>
                          </w:rPr>
                        </w:pPr>
                        <w:r>
                          <w:rPr>
                            <w:bCs/>
                            <w:szCs w:val="21"/>
                          </w:rPr>
                          <w:t>人民币普通股</w:t>
                        </w:r>
                      </w:p>
                    </w:tc>
                  </w:sdtContent>
                </w:sdt>
                <w:tc>
                  <w:tcPr>
                    <w:tcW w:w="956" w:type="pct"/>
                    <w:gridSpan w:val="2"/>
                    <w:shd w:val="clear" w:color="auto" w:fill="auto"/>
                  </w:tcPr>
                  <w:p w:rsidR="00CF3EE2" w:rsidRDefault="00CF3EE2" w:rsidP="009E69FE">
                    <w:pPr>
                      <w:jc w:val="right"/>
                      <w:rPr>
                        <w:szCs w:val="21"/>
                      </w:rPr>
                    </w:pPr>
                    <w:r>
                      <w:t>10,505,042</w:t>
                    </w:r>
                  </w:p>
                </w:tc>
              </w:tr>
            </w:sdtContent>
          </w:sdt>
          <w:sdt>
            <w:sdtPr>
              <w:rPr>
                <w:szCs w:val="21"/>
              </w:rPr>
              <w:alias w:val="前十名无限售条件股东持股情况"/>
              <w:tag w:val="_GBC_798242974a9b4be4a6dde0d05919e839"/>
              <w:id w:val="-1960242512"/>
              <w:lock w:val="sdtLocked"/>
            </w:sdtPr>
            <w:sdtContent>
              <w:tr w:rsidR="00CF3EE2" w:rsidTr="00A22F73">
                <w:trPr>
                  <w:cantSplit/>
                </w:trPr>
                <w:tc>
                  <w:tcPr>
                    <w:tcW w:w="2085" w:type="pct"/>
                    <w:gridSpan w:val="2"/>
                    <w:shd w:val="clear" w:color="auto" w:fill="auto"/>
                  </w:tcPr>
                  <w:p w:rsidR="00CF3EE2" w:rsidRDefault="00CF3EE2" w:rsidP="009E69FE">
                    <w:pPr>
                      <w:rPr>
                        <w:szCs w:val="21"/>
                      </w:rPr>
                    </w:pPr>
                    <w:r>
                      <w:t>香港中央结算有限公司</w:t>
                    </w:r>
                  </w:p>
                </w:tc>
                <w:tc>
                  <w:tcPr>
                    <w:tcW w:w="1115" w:type="pct"/>
                    <w:gridSpan w:val="2"/>
                    <w:shd w:val="clear" w:color="auto" w:fill="auto"/>
                  </w:tcPr>
                  <w:p w:rsidR="00CF3EE2" w:rsidRDefault="00CF3EE2" w:rsidP="009E69FE">
                    <w:pPr>
                      <w:jc w:val="right"/>
                      <w:rPr>
                        <w:szCs w:val="21"/>
                      </w:rPr>
                    </w:pPr>
                    <w:r>
                      <w:t>9,792,935</w:t>
                    </w:r>
                  </w:p>
                </w:tc>
                <w:sdt>
                  <w:sdtPr>
                    <w:rPr>
                      <w:bCs/>
                      <w:szCs w:val="21"/>
                    </w:rPr>
                    <w:alias w:val="前十名无限售条件股东期末持有流通股的种类"/>
                    <w:tag w:val="_GBC_0210c95a1a80416eb0fe421c6af26851"/>
                    <w:id w:val="-133128627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44" w:type="pct"/>
                        <w:gridSpan w:val="2"/>
                        <w:shd w:val="clear" w:color="auto" w:fill="auto"/>
                        <w:vAlign w:val="center"/>
                      </w:tcPr>
                      <w:p w:rsidR="00CF3EE2" w:rsidRDefault="00CF3EE2" w:rsidP="009E69FE">
                        <w:pPr>
                          <w:jc w:val="center"/>
                          <w:rPr>
                            <w:bCs/>
                            <w:szCs w:val="21"/>
                          </w:rPr>
                        </w:pPr>
                        <w:r>
                          <w:rPr>
                            <w:bCs/>
                            <w:szCs w:val="21"/>
                          </w:rPr>
                          <w:t>人民币普通股</w:t>
                        </w:r>
                      </w:p>
                    </w:tc>
                  </w:sdtContent>
                </w:sdt>
                <w:tc>
                  <w:tcPr>
                    <w:tcW w:w="956" w:type="pct"/>
                    <w:gridSpan w:val="2"/>
                    <w:shd w:val="clear" w:color="auto" w:fill="auto"/>
                  </w:tcPr>
                  <w:p w:rsidR="00CF3EE2" w:rsidRDefault="00CF3EE2" w:rsidP="009E69FE">
                    <w:pPr>
                      <w:jc w:val="right"/>
                      <w:rPr>
                        <w:szCs w:val="21"/>
                      </w:rPr>
                    </w:pPr>
                    <w:r>
                      <w:t>9,792,935</w:t>
                    </w:r>
                  </w:p>
                </w:tc>
              </w:tr>
            </w:sdtContent>
          </w:sdt>
          <w:sdt>
            <w:sdtPr>
              <w:rPr>
                <w:szCs w:val="21"/>
              </w:rPr>
              <w:alias w:val="前十名无限售条件股东持股情况"/>
              <w:tag w:val="_GBC_798242974a9b4be4a6dde0d05919e839"/>
              <w:id w:val="-270559190"/>
              <w:lock w:val="sdtLocked"/>
            </w:sdtPr>
            <w:sdtContent>
              <w:tr w:rsidR="00CF3EE2" w:rsidTr="00A22F73">
                <w:trPr>
                  <w:cantSplit/>
                </w:trPr>
                <w:tc>
                  <w:tcPr>
                    <w:tcW w:w="2085" w:type="pct"/>
                    <w:gridSpan w:val="2"/>
                    <w:shd w:val="clear" w:color="auto" w:fill="auto"/>
                  </w:tcPr>
                  <w:p w:rsidR="00CF3EE2" w:rsidRDefault="00CF3EE2" w:rsidP="009E69FE">
                    <w:pPr>
                      <w:rPr>
                        <w:szCs w:val="21"/>
                      </w:rPr>
                    </w:pPr>
                    <w:r>
                      <w:t>中国人寿保险股份有限公司－分红－个人分红－005L－FH002沪</w:t>
                    </w:r>
                  </w:p>
                </w:tc>
                <w:tc>
                  <w:tcPr>
                    <w:tcW w:w="1115" w:type="pct"/>
                    <w:gridSpan w:val="2"/>
                    <w:shd w:val="clear" w:color="auto" w:fill="auto"/>
                  </w:tcPr>
                  <w:p w:rsidR="00CF3EE2" w:rsidRDefault="00CF3EE2" w:rsidP="009E69FE">
                    <w:pPr>
                      <w:jc w:val="right"/>
                      <w:rPr>
                        <w:szCs w:val="21"/>
                      </w:rPr>
                    </w:pPr>
                    <w:r>
                      <w:t>9,152,080</w:t>
                    </w:r>
                  </w:p>
                </w:tc>
                <w:sdt>
                  <w:sdtPr>
                    <w:rPr>
                      <w:bCs/>
                      <w:szCs w:val="21"/>
                    </w:rPr>
                    <w:alias w:val="前十名无限售条件股东期末持有流通股的种类"/>
                    <w:tag w:val="_GBC_0210c95a1a80416eb0fe421c6af26851"/>
                    <w:id w:val="98635696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44" w:type="pct"/>
                        <w:gridSpan w:val="2"/>
                        <w:shd w:val="clear" w:color="auto" w:fill="auto"/>
                        <w:vAlign w:val="center"/>
                      </w:tcPr>
                      <w:p w:rsidR="00CF3EE2" w:rsidRDefault="00CF3EE2" w:rsidP="009E69FE">
                        <w:pPr>
                          <w:jc w:val="center"/>
                          <w:rPr>
                            <w:bCs/>
                            <w:szCs w:val="21"/>
                          </w:rPr>
                        </w:pPr>
                        <w:r>
                          <w:rPr>
                            <w:bCs/>
                            <w:szCs w:val="21"/>
                          </w:rPr>
                          <w:t>人民币普通股</w:t>
                        </w:r>
                      </w:p>
                    </w:tc>
                  </w:sdtContent>
                </w:sdt>
                <w:tc>
                  <w:tcPr>
                    <w:tcW w:w="956" w:type="pct"/>
                    <w:gridSpan w:val="2"/>
                    <w:shd w:val="clear" w:color="auto" w:fill="auto"/>
                  </w:tcPr>
                  <w:p w:rsidR="00CF3EE2" w:rsidRDefault="00CF3EE2" w:rsidP="009E69FE">
                    <w:pPr>
                      <w:jc w:val="right"/>
                      <w:rPr>
                        <w:szCs w:val="21"/>
                      </w:rPr>
                    </w:pPr>
                    <w:r>
                      <w:t>9,152,080</w:t>
                    </w:r>
                  </w:p>
                </w:tc>
              </w:tr>
            </w:sdtContent>
          </w:sdt>
          <w:tr w:rsidR="00CF3EE2" w:rsidTr="00A22F73">
            <w:trPr>
              <w:cantSplit/>
            </w:trPr>
            <w:sdt>
              <w:sdtPr>
                <w:tag w:val="_PLD_7f89dcf744454ecb8fab9b9008365bd1"/>
                <w:id w:val="-571281938"/>
                <w:lock w:val="sdtLocked"/>
              </w:sdtPr>
              <w:sdtContent>
                <w:tc>
                  <w:tcPr>
                    <w:tcW w:w="2085" w:type="pct"/>
                    <w:gridSpan w:val="2"/>
                    <w:shd w:val="clear" w:color="auto" w:fill="auto"/>
                  </w:tcPr>
                  <w:p w:rsidR="00CF3EE2" w:rsidRDefault="00CF3EE2" w:rsidP="009E69FE">
                    <w:pPr>
                      <w:rPr>
                        <w:szCs w:val="21"/>
                      </w:rPr>
                    </w:pPr>
                    <w:r>
                      <w:rPr>
                        <w:szCs w:val="21"/>
                      </w:rPr>
                      <w:t>上述股东关联关系或一致行动的说明</w:t>
                    </w:r>
                  </w:p>
                </w:tc>
              </w:sdtContent>
            </w:sdt>
            <w:tc>
              <w:tcPr>
                <w:tcW w:w="2915" w:type="pct"/>
                <w:gridSpan w:val="6"/>
                <w:shd w:val="clear" w:color="auto" w:fill="auto"/>
              </w:tcPr>
              <w:p w:rsidR="00CF3EE2" w:rsidRDefault="00AE29DC" w:rsidP="00AE29DC">
                <w:pPr>
                  <w:rPr>
                    <w:szCs w:val="21"/>
                  </w:rPr>
                </w:pPr>
                <w:proofErr w:type="gramStart"/>
                <w:r w:rsidRPr="00AE29DC">
                  <w:rPr>
                    <w:rFonts w:hint="eastAsia"/>
                    <w:szCs w:val="21"/>
                  </w:rPr>
                  <w:t>兖</w:t>
                </w:r>
                <w:proofErr w:type="gramEnd"/>
                <w:r w:rsidRPr="00AE29DC">
                  <w:rPr>
                    <w:rFonts w:hint="eastAsia"/>
                    <w:szCs w:val="21"/>
                  </w:rPr>
                  <w:t>矿集团香港子公司通过香港中央结算（代理人）有限公司持有本公司</w:t>
                </w:r>
                <w:r w:rsidRPr="00AE29DC">
                  <w:rPr>
                    <w:szCs w:val="21"/>
                  </w:rPr>
                  <w:t>1.8亿股H股</w:t>
                </w:r>
                <w:r w:rsidRPr="00AE29DC">
                  <w:rPr>
                    <w:rFonts w:hint="eastAsia"/>
                    <w:szCs w:val="21"/>
                  </w:rPr>
                  <w:t>。除此</w:t>
                </w:r>
                <w:r w:rsidR="00C911EA">
                  <w:rPr>
                    <w:rFonts w:hint="eastAsia"/>
                    <w:szCs w:val="21"/>
                  </w:rPr>
                  <w:t>之</w:t>
                </w:r>
                <w:r w:rsidRPr="00AE29DC">
                  <w:rPr>
                    <w:rFonts w:hint="eastAsia"/>
                    <w:szCs w:val="21"/>
                  </w:rPr>
                  <w:t>外，其他股东的关联关系和一致行动关系不详。</w:t>
                </w:r>
              </w:p>
            </w:tc>
          </w:tr>
          <w:tr w:rsidR="00CF3EE2" w:rsidTr="00A22F73">
            <w:trPr>
              <w:cantSplit/>
            </w:trPr>
            <w:sdt>
              <w:sdtPr>
                <w:tag w:val="_PLD_f286f97003e6443ebc34919a43cdb6d6"/>
                <w:id w:val="936335490"/>
                <w:lock w:val="sdtLocked"/>
              </w:sdtPr>
              <w:sdtContent>
                <w:tc>
                  <w:tcPr>
                    <w:tcW w:w="2085" w:type="pct"/>
                    <w:gridSpan w:val="2"/>
                    <w:shd w:val="clear" w:color="auto" w:fill="auto"/>
                  </w:tcPr>
                  <w:p w:rsidR="00CF3EE2" w:rsidRDefault="00CF3EE2" w:rsidP="009E69FE">
                    <w:pPr>
                      <w:rPr>
                        <w:szCs w:val="21"/>
                      </w:rPr>
                    </w:pPr>
                    <w:r>
                      <w:rPr>
                        <w:rFonts w:hint="eastAsia"/>
                        <w:szCs w:val="21"/>
                      </w:rPr>
                      <w:t>表决权恢复的优先股股东及持股数量的说明</w:t>
                    </w:r>
                  </w:p>
                </w:tc>
              </w:sdtContent>
            </w:sdt>
            <w:tc>
              <w:tcPr>
                <w:tcW w:w="2915" w:type="pct"/>
                <w:gridSpan w:val="6"/>
                <w:shd w:val="clear" w:color="auto" w:fill="auto"/>
              </w:tcPr>
              <w:p w:rsidR="00CF3EE2" w:rsidRDefault="00F52464" w:rsidP="009E69FE">
                <w:pPr>
                  <w:rPr>
                    <w:szCs w:val="21"/>
                  </w:rPr>
                </w:pPr>
                <w:r>
                  <w:rPr>
                    <w:rFonts w:hint="eastAsia"/>
                    <w:szCs w:val="21"/>
                  </w:rPr>
                  <w:t>不适用</w:t>
                </w:r>
              </w:p>
            </w:tc>
          </w:tr>
        </w:tbl>
        <w:p w:rsidR="00CD6B0B" w:rsidRDefault="00CD6B0B">
          <w:pPr>
            <w:ind w:rightChars="-662" w:right="-1390"/>
            <w:rPr>
              <w:bCs/>
              <w:color w:val="auto"/>
              <w:szCs w:val="21"/>
            </w:rPr>
          </w:pPr>
          <w:r>
            <w:rPr>
              <w:rFonts w:hint="eastAsia"/>
              <w:bCs/>
              <w:color w:val="auto"/>
              <w:szCs w:val="21"/>
            </w:rPr>
            <w:t>注:</w:t>
          </w:r>
        </w:p>
        <w:p w:rsidR="00CD6B0B" w:rsidRPr="00F1715F" w:rsidRDefault="00CD6B0B" w:rsidP="00CD6B0B">
          <w:pPr>
            <w:ind w:left="210" w:hangingChars="100" w:hanging="210"/>
            <w:rPr>
              <w:rFonts w:asciiTheme="minorEastAsia" w:hAnsiTheme="minorEastAsia"/>
              <w:szCs w:val="21"/>
            </w:rPr>
          </w:pPr>
          <w:r>
            <w:rPr>
              <w:rFonts w:asciiTheme="minorEastAsia" w:eastAsiaTheme="minorEastAsia" w:hAnsiTheme="minorEastAsia" w:hint="eastAsia"/>
              <w:szCs w:val="21"/>
            </w:rPr>
            <w:t>①</w:t>
          </w:r>
          <w:r w:rsidRPr="00F1715F">
            <w:rPr>
              <w:rFonts w:asciiTheme="minorEastAsia" w:hAnsiTheme="minorEastAsia" w:hint="eastAsia"/>
              <w:szCs w:val="21"/>
            </w:rPr>
            <w:t>以上</w:t>
          </w:r>
          <w:r>
            <w:rPr>
              <w:rFonts w:asciiTheme="minorEastAsia" w:hAnsiTheme="minorEastAsia" w:hint="eastAsia"/>
              <w:szCs w:val="21"/>
            </w:rPr>
            <w:t>“</w:t>
          </w:r>
          <w:r w:rsidRPr="00F1715F">
            <w:rPr>
              <w:rFonts w:asciiTheme="minorEastAsia" w:hAnsiTheme="minorEastAsia" w:hint="eastAsia"/>
              <w:szCs w:val="21"/>
            </w:rPr>
            <w:t>股东总数</w:t>
          </w:r>
          <w:r>
            <w:rPr>
              <w:rFonts w:asciiTheme="minorEastAsia" w:hAnsiTheme="minorEastAsia" w:hint="eastAsia"/>
              <w:szCs w:val="21"/>
            </w:rPr>
            <w:t>”</w:t>
          </w:r>
          <w:r w:rsidRPr="00F1715F">
            <w:rPr>
              <w:rFonts w:asciiTheme="minorEastAsia" w:hAnsiTheme="minorEastAsia" w:hint="eastAsia"/>
              <w:szCs w:val="21"/>
            </w:rPr>
            <w:t>及</w:t>
          </w:r>
          <w:r>
            <w:rPr>
              <w:rFonts w:asciiTheme="minorEastAsia" w:hAnsiTheme="minorEastAsia" w:hint="eastAsia"/>
              <w:szCs w:val="21"/>
            </w:rPr>
            <w:t>“</w:t>
          </w:r>
          <w:r w:rsidRPr="00F1715F">
            <w:rPr>
              <w:rFonts w:hint="eastAsia"/>
              <w:szCs w:val="21"/>
            </w:rPr>
            <w:t>截止报告期末前十名股东、前十名流通股东（或无限售条件股东）持股情况</w:t>
          </w:r>
          <w:r>
            <w:rPr>
              <w:rFonts w:asciiTheme="minorEastAsia" w:hAnsiTheme="minorEastAsia" w:hint="eastAsia"/>
              <w:szCs w:val="21"/>
            </w:rPr>
            <w:t>”</w:t>
          </w:r>
          <w:r w:rsidRPr="00F1715F">
            <w:rPr>
              <w:rFonts w:asciiTheme="minorEastAsia" w:hAnsiTheme="minorEastAsia" w:hint="eastAsia"/>
              <w:szCs w:val="21"/>
            </w:rPr>
            <w:t>资料，是根据中国证券登记结算有限责任公司上海分公司、香港中央证券登记有限公司提供的公司股东名册编制。</w:t>
          </w:r>
        </w:p>
        <w:p w:rsidR="00CD6B0B" w:rsidRDefault="00CD6B0B" w:rsidP="00F146D7">
          <w:pPr>
            <w:ind w:rightChars="-46" w:right="-97"/>
            <w:rPr>
              <w:rFonts w:asciiTheme="minorEastAsia" w:hAnsiTheme="minorEastAsia"/>
              <w:szCs w:val="21"/>
            </w:rPr>
          </w:pPr>
          <w:r>
            <w:rPr>
              <w:rFonts w:asciiTheme="minorEastAsia" w:eastAsiaTheme="minorEastAsia" w:hAnsiTheme="minorEastAsia" w:hint="eastAsia"/>
              <w:szCs w:val="21"/>
            </w:rPr>
            <w:lastRenderedPageBreak/>
            <w:t>②</w:t>
          </w:r>
          <w:r w:rsidRPr="00F1715F">
            <w:rPr>
              <w:rFonts w:asciiTheme="minorEastAsia" w:hAnsiTheme="minorEastAsia" w:hint="eastAsia"/>
              <w:szCs w:val="21"/>
            </w:rPr>
            <w:t>香港中央结算（代理人）有限公司作为公司</w:t>
          </w:r>
          <w:r w:rsidRPr="00F1715F">
            <w:rPr>
              <w:rFonts w:asciiTheme="minorEastAsia" w:hAnsiTheme="minorEastAsia"/>
              <w:szCs w:val="21"/>
            </w:rPr>
            <w:t>H</w:t>
          </w:r>
          <w:r w:rsidRPr="00F1715F">
            <w:rPr>
              <w:rFonts w:asciiTheme="minorEastAsia" w:hAnsiTheme="minorEastAsia" w:hint="eastAsia"/>
              <w:szCs w:val="21"/>
            </w:rPr>
            <w:t>股的结算公司，以代理人身份持有公司股票。香港中央结算有限公司</w:t>
          </w:r>
          <w:r>
            <w:rPr>
              <w:rFonts w:asciiTheme="minorEastAsia" w:hAnsiTheme="minorEastAsia" w:hint="eastAsia"/>
              <w:szCs w:val="21"/>
            </w:rPr>
            <w:t>为公司沪股通</w:t>
          </w:r>
          <w:r w:rsidR="00A61BFA">
            <w:rPr>
              <w:rFonts w:asciiTheme="minorEastAsia" w:hAnsiTheme="minorEastAsia" w:hint="eastAsia"/>
              <w:szCs w:val="21"/>
            </w:rPr>
            <w:t>、深股</w:t>
          </w:r>
          <w:proofErr w:type="gramStart"/>
          <w:r w:rsidR="00A61BFA">
            <w:rPr>
              <w:rFonts w:asciiTheme="minorEastAsia" w:hAnsiTheme="minorEastAsia" w:hint="eastAsia"/>
              <w:szCs w:val="21"/>
            </w:rPr>
            <w:t>通</w:t>
          </w:r>
          <w:r>
            <w:rPr>
              <w:rFonts w:asciiTheme="minorEastAsia" w:hAnsiTheme="minorEastAsia" w:hint="eastAsia"/>
              <w:szCs w:val="21"/>
            </w:rPr>
            <w:t>股票</w:t>
          </w:r>
          <w:proofErr w:type="gramEnd"/>
          <w:r>
            <w:rPr>
              <w:rFonts w:asciiTheme="minorEastAsia" w:hAnsiTheme="minorEastAsia" w:hint="eastAsia"/>
              <w:szCs w:val="21"/>
            </w:rPr>
            <w:t>的名义持有人。</w:t>
          </w:r>
        </w:p>
        <w:p w:rsidR="007A51CA" w:rsidRDefault="00CD6B0B" w:rsidP="009749BA">
          <w:pPr>
            <w:ind w:left="210" w:hangingChars="100" w:hanging="210"/>
            <w:rPr>
              <w:color w:val="auto"/>
              <w:szCs w:val="21"/>
            </w:rPr>
          </w:pPr>
          <w:r>
            <w:rPr>
              <w:rFonts w:asciiTheme="minorEastAsia" w:eastAsiaTheme="minorEastAsia" w:hAnsiTheme="minorEastAsia" w:hint="eastAsia"/>
              <w:szCs w:val="21"/>
            </w:rPr>
            <w:t>③</w:t>
          </w:r>
          <w:r w:rsidR="00E02E61">
            <w:rPr>
              <w:rFonts w:hint="eastAsia"/>
              <w:color w:val="auto"/>
              <w:szCs w:val="21"/>
            </w:rPr>
            <w:t>截至2</w:t>
          </w:r>
          <w:r w:rsidR="00E02E61">
            <w:rPr>
              <w:color w:val="auto"/>
              <w:szCs w:val="21"/>
            </w:rPr>
            <w:t>018</w:t>
          </w:r>
          <w:r w:rsidR="00E02E61">
            <w:rPr>
              <w:rFonts w:hint="eastAsia"/>
              <w:color w:val="auto"/>
              <w:szCs w:val="21"/>
            </w:rPr>
            <w:t>年3月3</w:t>
          </w:r>
          <w:r w:rsidR="00E02E61">
            <w:rPr>
              <w:color w:val="auto"/>
              <w:szCs w:val="21"/>
            </w:rPr>
            <w:t>1</w:t>
          </w:r>
          <w:r w:rsidR="00E02E61">
            <w:rPr>
              <w:rFonts w:hint="eastAsia"/>
              <w:color w:val="auto"/>
              <w:szCs w:val="21"/>
            </w:rPr>
            <w:t>日，</w:t>
          </w:r>
          <w:proofErr w:type="gramStart"/>
          <w:r w:rsidR="00E02E61">
            <w:rPr>
              <w:rFonts w:hint="eastAsia"/>
              <w:color w:val="auto"/>
              <w:szCs w:val="21"/>
            </w:rPr>
            <w:t>兖</w:t>
          </w:r>
          <w:proofErr w:type="gramEnd"/>
          <w:r w:rsidR="00E02E61">
            <w:rPr>
              <w:rFonts w:hint="eastAsia"/>
              <w:color w:val="auto"/>
              <w:szCs w:val="21"/>
            </w:rPr>
            <w:t>矿集团共持有公司A股</w:t>
          </w:r>
          <w:r w:rsidR="00E02E61" w:rsidRPr="00E02E61">
            <w:rPr>
              <w:color w:val="auto"/>
              <w:szCs w:val="21"/>
            </w:rPr>
            <w:t>2,295,662,151</w:t>
          </w:r>
          <w:r w:rsidR="00E02E61">
            <w:rPr>
              <w:rFonts w:hint="eastAsia"/>
              <w:color w:val="auto"/>
              <w:szCs w:val="21"/>
            </w:rPr>
            <w:t>股，包括通过自身账号持有1</w:t>
          </w:r>
          <w:r w:rsidR="00E02E61">
            <w:rPr>
              <w:color w:val="auto"/>
              <w:szCs w:val="21"/>
            </w:rPr>
            <w:t>,775,000,000</w:t>
          </w:r>
          <w:r w:rsidR="00E02E61">
            <w:rPr>
              <w:rFonts w:hint="eastAsia"/>
              <w:color w:val="auto"/>
              <w:szCs w:val="21"/>
            </w:rPr>
            <w:t>股A股，通过其与中信证券股份有限公司共同开立的担保及信托专户持有5</w:t>
          </w:r>
          <w:r w:rsidR="00E02E61">
            <w:rPr>
              <w:color w:val="auto"/>
              <w:szCs w:val="21"/>
            </w:rPr>
            <w:t>20</w:t>
          </w:r>
          <w:r w:rsidR="00E02E61">
            <w:rPr>
              <w:rFonts w:hint="eastAsia"/>
              <w:color w:val="auto"/>
              <w:szCs w:val="21"/>
            </w:rPr>
            <w:t>,6</w:t>
          </w:r>
          <w:r w:rsidR="00E02E61">
            <w:rPr>
              <w:color w:val="auto"/>
              <w:szCs w:val="21"/>
            </w:rPr>
            <w:t>62</w:t>
          </w:r>
          <w:r w:rsidR="00E02E61">
            <w:rPr>
              <w:rFonts w:hint="eastAsia"/>
              <w:color w:val="auto"/>
              <w:szCs w:val="21"/>
            </w:rPr>
            <w:t>,1</w:t>
          </w:r>
          <w:r w:rsidR="00E02E61">
            <w:rPr>
              <w:color w:val="auto"/>
              <w:szCs w:val="21"/>
            </w:rPr>
            <w:t>51</w:t>
          </w:r>
          <w:r w:rsidR="00E02E61">
            <w:rPr>
              <w:rFonts w:hint="eastAsia"/>
              <w:color w:val="auto"/>
              <w:szCs w:val="21"/>
            </w:rPr>
            <w:t>股A股</w:t>
          </w:r>
          <w:r w:rsidR="009749BA" w:rsidRPr="00F633B8">
            <w:rPr>
              <w:color w:val="auto"/>
              <w:szCs w:val="21"/>
            </w:rPr>
            <w:t>。</w:t>
          </w:r>
          <w:r w:rsidR="00E02E61">
            <w:rPr>
              <w:rFonts w:hint="eastAsia"/>
              <w:color w:val="auto"/>
              <w:szCs w:val="21"/>
            </w:rPr>
            <w:t>上述担保及信托专户为</w:t>
          </w:r>
          <w:proofErr w:type="gramStart"/>
          <w:r w:rsidR="00E02E61">
            <w:rPr>
              <w:rFonts w:hint="eastAsia"/>
              <w:color w:val="auto"/>
              <w:szCs w:val="21"/>
            </w:rPr>
            <w:t>兖</w:t>
          </w:r>
          <w:proofErr w:type="gramEnd"/>
          <w:r w:rsidR="00E02E61">
            <w:rPr>
              <w:rFonts w:hint="eastAsia"/>
              <w:color w:val="auto"/>
              <w:szCs w:val="21"/>
            </w:rPr>
            <w:t>矿集团发行的可交换公司债券提供担保。</w:t>
          </w:r>
        </w:p>
        <w:p w:rsidR="009749BA" w:rsidRDefault="009749BA" w:rsidP="009749BA">
          <w:pPr>
            <w:ind w:left="210" w:hangingChars="100" w:hanging="210"/>
            <w:rPr>
              <w:bCs/>
              <w:color w:val="auto"/>
              <w:szCs w:val="21"/>
            </w:rPr>
          </w:pPr>
        </w:p>
        <w:p w:rsidR="007A51CA" w:rsidRPr="005A75CA" w:rsidRDefault="007A51CA" w:rsidP="007A51CA">
          <w:pPr>
            <w:rPr>
              <w:bCs/>
              <w:color w:val="auto"/>
              <w:szCs w:val="21"/>
            </w:rPr>
          </w:pPr>
          <w:r w:rsidRPr="005A75CA">
            <w:rPr>
              <w:rFonts w:hint="eastAsia"/>
              <w:bCs/>
              <w:color w:val="auto"/>
              <w:szCs w:val="21"/>
            </w:rPr>
            <w:t>下表载列截至</w:t>
          </w:r>
          <w:r w:rsidRPr="005A75CA">
            <w:rPr>
              <w:bCs/>
              <w:color w:val="auto"/>
              <w:szCs w:val="21"/>
            </w:rPr>
            <w:t>2018</w:t>
          </w:r>
          <w:r w:rsidRPr="005A75CA">
            <w:rPr>
              <w:rFonts w:hint="eastAsia"/>
              <w:bCs/>
              <w:color w:val="auto"/>
              <w:szCs w:val="21"/>
            </w:rPr>
            <w:t>年</w:t>
          </w:r>
          <w:r w:rsidRPr="005A75CA">
            <w:rPr>
              <w:bCs/>
              <w:color w:val="auto"/>
              <w:szCs w:val="21"/>
            </w:rPr>
            <w:t>3</w:t>
          </w:r>
          <w:r w:rsidRPr="005A75CA">
            <w:rPr>
              <w:rFonts w:hint="eastAsia"/>
              <w:bCs/>
              <w:color w:val="auto"/>
              <w:szCs w:val="21"/>
            </w:rPr>
            <w:t>月</w:t>
          </w:r>
          <w:r w:rsidRPr="005A75CA">
            <w:rPr>
              <w:bCs/>
              <w:color w:val="auto"/>
              <w:szCs w:val="21"/>
            </w:rPr>
            <w:t>31</w:t>
          </w:r>
          <w:r w:rsidRPr="005A75CA">
            <w:rPr>
              <w:rFonts w:hint="eastAsia"/>
              <w:bCs/>
              <w:color w:val="auto"/>
              <w:szCs w:val="21"/>
            </w:rPr>
            <w:t>日本公司主要股东持有公司的股份或相关股份的权益及</w:t>
          </w:r>
          <w:r w:rsidRPr="005A75CA">
            <w:rPr>
              <w:bCs/>
              <w:color w:val="auto"/>
              <w:szCs w:val="21"/>
            </w:rPr>
            <w:t>/</w:t>
          </w:r>
          <w:r w:rsidRPr="005A75CA">
            <w:rPr>
              <w:rFonts w:hint="eastAsia"/>
              <w:bCs/>
              <w:color w:val="auto"/>
              <w:szCs w:val="21"/>
            </w:rPr>
            <w:t>或淡仓情况：</w:t>
          </w:r>
        </w:p>
        <w:p w:rsidR="007A51CA" w:rsidRDefault="007A51CA" w:rsidP="007A51CA">
          <w:pPr>
            <w:rPr>
              <w:color w:val="auto"/>
              <w:sz w:val="20"/>
              <w:szCs w:val="22"/>
            </w:rPr>
          </w:pPr>
        </w:p>
        <w:tbl>
          <w:tblPr>
            <w:tblStyle w:val="g1"/>
            <w:tblW w:w="9571" w:type="dxa"/>
            <w:tblLayout w:type="fixed"/>
            <w:tblCellMar>
              <w:left w:w="0" w:type="dxa"/>
              <w:right w:w="0" w:type="dxa"/>
            </w:tblCellMar>
            <w:tblLook w:val="04A0"/>
          </w:tblPr>
          <w:tblGrid>
            <w:gridCol w:w="1526"/>
            <w:gridCol w:w="1134"/>
            <w:gridCol w:w="1276"/>
            <w:gridCol w:w="1701"/>
            <w:gridCol w:w="992"/>
            <w:gridCol w:w="1417"/>
            <w:gridCol w:w="1525"/>
          </w:tblGrid>
          <w:tr w:rsidR="00E87758" w:rsidRPr="0073473C" w:rsidTr="00F52464">
            <w:trPr>
              <w:trHeight w:val="832"/>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7758" w:rsidRPr="0073473C" w:rsidRDefault="00E87758" w:rsidP="00B01536">
                <w:pPr>
                  <w:rPr>
                    <w:rFonts w:cs="Arial"/>
                    <w:color w:val="0D0D0D" w:themeColor="text1" w:themeTint="F2"/>
                    <w:szCs w:val="21"/>
                  </w:rPr>
                </w:pPr>
                <w:bookmarkStart w:id="5" w:name="_Hlk511717062"/>
                <w:r w:rsidRPr="0073473C">
                  <w:rPr>
                    <w:rFonts w:hint="eastAsia"/>
                    <w:b/>
                    <w:bCs/>
                    <w:color w:val="0D0D0D" w:themeColor="text1" w:themeTint="F2"/>
                    <w:szCs w:val="21"/>
                  </w:rPr>
                  <w:t>主要股东名称</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87758" w:rsidRPr="0073473C" w:rsidRDefault="00E87758" w:rsidP="00B01536">
                <w:pPr>
                  <w:rPr>
                    <w:rFonts w:cs="Arial"/>
                    <w:color w:val="0D0D0D" w:themeColor="text1" w:themeTint="F2"/>
                    <w:szCs w:val="21"/>
                    <w:lang w:val="en-AU"/>
                  </w:rPr>
                </w:pPr>
                <w:r w:rsidRPr="0073473C">
                  <w:rPr>
                    <w:rFonts w:hint="eastAsia"/>
                    <w:b/>
                    <w:bCs/>
                    <w:color w:val="0D0D0D" w:themeColor="text1" w:themeTint="F2"/>
                    <w:szCs w:val="21"/>
                  </w:rPr>
                  <w:t>股份类别</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87758" w:rsidRPr="0073473C" w:rsidRDefault="00E87758" w:rsidP="00B01536">
                <w:pPr>
                  <w:rPr>
                    <w:rFonts w:cs="Arial"/>
                    <w:color w:val="0D0D0D" w:themeColor="text1" w:themeTint="F2"/>
                    <w:szCs w:val="21"/>
                  </w:rPr>
                </w:pPr>
                <w:r w:rsidRPr="0073473C">
                  <w:rPr>
                    <w:rFonts w:hint="eastAsia"/>
                    <w:b/>
                    <w:bCs/>
                    <w:color w:val="0D0D0D" w:themeColor="text1" w:themeTint="F2"/>
                    <w:szCs w:val="21"/>
                  </w:rPr>
                  <w:t>身份</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87758" w:rsidRPr="0073473C" w:rsidRDefault="00E87758" w:rsidP="00B01536">
                <w:pPr>
                  <w:rPr>
                    <w:rFonts w:cs="Arial"/>
                    <w:color w:val="0D0D0D" w:themeColor="text1" w:themeTint="F2"/>
                    <w:szCs w:val="21"/>
                    <w:lang w:val="en-AU"/>
                  </w:rPr>
                </w:pPr>
                <w:r w:rsidRPr="0073473C">
                  <w:rPr>
                    <w:rFonts w:hint="eastAsia"/>
                    <w:b/>
                    <w:bCs/>
                    <w:color w:val="0D0D0D" w:themeColor="text1" w:themeTint="F2"/>
                    <w:szCs w:val="21"/>
                  </w:rPr>
                  <w:t>持有股份数目（股）</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87758" w:rsidRPr="0073473C" w:rsidRDefault="00E87758" w:rsidP="00B01536">
                <w:pPr>
                  <w:rPr>
                    <w:rFonts w:cs="Arial"/>
                    <w:color w:val="0D0D0D" w:themeColor="text1" w:themeTint="F2"/>
                    <w:szCs w:val="21"/>
                    <w:lang w:val="en-AU"/>
                  </w:rPr>
                </w:pPr>
                <w:r w:rsidRPr="0073473C">
                  <w:rPr>
                    <w:rFonts w:hint="eastAsia"/>
                    <w:b/>
                    <w:bCs/>
                    <w:color w:val="0D0D0D" w:themeColor="text1" w:themeTint="F2"/>
                    <w:szCs w:val="21"/>
                  </w:rPr>
                  <w:t>权益性质</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87758" w:rsidRPr="0073473C" w:rsidRDefault="00E87758" w:rsidP="00B01536">
                <w:pPr>
                  <w:rPr>
                    <w:rFonts w:cs="Arial"/>
                    <w:color w:val="0D0D0D" w:themeColor="text1" w:themeTint="F2"/>
                    <w:szCs w:val="21"/>
                    <w:lang w:eastAsia="zh-TW"/>
                  </w:rPr>
                </w:pPr>
                <w:r w:rsidRPr="0073473C">
                  <w:rPr>
                    <w:rFonts w:hint="eastAsia"/>
                    <w:b/>
                    <w:bCs/>
                    <w:color w:val="0D0D0D" w:themeColor="text1" w:themeTint="F2"/>
                    <w:szCs w:val="21"/>
                  </w:rPr>
                  <w:t>占公司</w:t>
                </w:r>
                <w:r w:rsidRPr="0073473C">
                  <w:rPr>
                    <w:rFonts w:cs="Arial"/>
                    <w:b/>
                    <w:bCs/>
                    <w:color w:val="0D0D0D" w:themeColor="text1" w:themeTint="F2"/>
                    <w:szCs w:val="21"/>
                    <w:lang w:val="en-AU"/>
                  </w:rPr>
                  <w:t>H</w:t>
                </w:r>
                <w:r w:rsidRPr="0073473C">
                  <w:rPr>
                    <w:rFonts w:hint="eastAsia"/>
                    <w:b/>
                    <w:bCs/>
                    <w:color w:val="0D0D0D" w:themeColor="text1" w:themeTint="F2"/>
                    <w:szCs w:val="21"/>
                  </w:rPr>
                  <w:t>股类别之百分比</w:t>
                </w:r>
              </w:p>
            </w:tc>
            <w:tc>
              <w:tcPr>
                <w:tcW w:w="15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87758" w:rsidRPr="0073473C" w:rsidRDefault="00E87758" w:rsidP="00B01536">
                <w:pPr>
                  <w:rPr>
                    <w:rFonts w:cs="Arial"/>
                    <w:color w:val="0D0D0D" w:themeColor="text1" w:themeTint="F2"/>
                    <w:szCs w:val="21"/>
                    <w:lang w:eastAsia="zh-TW"/>
                  </w:rPr>
                </w:pPr>
                <w:r w:rsidRPr="0073473C">
                  <w:rPr>
                    <w:rFonts w:hint="eastAsia"/>
                    <w:b/>
                    <w:bCs/>
                    <w:color w:val="0D0D0D" w:themeColor="text1" w:themeTint="F2"/>
                    <w:szCs w:val="21"/>
                  </w:rPr>
                  <w:t>占公司已发行股本总数之百分比</w:t>
                </w:r>
              </w:p>
            </w:tc>
          </w:tr>
          <w:tr w:rsidR="00E87758" w:rsidRPr="0073473C" w:rsidTr="00F52464">
            <w:trPr>
              <w:trHeight w:val="129"/>
            </w:trPr>
            <w:tc>
              <w:tcPr>
                <w:tcW w:w="1526"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E87758" w:rsidRPr="0073473C" w:rsidRDefault="00E87758" w:rsidP="00B01536">
                <w:pPr>
                  <w:spacing w:before="120" w:after="120"/>
                  <w:rPr>
                    <w:rFonts w:cs="Arial"/>
                    <w:color w:val="0D0D0D" w:themeColor="text1" w:themeTint="F2"/>
                    <w:szCs w:val="21"/>
                    <w:lang w:val="en-AU"/>
                  </w:rPr>
                </w:pPr>
                <w:proofErr w:type="gramStart"/>
                <w:r w:rsidRPr="0073473C">
                  <w:rPr>
                    <w:rFonts w:hint="eastAsia"/>
                    <w:color w:val="0D0D0D" w:themeColor="text1" w:themeTint="F2"/>
                    <w:szCs w:val="21"/>
                  </w:rPr>
                  <w:t>兖</w:t>
                </w:r>
                <w:proofErr w:type="gramEnd"/>
                <w:r w:rsidRPr="0073473C">
                  <w:rPr>
                    <w:rFonts w:hint="eastAsia"/>
                    <w:color w:val="0D0D0D" w:themeColor="text1" w:themeTint="F2"/>
                    <w:szCs w:val="21"/>
                  </w:rPr>
                  <w:t>矿集团</w:t>
                </w:r>
              </w:p>
            </w:tc>
            <w:tc>
              <w:tcPr>
                <w:tcW w:w="1134" w:type="dxa"/>
                <w:vMerge w:val="restart"/>
                <w:tcBorders>
                  <w:top w:val="nil"/>
                  <w:left w:val="nil"/>
                  <w:right w:val="single" w:sz="8" w:space="0" w:color="auto"/>
                </w:tcBorders>
                <w:tcMar>
                  <w:top w:w="0" w:type="dxa"/>
                  <w:left w:w="108" w:type="dxa"/>
                  <w:bottom w:w="0" w:type="dxa"/>
                  <w:right w:w="108" w:type="dxa"/>
                </w:tcMar>
                <w:vAlign w:val="center"/>
                <w:hideMark/>
              </w:tcPr>
              <w:p w:rsidR="00E87758" w:rsidRPr="0073473C" w:rsidRDefault="00E87758" w:rsidP="00B01536">
                <w:pPr>
                  <w:spacing w:before="120" w:after="120"/>
                  <w:rPr>
                    <w:rFonts w:cs="Arial"/>
                    <w:color w:val="0D0D0D" w:themeColor="text1" w:themeTint="F2"/>
                    <w:szCs w:val="21"/>
                    <w:lang w:val="en-AU"/>
                  </w:rPr>
                </w:pPr>
                <w:r w:rsidRPr="0073473C">
                  <w:rPr>
                    <w:rFonts w:cs="Arial"/>
                    <w:color w:val="0D0D0D" w:themeColor="text1" w:themeTint="F2"/>
                    <w:szCs w:val="21"/>
                    <w:lang w:val="en-AU"/>
                  </w:rPr>
                  <w:t>A</w:t>
                </w:r>
                <w:r w:rsidRPr="0073473C">
                  <w:rPr>
                    <w:rFonts w:hint="eastAsia"/>
                    <w:color w:val="0D0D0D" w:themeColor="text1" w:themeTint="F2"/>
                    <w:szCs w:val="21"/>
                  </w:rPr>
                  <w:t>股（国有法人股）</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7758" w:rsidRPr="0073473C" w:rsidRDefault="00E87758" w:rsidP="00B01536">
                <w:pPr>
                  <w:spacing w:before="120" w:after="120"/>
                  <w:rPr>
                    <w:rFonts w:cs="Arial"/>
                    <w:color w:val="0D0D0D" w:themeColor="text1" w:themeTint="F2"/>
                    <w:szCs w:val="21"/>
                    <w:lang w:val="en-AU"/>
                  </w:rPr>
                </w:pPr>
                <w:r w:rsidRPr="0073473C">
                  <w:rPr>
                    <w:rFonts w:hint="eastAsia"/>
                    <w:color w:val="0D0D0D" w:themeColor="text1" w:themeTint="F2"/>
                    <w:szCs w:val="21"/>
                  </w:rPr>
                  <w:t>实益拥有人</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7758" w:rsidRPr="0073473C" w:rsidRDefault="00E87758" w:rsidP="00B01536">
                <w:pPr>
                  <w:spacing w:before="120" w:after="120"/>
                  <w:jc w:val="right"/>
                  <w:rPr>
                    <w:rFonts w:cs="Arial"/>
                    <w:color w:val="0D0D0D" w:themeColor="text1" w:themeTint="F2"/>
                    <w:szCs w:val="21"/>
                    <w:lang w:val="en-AU"/>
                  </w:rPr>
                </w:pPr>
                <w:r w:rsidRPr="0073473C">
                  <w:rPr>
                    <w:rFonts w:cs="Arial"/>
                    <w:color w:val="0D0D0D" w:themeColor="text1" w:themeTint="F2"/>
                    <w:szCs w:val="21"/>
                    <w:lang w:val="en-AU"/>
                  </w:rPr>
                  <w:t>2,295,662,151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7758" w:rsidRPr="0073473C" w:rsidRDefault="00E87758" w:rsidP="00B01536">
                <w:pPr>
                  <w:spacing w:before="120" w:after="120"/>
                  <w:rPr>
                    <w:rFonts w:cs="Arial"/>
                    <w:color w:val="0D0D0D" w:themeColor="text1" w:themeTint="F2"/>
                    <w:szCs w:val="21"/>
                  </w:rPr>
                </w:pPr>
                <w:r w:rsidRPr="0073473C">
                  <w:rPr>
                    <w:rFonts w:hint="eastAsia"/>
                    <w:color w:val="0D0D0D" w:themeColor="text1" w:themeTint="F2"/>
                    <w:szCs w:val="21"/>
                  </w:rPr>
                  <w:t>好仓</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7758" w:rsidRPr="0073473C" w:rsidRDefault="00DD70D8" w:rsidP="00F52464">
                <w:pPr>
                  <w:spacing w:before="120" w:after="120"/>
                  <w:jc w:val="right"/>
                  <w:rPr>
                    <w:rFonts w:cs="Arial"/>
                    <w:color w:val="0D0D0D" w:themeColor="text1" w:themeTint="F2"/>
                    <w:szCs w:val="21"/>
                    <w:lang w:val="en-AU"/>
                  </w:rPr>
                </w:pPr>
                <w:r>
                  <w:rPr>
                    <w:rFonts w:hint="eastAsia"/>
                    <w:color w:val="0D0D0D" w:themeColor="text1" w:themeTint="F2"/>
                    <w:szCs w:val="21"/>
                  </w:rPr>
                  <w:t>-</w:t>
                </w:r>
              </w:p>
            </w:tc>
            <w:tc>
              <w:tcPr>
                <w:tcW w:w="1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7758" w:rsidRPr="0073473C" w:rsidRDefault="00E87758" w:rsidP="00F52464">
                <w:pPr>
                  <w:spacing w:before="120" w:after="120"/>
                  <w:jc w:val="right"/>
                  <w:rPr>
                    <w:rFonts w:cs="Arial"/>
                    <w:color w:val="0D0D0D" w:themeColor="text1" w:themeTint="F2"/>
                    <w:szCs w:val="21"/>
                    <w:lang w:val="en-AU"/>
                  </w:rPr>
                </w:pPr>
                <w:r w:rsidRPr="0073473C">
                  <w:rPr>
                    <w:szCs w:val="21"/>
                  </w:rPr>
                  <w:t>46.74%</w:t>
                </w:r>
              </w:p>
            </w:tc>
          </w:tr>
          <w:tr w:rsidR="00E87758" w:rsidRPr="0073473C" w:rsidTr="00F52464">
            <w:trPr>
              <w:trHeight w:val="129"/>
            </w:trPr>
            <w:tc>
              <w:tcPr>
                <w:tcW w:w="1526"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E87758" w:rsidRPr="0073473C" w:rsidRDefault="00E87758" w:rsidP="00B01536">
                <w:pPr>
                  <w:spacing w:before="120" w:after="120"/>
                  <w:rPr>
                    <w:color w:val="0D0D0D" w:themeColor="text1" w:themeTint="F2"/>
                    <w:szCs w:val="21"/>
                  </w:rPr>
                </w:pPr>
              </w:p>
            </w:tc>
            <w:tc>
              <w:tcPr>
                <w:tcW w:w="1134" w:type="dxa"/>
                <w:vMerge/>
                <w:tcBorders>
                  <w:left w:val="nil"/>
                  <w:bottom w:val="single" w:sz="8" w:space="0" w:color="auto"/>
                  <w:right w:val="single" w:sz="8" w:space="0" w:color="auto"/>
                </w:tcBorders>
                <w:tcMar>
                  <w:top w:w="0" w:type="dxa"/>
                  <w:left w:w="108" w:type="dxa"/>
                  <w:bottom w:w="0" w:type="dxa"/>
                  <w:right w:w="108" w:type="dxa"/>
                </w:tcMar>
                <w:vAlign w:val="center"/>
              </w:tcPr>
              <w:p w:rsidR="00E87758" w:rsidRPr="0073473C" w:rsidRDefault="00E87758" w:rsidP="00B01536">
                <w:pPr>
                  <w:spacing w:before="120" w:after="120"/>
                  <w:rPr>
                    <w:rFonts w:cs="Arial"/>
                    <w:color w:val="0D0D0D" w:themeColor="text1" w:themeTint="F2"/>
                    <w:szCs w:val="21"/>
                    <w:lang w:val="en-A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E87758" w:rsidRPr="0073473C" w:rsidRDefault="00E87758" w:rsidP="00B01536">
                <w:pPr>
                  <w:spacing w:before="120" w:after="120"/>
                  <w:rPr>
                    <w:color w:val="0D0D0D" w:themeColor="text1" w:themeTint="F2"/>
                    <w:szCs w:val="21"/>
                  </w:rPr>
                </w:pPr>
                <w:r w:rsidRPr="0073473C">
                  <w:rPr>
                    <w:rFonts w:hint="eastAsia"/>
                    <w:color w:val="0D0D0D" w:themeColor="text1" w:themeTint="F2"/>
                    <w:szCs w:val="21"/>
                  </w:rPr>
                  <w:t>实益拥有人</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E87758" w:rsidRPr="0073473C" w:rsidRDefault="00E87758" w:rsidP="00B01536">
                <w:pPr>
                  <w:spacing w:before="120" w:after="120"/>
                  <w:jc w:val="right"/>
                  <w:rPr>
                    <w:rFonts w:cs="Arial"/>
                    <w:color w:val="0D0D0D" w:themeColor="text1" w:themeTint="F2"/>
                    <w:szCs w:val="21"/>
                    <w:lang w:val="en-AU"/>
                  </w:rPr>
                </w:pPr>
                <w:r w:rsidRPr="0073473C">
                  <w:rPr>
                    <w:szCs w:val="21"/>
                  </w:rPr>
                  <w:t>520,662,151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E87758" w:rsidRPr="0073473C" w:rsidRDefault="00E87758" w:rsidP="00B01536">
                <w:pPr>
                  <w:spacing w:before="120" w:after="120"/>
                  <w:rPr>
                    <w:color w:val="0D0D0D" w:themeColor="text1" w:themeTint="F2"/>
                    <w:szCs w:val="21"/>
                  </w:rPr>
                </w:pPr>
                <w:r w:rsidRPr="0073473C">
                  <w:rPr>
                    <w:rFonts w:hint="eastAsia"/>
                    <w:color w:val="0D0D0D" w:themeColor="text1" w:themeTint="F2"/>
                    <w:szCs w:val="21"/>
                  </w:rPr>
                  <w:t>淡仓</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rsidR="00E87758" w:rsidRPr="0073473C" w:rsidRDefault="00DD70D8" w:rsidP="00F52464">
                <w:pPr>
                  <w:spacing w:before="120" w:after="120"/>
                  <w:jc w:val="right"/>
                  <w:rPr>
                    <w:color w:val="0D0D0D" w:themeColor="text1" w:themeTint="F2"/>
                    <w:szCs w:val="21"/>
                  </w:rPr>
                </w:pPr>
                <w:r>
                  <w:rPr>
                    <w:szCs w:val="21"/>
                  </w:rPr>
                  <w:t>-</w:t>
                </w:r>
              </w:p>
            </w:tc>
            <w:tc>
              <w:tcPr>
                <w:tcW w:w="1525" w:type="dxa"/>
                <w:tcBorders>
                  <w:top w:val="nil"/>
                  <w:left w:val="nil"/>
                  <w:bottom w:val="single" w:sz="8" w:space="0" w:color="auto"/>
                  <w:right w:val="single" w:sz="8" w:space="0" w:color="auto"/>
                </w:tcBorders>
                <w:tcMar>
                  <w:top w:w="0" w:type="dxa"/>
                  <w:left w:w="108" w:type="dxa"/>
                  <w:bottom w:w="0" w:type="dxa"/>
                  <w:right w:w="108" w:type="dxa"/>
                </w:tcMar>
                <w:vAlign w:val="center"/>
              </w:tcPr>
              <w:p w:rsidR="00E87758" w:rsidRPr="0073473C" w:rsidRDefault="00E87758" w:rsidP="00F52464">
                <w:pPr>
                  <w:spacing w:before="120" w:after="120"/>
                  <w:jc w:val="right"/>
                  <w:rPr>
                    <w:rFonts w:cs="Arial"/>
                    <w:color w:val="0D0D0D" w:themeColor="text1" w:themeTint="F2"/>
                    <w:szCs w:val="21"/>
                    <w:lang w:val="en-AU"/>
                  </w:rPr>
                </w:pPr>
                <w:r w:rsidRPr="0073473C">
                  <w:rPr>
                    <w:szCs w:val="21"/>
                  </w:rPr>
                  <w:t>10.60%</w:t>
                </w:r>
              </w:p>
            </w:tc>
          </w:tr>
          <w:tr w:rsidR="00E87758" w:rsidRPr="0073473C" w:rsidTr="00F52464">
            <w:trPr>
              <w:trHeight w:val="129"/>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7758" w:rsidRPr="0073473C" w:rsidRDefault="00E87758" w:rsidP="00B01536">
                <w:pPr>
                  <w:spacing w:before="120" w:after="120"/>
                  <w:rPr>
                    <w:rFonts w:cs="Arial"/>
                    <w:color w:val="0D0D0D" w:themeColor="text1" w:themeTint="F2"/>
                    <w:szCs w:val="21"/>
                    <w:lang w:val="en-AU"/>
                  </w:rPr>
                </w:pPr>
                <w:proofErr w:type="gramStart"/>
                <w:r w:rsidRPr="0073473C">
                  <w:rPr>
                    <w:rFonts w:hint="eastAsia"/>
                    <w:color w:val="0D0D0D" w:themeColor="text1" w:themeTint="F2"/>
                    <w:szCs w:val="21"/>
                  </w:rPr>
                  <w:t>兖</w:t>
                </w:r>
                <w:proofErr w:type="gramEnd"/>
                <w:r w:rsidRPr="0073473C">
                  <w:rPr>
                    <w:rFonts w:hint="eastAsia"/>
                    <w:color w:val="0D0D0D" w:themeColor="text1" w:themeTint="F2"/>
                    <w:szCs w:val="21"/>
                  </w:rPr>
                  <w:t>矿集团</w:t>
                </w:r>
                <w:r w:rsidR="00F52464" w:rsidRPr="0073473C">
                  <w:rPr>
                    <w:rFonts w:hint="eastAsia"/>
                    <w:color w:val="0D0D0D" w:themeColor="text1" w:themeTint="F2"/>
                    <w:szCs w:val="21"/>
                    <w:vertAlign w:val="superscript"/>
                  </w:rPr>
                  <w:t>①</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7758" w:rsidRPr="0073473C" w:rsidRDefault="00E87758" w:rsidP="00B01536">
                <w:pPr>
                  <w:spacing w:before="120" w:after="120"/>
                  <w:rPr>
                    <w:rFonts w:cs="Arial"/>
                    <w:color w:val="0D0D0D" w:themeColor="text1" w:themeTint="F2"/>
                    <w:szCs w:val="21"/>
                    <w:lang w:val="en-AU"/>
                  </w:rPr>
                </w:pPr>
                <w:r w:rsidRPr="0073473C">
                  <w:rPr>
                    <w:rFonts w:cs="Arial"/>
                    <w:color w:val="0D0D0D" w:themeColor="text1" w:themeTint="F2"/>
                    <w:szCs w:val="21"/>
                    <w:lang w:val="en-AU"/>
                  </w:rPr>
                  <w:t>H</w:t>
                </w:r>
                <w:r w:rsidRPr="0073473C">
                  <w:rPr>
                    <w:rFonts w:hint="eastAsia"/>
                    <w:color w:val="0D0D0D" w:themeColor="text1" w:themeTint="F2"/>
                    <w:szCs w:val="21"/>
                  </w:rPr>
                  <w:t>股</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7758" w:rsidRPr="0073473C" w:rsidRDefault="00E87758" w:rsidP="00B01536">
                <w:pPr>
                  <w:spacing w:before="120" w:after="120"/>
                  <w:rPr>
                    <w:rFonts w:cs="Arial"/>
                    <w:color w:val="0D0D0D" w:themeColor="text1" w:themeTint="F2"/>
                    <w:szCs w:val="21"/>
                  </w:rPr>
                </w:pPr>
                <w:r w:rsidRPr="0073473C">
                  <w:rPr>
                    <w:rFonts w:hint="eastAsia"/>
                    <w:color w:val="0D0D0D" w:themeColor="text1" w:themeTint="F2"/>
                    <w:szCs w:val="21"/>
                  </w:rPr>
                  <w:t>所控制法团的权益</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7758" w:rsidRPr="0073473C" w:rsidRDefault="00E87758" w:rsidP="00B01536">
                <w:pPr>
                  <w:spacing w:before="120" w:after="120"/>
                  <w:jc w:val="right"/>
                  <w:rPr>
                    <w:rFonts w:cs="Arial"/>
                    <w:color w:val="0D0D0D" w:themeColor="text1" w:themeTint="F2"/>
                    <w:szCs w:val="21"/>
                    <w:lang w:val="en-AU"/>
                  </w:rPr>
                </w:pPr>
                <w:r w:rsidRPr="0073473C">
                  <w:rPr>
                    <w:szCs w:val="21"/>
                  </w:rPr>
                  <w:t>180,000,000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7758" w:rsidRPr="0073473C" w:rsidRDefault="00E87758" w:rsidP="00B01536">
                <w:pPr>
                  <w:spacing w:before="120" w:after="120"/>
                  <w:rPr>
                    <w:rFonts w:cs="Arial"/>
                    <w:color w:val="0D0D0D" w:themeColor="text1" w:themeTint="F2"/>
                    <w:szCs w:val="21"/>
                  </w:rPr>
                </w:pPr>
                <w:r w:rsidRPr="0073473C">
                  <w:rPr>
                    <w:rFonts w:hint="eastAsia"/>
                    <w:color w:val="0D0D0D" w:themeColor="text1" w:themeTint="F2"/>
                    <w:szCs w:val="21"/>
                  </w:rPr>
                  <w:t>好仓</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7758" w:rsidRPr="0073473C" w:rsidRDefault="00E87758" w:rsidP="00F52464">
                <w:pPr>
                  <w:spacing w:before="120" w:after="120"/>
                  <w:jc w:val="right"/>
                  <w:rPr>
                    <w:rFonts w:cs="Arial"/>
                    <w:color w:val="0D0D0D" w:themeColor="text1" w:themeTint="F2"/>
                    <w:szCs w:val="21"/>
                    <w:lang w:val="en-AU"/>
                  </w:rPr>
                </w:pPr>
                <w:r w:rsidRPr="0073473C">
                  <w:rPr>
                    <w:szCs w:val="21"/>
                  </w:rPr>
                  <w:t>9.22%</w:t>
                </w:r>
              </w:p>
            </w:tc>
            <w:tc>
              <w:tcPr>
                <w:tcW w:w="1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7758" w:rsidRPr="0073473C" w:rsidRDefault="00E87758" w:rsidP="00F52464">
                <w:pPr>
                  <w:spacing w:before="120" w:after="120"/>
                  <w:jc w:val="right"/>
                  <w:rPr>
                    <w:rFonts w:cs="Arial"/>
                    <w:color w:val="0D0D0D" w:themeColor="text1" w:themeTint="F2"/>
                    <w:szCs w:val="21"/>
                    <w:lang w:val="en-AU"/>
                  </w:rPr>
                </w:pPr>
                <w:r w:rsidRPr="0073473C">
                  <w:rPr>
                    <w:szCs w:val="21"/>
                  </w:rPr>
                  <w:t>3.66%</w:t>
                </w:r>
              </w:p>
            </w:tc>
          </w:tr>
          <w:tr w:rsidR="00E87758" w:rsidRPr="0073473C" w:rsidTr="00F52464">
            <w:tc>
              <w:tcPr>
                <w:tcW w:w="152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87758" w:rsidRPr="0073473C" w:rsidRDefault="00E87758" w:rsidP="00B01536">
                <w:pPr>
                  <w:spacing w:before="120" w:after="120"/>
                  <w:rPr>
                    <w:rFonts w:cs="Arial"/>
                    <w:color w:val="0D0D0D" w:themeColor="text1" w:themeTint="F2"/>
                    <w:szCs w:val="21"/>
                    <w:lang w:val="en-AU"/>
                  </w:rPr>
                </w:pPr>
                <w:r w:rsidRPr="0073473C">
                  <w:rPr>
                    <w:rFonts w:cs="Arial"/>
                    <w:color w:val="0D0D0D" w:themeColor="text1" w:themeTint="F2"/>
                    <w:szCs w:val="21"/>
                    <w:lang w:val="en-AU"/>
                  </w:rPr>
                  <w:t>BNP Paribas Investment Partners SA</w:t>
                </w:r>
              </w:p>
            </w:tc>
            <w:tc>
              <w:tcPr>
                <w:tcW w:w="113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87758" w:rsidRPr="0073473C" w:rsidRDefault="00E87758" w:rsidP="00B01536">
                <w:pPr>
                  <w:spacing w:before="120" w:after="120"/>
                  <w:rPr>
                    <w:rFonts w:cs="Arial"/>
                    <w:color w:val="0D0D0D" w:themeColor="text1" w:themeTint="F2"/>
                    <w:szCs w:val="21"/>
                    <w:lang w:val="en-AU"/>
                  </w:rPr>
                </w:pPr>
                <w:r w:rsidRPr="0073473C">
                  <w:rPr>
                    <w:rFonts w:cs="Arial"/>
                    <w:color w:val="0D0D0D" w:themeColor="text1" w:themeTint="F2"/>
                    <w:szCs w:val="21"/>
                    <w:lang w:val="en-AU"/>
                  </w:rPr>
                  <w:t>H</w:t>
                </w:r>
                <w:r w:rsidRPr="0073473C">
                  <w:rPr>
                    <w:rFonts w:hint="eastAsia"/>
                    <w:color w:val="0D0D0D" w:themeColor="text1" w:themeTint="F2"/>
                    <w:szCs w:val="21"/>
                  </w:rPr>
                  <w:t>股</w:t>
                </w:r>
              </w:p>
            </w:tc>
            <w:tc>
              <w:tcPr>
                <w:tcW w:w="127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87758" w:rsidRPr="0073473C" w:rsidRDefault="00E87758" w:rsidP="00B01536">
                <w:pPr>
                  <w:spacing w:before="120" w:after="120"/>
                  <w:rPr>
                    <w:rFonts w:cs="Arial"/>
                    <w:color w:val="0D0D0D" w:themeColor="text1" w:themeTint="F2"/>
                    <w:szCs w:val="21"/>
                    <w:lang w:val="en-AU"/>
                  </w:rPr>
                </w:pPr>
                <w:r w:rsidRPr="0073473C">
                  <w:rPr>
                    <w:rFonts w:hint="eastAsia"/>
                    <w:color w:val="0D0D0D" w:themeColor="text1" w:themeTint="F2"/>
                    <w:szCs w:val="21"/>
                  </w:rPr>
                  <w:t>投资经理</w:t>
                </w:r>
              </w:p>
            </w:tc>
            <w:tc>
              <w:tcPr>
                <w:tcW w:w="170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87758" w:rsidRPr="0073473C" w:rsidRDefault="00E87758" w:rsidP="00B01536">
                <w:pPr>
                  <w:spacing w:before="120" w:after="120"/>
                  <w:jc w:val="right"/>
                  <w:rPr>
                    <w:rFonts w:cs="Arial"/>
                    <w:color w:val="0D0D0D" w:themeColor="text1" w:themeTint="F2"/>
                    <w:szCs w:val="21"/>
                    <w:lang w:val="en-AU"/>
                  </w:rPr>
                </w:pPr>
                <w:r w:rsidRPr="0073473C">
                  <w:rPr>
                    <w:szCs w:val="21"/>
                  </w:rPr>
                  <w:t>117,641,207</w:t>
                </w:r>
              </w:p>
            </w:tc>
            <w:tc>
              <w:tcPr>
                <w:tcW w:w="99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87758" w:rsidRPr="0073473C" w:rsidRDefault="00E87758" w:rsidP="00B01536">
                <w:pPr>
                  <w:spacing w:before="120" w:after="120"/>
                  <w:rPr>
                    <w:rFonts w:cs="Arial"/>
                    <w:color w:val="0D0D0D" w:themeColor="text1" w:themeTint="F2"/>
                    <w:szCs w:val="21"/>
                    <w:lang w:val="en-AU"/>
                  </w:rPr>
                </w:pPr>
                <w:r w:rsidRPr="0073473C">
                  <w:rPr>
                    <w:rFonts w:hint="eastAsia"/>
                    <w:color w:val="0D0D0D" w:themeColor="text1" w:themeTint="F2"/>
                    <w:szCs w:val="21"/>
                  </w:rPr>
                  <w:t>好仓</w:t>
                </w:r>
              </w:p>
            </w:tc>
            <w:tc>
              <w:tcPr>
                <w:tcW w:w="141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87758" w:rsidRPr="0073473C" w:rsidRDefault="00E87758" w:rsidP="00F52464">
                <w:pPr>
                  <w:spacing w:before="120" w:after="120"/>
                  <w:jc w:val="right"/>
                  <w:rPr>
                    <w:rFonts w:cs="Arial"/>
                    <w:color w:val="0D0D0D" w:themeColor="text1" w:themeTint="F2"/>
                    <w:szCs w:val="21"/>
                    <w:lang w:val="en-AU"/>
                  </w:rPr>
                </w:pPr>
                <w:r w:rsidRPr="0073473C">
                  <w:rPr>
                    <w:szCs w:val="21"/>
                  </w:rPr>
                  <w:t>6.03%</w:t>
                </w:r>
              </w:p>
            </w:tc>
            <w:tc>
              <w:tcPr>
                <w:tcW w:w="152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87758" w:rsidRPr="0073473C" w:rsidRDefault="00E87758" w:rsidP="00F52464">
                <w:pPr>
                  <w:spacing w:before="120" w:after="120"/>
                  <w:jc w:val="right"/>
                  <w:rPr>
                    <w:rFonts w:cs="Arial"/>
                    <w:color w:val="0D0D0D" w:themeColor="text1" w:themeTint="F2"/>
                    <w:szCs w:val="21"/>
                    <w:lang w:val="en-AU"/>
                  </w:rPr>
                </w:pPr>
                <w:r w:rsidRPr="0073473C">
                  <w:rPr>
                    <w:szCs w:val="21"/>
                  </w:rPr>
                  <w:t>2.39%</w:t>
                </w:r>
              </w:p>
            </w:tc>
          </w:tr>
          <w:tr w:rsidR="00E87758" w:rsidRPr="0073473C" w:rsidTr="00F52464">
            <w:tc>
              <w:tcPr>
                <w:tcW w:w="152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E87758" w:rsidRPr="0073473C" w:rsidRDefault="00E87758" w:rsidP="00B01536">
                <w:pPr>
                  <w:spacing w:before="120" w:after="120"/>
                  <w:rPr>
                    <w:rFonts w:cs="Arial"/>
                    <w:color w:val="0D0D0D" w:themeColor="text1" w:themeTint="F2"/>
                    <w:szCs w:val="21"/>
                    <w:lang w:val="en-AU" w:eastAsia="zh-TW"/>
                  </w:rPr>
                </w:pPr>
                <w:r w:rsidRPr="0073473C">
                  <w:rPr>
                    <w:rFonts w:cs="Arial"/>
                    <w:color w:val="0D0D0D" w:themeColor="text1" w:themeTint="F2"/>
                    <w:szCs w:val="21"/>
                    <w:lang w:val="en-AU"/>
                  </w:rPr>
                  <w:t>BlackRock, Inc.</w:t>
                </w:r>
              </w:p>
            </w:tc>
            <w:tc>
              <w:tcPr>
                <w:tcW w:w="113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E87758" w:rsidRPr="0073473C" w:rsidRDefault="00E87758" w:rsidP="00B01536">
                <w:pPr>
                  <w:spacing w:before="120" w:after="120"/>
                  <w:rPr>
                    <w:rFonts w:cs="Arial"/>
                    <w:color w:val="0D0D0D" w:themeColor="text1" w:themeTint="F2"/>
                    <w:szCs w:val="21"/>
                    <w:lang w:val="en-AU" w:eastAsia="zh-TW"/>
                  </w:rPr>
                </w:pPr>
                <w:r w:rsidRPr="0073473C">
                  <w:rPr>
                    <w:rFonts w:cs="Arial"/>
                    <w:color w:val="0D0D0D" w:themeColor="text1" w:themeTint="F2"/>
                    <w:szCs w:val="21"/>
                    <w:lang w:val="en-AU"/>
                  </w:rPr>
                  <w:t>H</w:t>
                </w:r>
                <w:r w:rsidRPr="0073473C">
                  <w:rPr>
                    <w:rFonts w:hint="eastAsia"/>
                    <w:color w:val="0D0D0D" w:themeColor="text1" w:themeTint="F2"/>
                    <w:szCs w:val="21"/>
                  </w:rPr>
                  <w:t>股</w:t>
                </w:r>
              </w:p>
            </w:tc>
            <w:tc>
              <w:tcPr>
                <w:tcW w:w="127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E87758" w:rsidRPr="0073473C" w:rsidRDefault="00E87758" w:rsidP="00B01536">
                <w:pPr>
                  <w:spacing w:before="120" w:after="120"/>
                  <w:rPr>
                    <w:color w:val="0D0D0D" w:themeColor="text1" w:themeTint="F2"/>
                    <w:szCs w:val="21"/>
                    <w:lang w:eastAsia="zh-TW"/>
                  </w:rPr>
                </w:pPr>
                <w:r w:rsidRPr="0073473C">
                  <w:rPr>
                    <w:rFonts w:hint="eastAsia"/>
                    <w:color w:val="0D0D0D" w:themeColor="text1" w:themeTint="F2"/>
                    <w:szCs w:val="21"/>
                  </w:rPr>
                  <w:t>所控制法团的权益</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87758" w:rsidRPr="0073473C" w:rsidRDefault="00E87758" w:rsidP="00B01536">
                <w:pPr>
                  <w:spacing w:before="120" w:after="120"/>
                  <w:jc w:val="right"/>
                  <w:rPr>
                    <w:szCs w:val="21"/>
                  </w:rPr>
                </w:pPr>
                <w:r w:rsidRPr="0073473C">
                  <w:rPr>
                    <w:szCs w:val="21"/>
                  </w:rPr>
                  <w:t>104,686,861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87758" w:rsidRPr="0073473C" w:rsidRDefault="00E87758" w:rsidP="00B01536">
                <w:pPr>
                  <w:spacing w:before="120" w:after="120"/>
                  <w:rPr>
                    <w:color w:val="0D0D0D" w:themeColor="text1" w:themeTint="F2"/>
                    <w:szCs w:val="21"/>
                  </w:rPr>
                </w:pPr>
                <w:r w:rsidRPr="0073473C">
                  <w:rPr>
                    <w:rFonts w:hint="eastAsia"/>
                    <w:color w:val="0D0D0D" w:themeColor="text1" w:themeTint="F2"/>
                    <w:szCs w:val="21"/>
                  </w:rPr>
                  <w:t>好仓</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87758" w:rsidRPr="0073473C" w:rsidRDefault="00E87758" w:rsidP="00F52464">
                <w:pPr>
                  <w:spacing w:before="120" w:after="120"/>
                  <w:jc w:val="right"/>
                  <w:rPr>
                    <w:szCs w:val="21"/>
                  </w:rPr>
                </w:pPr>
                <w:r w:rsidRPr="0073473C">
                  <w:rPr>
                    <w:szCs w:val="21"/>
                  </w:rPr>
                  <w:t>5.36%</w:t>
                </w:r>
              </w:p>
            </w:tc>
            <w:tc>
              <w:tcPr>
                <w:tcW w:w="1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87758" w:rsidRPr="0073473C" w:rsidRDefault="00E87758" w:rsidP="00F52464">
                <w:pPr>
                  <w:spacing w:before="120" w:after="120"/>
                  <w:jc w:val="right"/>
                  <w:rPr>
                    <w:szCs w:val="21"/>
                  </w:rPr>
                </w:pPr>
                <w:r w:rsidRPr="0073473C">
                  <w:rPr>
                    <w:szCs w:val="21"/>
                  </w:rPr>
                  <w:t>2.13%</w:t>
                </w:r>
              </w:p>
            </w:tc>
          </w:tr>
          <w:tr w:rsidR="00E87758" w:rsidRPr="0073473C" w:rsidTr="00F52464">
            <w:tc>
              <w:tcPr>
                <w:tcW w:w="152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E87758" w:rsidRPr="0073473C" w:rsidRDefault="00E87758" w:rsidP="00B01536">
                <w:pPr>
                  <w:spacing w:before="120" w:after="120"/>
                  <w:rPr>
                    <w:rFonts w:cs="Arial"/>
                    <w:color w:val="0D0D0D" w:themeColor="text1" w:themeTint="F2"/>
                    <w:szCs w:val="21"/>
                    <w:lang w:val="en-AU" w:eastAsia="zh-TW"/>
                  </w:rPr>
                </w:pPr>
              </w:p>
            </w:tc>
            <w:tc>
              <w:tcPr>
                <w:tcW w:w="113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E87758" w:rsidRPr="0073473C" w:rsidRDefault="00E87758" w:rsidP="00B01536">
                <w:pPr>
                  <w:spacing w:before="120" w:after="120"/>
                  <w:rPr>
                    <w:rFonts w:cs="Arial"/>
                    <w:color w:val="0D0D0D" w:themeColor="text1" w:themeTint="F2"/>
                    <w:szCs w:val="21"/>
                    <w:lang w:val="en-AU" w:eastAsia="zh-TW"/>
                  </w:rPr>
                </w:pPr>
              </w:p>
            </w:tc>
            <w:tc>
              <w:tcPr>
                <w:tcW w:w="127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E87758" w:rsidRPr="0073473C" w:rsidRDefault="00E87758" w:rsidP="00B01536">
                <w:pPr>
                  <w:spacing w:before="120" w:after="120"/>
                  <w:rPr>
                    <w:color w:val="0D0D0D" w:themeColor="text1" w:themeTint="F2"/>
                    <w:szCs w:val="21"/>
                    <w:lang w:eastAsia="zh-TW"/>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87758" w:rsidRPr="0073473C" w:rsidRDefault="00E87758" w:rsidP="00B01536">
                <w:pPr>
                  <w:spacing w:before="120" w:after="120"/>
                  <w:jc w:val="right"/>
                  <w:rPr>
                    <w:szCs w:val="21"/>
                  </w:rPr>
                </w:pPr>
                <w:r w:rsidRPr="0073473C">
                  <w:rPr>
                    <w:szCs w:val="21"/>
                  </w:rPr>
                  <w:t>2,860,000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87758" w:rsidRPr="0073473C" w:rsidRDefault="00E87758" w:rsidP="00B01536">
                <w:pPr>
                  <w:spacing w:before="120" w:after="120"/>
                  <w:rPr>
                    <w:color w:val="0D0D0D" w:themeColor="text1" w:themeTint="F2"/>
                    <w:szCs w:val="21"/>
                  </w:rPr>
                </w:pPr>
                <w:r w:rsidRPr="0073473C">
                  <w:rPr>
                    <w:rFonts w:hint="eastAsia"/>
                    <w:color w:val="0D0D0D" w:themeColor="text1" w:themeTint="F2"/>
                    <w:szCs w:val="21"/>
                  </w:rPr>
                  <w:t>淡仓</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87758" w:rsidRPr="0073473C" w:rsidRDefault="00E87758" w:rsidP="00F52464">
                <w:pPr>
                  <w:spacing w:before="120" w:after="120"/>
                  <w:jc w:val="right"/>
                  <w:rPr>
                    <w:szCs w:val="21"/>
                  </w:rPr>
                </w:pPr>
                <w:r w:rsidRPr="0073473C">
                  <w:rPr>
                    <w:szCs w:val="21"/>
                  </w:rPr>
                  <w:t>0.15%</w:t>
                </w:r>
              </w:p>
            </w:tc>
            <w:tc>
              <w:tcPr>
                <w:tcW w:w="1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87758" w:rsidRPr="0073473C" w:rsidRDefault="00E87758" w:rsidP="00F52464">
                <w:pPr>
                  <w:spacing w:before="120" w:after="120"/>
                  <w:jc w:val="right"/>
                  <w:rPr>
                    <w:szCs w:val="21"/>
                  </w:rPr>
                </w:pPr>
                <w:r w:rsidRPr="0073473C">
                  <w:rPr>
                    <w:szCs w:val="21"/>
                  </w:rPr>
                  <w:t>0.06%</w:t>
                </w:r>
              </w:p>
            </w:tc>
          </w:tr>
        </w:tbl>
        <w:bookmarkEnd w:id="5"/>
        <w:p w:rsidR="007A51CA" w:rsidRPr="00F542E7" w:rsidRDefault="007A51CA" w:rsidP="007A51CA">
          <w:pPr>
            <w:rPr>
              <w:color w:val="auto"/>
              <w:sz w:val="20"/>
              <w:szCs w:val="22"/>
            </w:rPr>
          </w:pPr>
          <w:r w:rsidRPr="00F542E7">
            <w:rPr>
              <w:rFonts w:hint="eastAsia"/>
              <w:color w:val="auto"/>
              <w:sz w:val="20"/>
              <w:szCs w:val="22"/>
            </w:rPr>
            <w:t>注：</w:t>
          </w:r>
        </w:p>
        <w:p w:rsidR="007A51CA" w:rsidRPr="00F542E7" w:rsidRDefault="007A51CA" w:rsidP="007A51CA">
          <w:pPr>
            <w:rPr>
              <w:color w:val="auto"/>
              <w:sz w:val="20"/>
              <w:szCs w:val="22"/>
            </w:rPr>
          </w:pPr>
          <w:r>
            <w:rPr>
              <w:rFonts w:asciiTheme="minorEastAsia" w:eastAsiaTheme="minorEastAsia" w:hAnsiTheme="minorEastAsia" w:hint="eastAsia"/>
              <w:szCs w:val="21"/>
            </w:rPr>
            <w:t>①</w:t>
          </w:r>
          <w:r w:rsidRPr="00F542E7">
            <w:rPr>
              <w:rFonts w:hint="eastAsia"/>
              <w:color w:val="auto"/>
              <w:sz w:val="20"/>
              <w:szCs w:val="22"/>
            </w:rPr>
            <w:t>该等</w:t>
          </w:r>
          <w:r w:rsidRPr="00F542E7">
            <w:rPr>
              <w:color w:val="auto"/>
              <w:sz w:val="20"/>
              <w:szCs w:val="22"/>
            </w:rPr>
            <w:t>H</w:t>
          </w:r>
          <w:r w:rsidRPr="00F542E7">
            <w:rPr>
              <w:rFonts w:hint="eastAsia"/>
              <w:color w:val="auto"/>
              <w:sz w:val="20"/>
              <w:szCs w:val="22"/>
            </w:rPr>
            <w:t>股是由</w:t>
          </w:r>
          <w:proofErr w:type="gramStart"/>
          <w:r w:rsidRPr="00F542E7">
            <w:rPr>
              <w:rFonts w:hint="eastAsia"/>
              <w:color w:val="auto"/>
              <w:sz w:val="20"/>
              <w:szCs w:val="22"/>
            </w:rPr>
            <w:t>兖</w:t>
          </w:r>
          <w:proofErr w:type="gramEnd"/>
          <w:r w:rsidRPr="00F542E7">
            <w:rPr>
              <w:rFonts w:hint="eastAsia"/>
              <w:color w:val="auto"/>
              <w:sz w:val="20"/>
              <w:szCs w:val="22"/>
            </w:rPr>
            <w:t>矿集团于香港设立的</w:t>
          </w:r>
          <w:r w:rsidR="00A61BFA">
            <w:rPr>
              <w:rFonts w:hint="eastAsia"/>
              <w:color w:val="auto"/>
              <w:sz w:val="20"/>
              <w:szCs w:val="22"/>
            </w:rPr>
            <w:t>附属公司</w:t>
          </w:r>
          <w:r w:rsidRPr="00F542E7">
            <w:rPr>
              <w:rFonts w:hint="eastAsia"/>
              <w:color w:val="auto"/>
              <w:sz w:val="20"/>
              <w:szCs w:val="22"/>
            </w:rPr>
            <w:t>以实益拥有人的身份持有。</w:t>
          </w:r>
        </w:p>
        <w:p w:rsidR="007A51CA" w:rsidRPr="00F542E7" w:rsidRDefault="007A51CA" w:rsidP="007A51CA">
          <w:pPr>
            <w:rPr>
              <w:color w:val="auto"/>
              <w:sz w:val="20"/>
              <w:szCs w:val="22"/>
            </w:rPr>
          </w:pPr>
          <w:r>
            <w:rPr>
              <w:rFonts w:asciiTheme="minorEastAsia" w:eastAsiaTheme="minorEastAsia" w:hAnsiTheme="minorEastAsia" w:hint="eastAsia"/>
              <w:szCs w:val="21"/>
            </w:rPr>
            <w:t>②</w:t>
          </w:r>
          <w:r w:rsidRPr="00F542E7">
            <w:rPr>
              <w:rFonts w:hint="eastAsia"/>
              <w:color w:val="auto"/>
              <w:sz w:val="20"/>
              <w:szCs w:val="22"/>
            </w:rPr>
            <w:t>百分比数据</w:t>
          </w:r>
          <w:r w:rsidRPr="00F542E7">
            <w:rPr>
              <w:rFonts w:hint="eastAsia"/>
              <w:color w:val="auto"/>
              <w:sz w:val="20"/>
            </w:rPr>
            <w:t>经四舍五入</w:t>
          </w:r>
          <w:r w:rsidRPr="00F542E7">
            <w:rPr>
              <w:rFonts w:hint="eastAsia"/>
              <w:color w:val="auto"/>
              <w:sz w:val="20"/>
              <w:szCs w:val="22"/>
            </w:rPr>
            <w:t>保留至小数点后两位。</w:t>
          </w:r>
        </w:p>
        <w:p w:rsidR="007A51CA" w:rsidRPr="00F542E7" w:rsidRDefault="007A51CA" w:rsidP="007A51CA">
          <w:pPr>
            <w:rPr>
              <w:color w:val="auto"/>
              <w:sz w:val="20"/>
              <w:szCs w:val="22"/>
            </w:rPr>
          </w:pPr>
          <w:r>
            <w:rPr>
              <w:rFonts w:asciiTheme="minorEastAsia" w:eastAsiaTheme="minorEastAsia" w:hAnsiTheme="minorEastAsia" w:hint="eastAsia"/>
              <w:szCs w:val="21"/>
            </w:rPr>
            <w:t>③</w:t>
          </w:r>
          <w:r w:rsidRPr="00F542E7">
            <w:rPr>
              <w:rFonts w:hint="eastAsia"/>
              <w:color w:val="auto"/>
              <w:sz w:val="20"/>
              <w:szCs w:val="22"/>
            </w:rPr>
            <w:t>所披露的信息乃是基于香港联交所的网站</w:t>
          </w:r>
          <w:r w:rsidRPr="00F542E7">
            <w:rPr>
              <w:color w:val="auto"/>
              <w:sz w:val="20"/>
              <w:szCs w:val="22"/>
            </w:rPr>
            <w:t>(</w:t>
          </w:r>
          <w:r w:rsidRPr="006666A2">
            <w:rPr>
              <w:sz w:val="20"/>
              <w:szCs w:val="22"/>
            </w:rPr>
            <w:t>www.hkexnews.hk</w:t>
          </w:r>
          <w:r w:rsidRPr="00F542E7">
            <w:rPr>
              <w:color w:val="auto"/>
              <w:sz w:val="20"/>
              <w:szCs w:val="22"/>
            </w:rPr>
            <w:t>)</w:t>
          </w:r>
          <w:r w:rsidRPr="00F542E7">
            <w:rPr>
              <w:rFonts w:hint="eastAsia"/>
              <w:color w:val="auto"/>
              <w:sz w:val="20"/>
              <w:szCs w:val="22"/>
            </w:rPr>
            <w:t>所提供的信息作出。</w:t>
          </w:r>
        </w:p>
        <w:p w:rsidR="00924E50" w:rsidRDefault="00545539" w:rsidP="00CD6B0B">
          <w:pPr>
            <w:ind w:left="210" w:hangingChars="100" w:hanging="210"/>
            <w:rPr>
              <w:bCs/>
              <w:color w:val="auto"/>
              <w:szCs w:val="21"/>
            </w:rPr>
          </w:pPr>
        </w:p>
      </w:sdtContent>
    </w:sdt>
    <w:bookmarkStart w:id="6" w:name="_Toc395718057" w:displacedByCustomXml="next"/>
    <w:sdt>
      <w:sdtPr>
        <w:rPr>
          <w:szCs w:val="20"/>
        </w:rPr>
        <w:alias w:val="模块:前十名优先股股东持股情况"/>
        <w:tag w:val="_GBC_55ba66fa8a424501a54fd83e653bd92d"/>
        <w:id w:val="868182560"/>
        <w:lock w:val="sdtLocked"/>
        <w:placeholder>
          <w:docPart w:val="GBC22222222222222222222222222222"/>
        </w:placeholder>
      </w:sdtPr>
      <w:sdtContent>
        <w:p w:rsidR="00924E50" w:rsidRDefault="004A7755">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无限售条件股东持股情况表</w:t>
          </w:r>
        </w:p>
        <w:sdt>
          <w:sdtPr>
            <w:alias w:val="是否适用_截止报告期末的优先股股东总数、前十名优先股股东、前十名优先股无限售条件股东持股情况表[双击切换]"/>
            <w:tag w:val="_GBC_ff840b3342284e928db9038ad16a8079"/>
            <w:id w:val="-2045045549"/>
            <w:lock w:val="sdtContentLocked"/>
            <w:placeholder>
              <w:docPart w:val="GBC22222222222222222222222222222"/>
            </w:placeholder>
          </w:sdtPr>
          <w:sdtContent>
            <w:p w:rsidR="00924E50" w:rsidRDefault="00545539" w:rsidP="00B92CEC">
              <w:r>
                <w:fldChar w:fldCharType="begin"/>
              </w:r>
              <w:r w:rsidR="00B92CEC">
                <w:instrText xml:space="preserve"> MACROBUTTON  SnrToggleCheckbox □适用 </w:instrText>
              </w:r>
              <w:r>
                <w:fldChar w:fldCharType="end"/>
              </w:r>
              <w:r>
                <w:fldChar w:fldCharType="begin"/>
              </w:r>
              <w:r w:rsidR="00B92CEC">
                <w:instrText xml:space="preserve"> MACROBUTTON  SnrToggleCheckbox √不适用 </w:instrText>
              </w:r>
              <w:r>
                <w:fldChar w:fldCharType="end"/>
              </w:r>
            </w:p>
          </w:sdtContent>
        </w:sdt>
      </w:sdtContent>
    </w:sdt>
    <w:p w:rsidR="005637B7" w:rsidRDefault="005637B7">
      <w:r>
        <w:br w:type="page"/>
      </w:r>
    </w:p>
    <w:p w:rsidR="00924E50" w:rsidRDefault="004A7755">
      <w:pPr>
        <w:pStyle w:val="10"/>
        <w:numPr>
          <w:ilvl w:val="0"/>
          <w:numId w:val="2"/>
        </w:numPr>
        <w:tabs>
          <w:tab w:val="left" w:pos="434"/>
          <w:tab w:val="left" w:pos="882"/>
        </w:tabs>
        <w:spacing w:before="120" w:after="120" w:line="240" w:lineRule="auto"/>
        <w:rPr>
          <w:sz w:val="21"/>
          <w:szCs w:val="21"/>
        </w:rPr>
      </w:pPr>
      <w:bookmarkStart w:id="7" w:name="_Toc413833245"/>
      <w:bookmarkStart w:id="8" w:name="_Toc512525954"/>
      <w:r>
        <w:rPr>
          <w:sz w:val="21"/>
          <w:szCs w:val="21"/>
        </w:rPr>
        <w:lastRenderedPageBreak/>
        <w:t>重要事项</w:t>
      </w:r>
      <w:bookmarkEnd w:id="6"/>
      <w:bookmarkEnd w:id="7"/>
      <w:bookmarkEnd w:id="8"/>
    </w:p>
    <w:sdt>
      <w:sdtPr>
        <w:rPr>
          <w:b/>
          <w:szCs w:val="20"/>
        </w:rPr>
        <w:alias w:val="模块:公司主要会计报表项目、财务指标重大变动的情况及原因"/>
        <w:tag w:val="_GBC_128ccb13f08843eea9afa9ad74397677"/>
        <w:id w:val="151489414"/>
        <w:lock w:val="sdtLocked"/>
        <w:placeholder>
          <w:docPart w:val="GBC22222222222222222222222222222"/>
        </w:placeholder>
      </w:sdtPr>
      <w:sdtEndPr>
        <w:rPr>
          <w:b w:val="0"/>
          <w:color w:val="auto"/>
        </w:rPr>
      </w:sdtEndPr>
      <w:sdtContent>
        <w:p w:rsidR="00924E50" w:rsidRDefault="00533907">
          <w:pPr>
            <w:pStyle w:val="2"/>
            <w:numPr>
              <w:ilvl w:val="0"/>
              <w:numId w:val="6"/>
            </w:numPr>
          </w:pPr>
          <w:r>
            <w:rPr>
              <w:rFonts w:hint="eastAsia"/>
            </w:rPr>
            <w:t>总体经营业绩</w:t>
          </w:r>
        </w:p>
        <w:p w:rsidR="00533907" w:rsidRDefault="00533907" w:rsidP="00202C34">
          <w:pPr>
            <w:spacing w:beforeLines="50" w:afterLines="50" w:line="400" w:lineRule="exact"/>
            <w:rPr>
              <w:szCs w:val="21"/>
            </w:rPr>
          </w:pPr>
          <w:r w:rsidRPr="00622628">
            <w:rPr>
              <w:rFonts w:hint="eastAsia"/>
              <w:szCs w:val="21"/>
            </w:rPr>
            <w:t>3</w:t>
          </w:r>
          <w:r w:rsidRPr="00622628">
            <w:rPr>
              <w:szCs w:val="21"/>
            </w:rPr>
            <w:t>.1.1</w:t>
          </w:r>
          <w:r>
            <w:rPr>
              <w:rFonts w:hint="eastAsia"/>
              <w:szCs w:val="21"/>
            </w:rPr>
            <w:t>主要产品及服务</w:t>
          </w:r>
          <w:r w:rsidRPr="00622628">
            <w:rPr>
              <w:szCs w:val="21"/>
            </w:rPr>
            <w:t>运营数据总揽</w:t>
          </w:r>
        </w:p>
        <w:tbl>
          <w:tblPr>
            <w:tblStyle w:val="g3"/>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1"/>
            <w:gridCol w:w="2126"/>
            <w:gridCol w:w="1843"/>
            <w:gridCol w:w="1988"/>
          </w:tblGrid>
          <w:tr w:rsidR="0032323F" w:rsidRPr="00D4475B" w:rsidTr="0030499E">
            <w:trPr>
              <w:trHeight w:val="297"/>
              <w:jc w:val="center"/>
            </w:trPr>
            <w:tc>
              <w:tcPr>
                <w:tcW w:w="2841" w:type="dxa"/>
                <w:vMerge w:val="restart"/>
                <w:shd w:val="clear" w:color="auto" w:fill="auto"/>
                <w:noWrap/>
                <w:vAlign w:val="center"/>
              </w:tcPr>
              <w:p w:rsidR="0032323F" w:rsidRPr="00D4475B" w:rsidRDefault="0032323F" w:rsidP="0030499E">
                <w:pPr>
                  <w:jc w:val="center"/>
                  <w:rPr>
                    <w:rFonts w:cs="宋体"/>
                    <w:sz w:val="24"/>
                  </w:rPr>
                </w:pPr>
                <w:r w:rsidRPr="00DB5C89">
                  <w:rPr>
                    <w:rFonts w:cs="宋体" w:hint="eastAsia"/>
                    <w:sz w:val="24"/>
                  </w:rPr>
                  <w:t xml:space="preserve">　</w:t>
                </w:r>
              </w:p>
            </w:tc>
            <w:tc>
              <w:tcPr>
                <w:tcW w:w="3969" w:type="dxa"/>
                <w:gridSpan w:val="2"/>
                <w:shd w:val="clear" w:color="auto" w:fill="auto"/>
                <w:noWrap/>
                <w:vAlign w:val="center"/>
              </w:tcPr>
              <w:p w:rsidR="0032323F" w:rsidRPr="005D07B8" w:rsidRDefault="0032323F" w:rsidP="0030499E">
                <w:pPr>
                  <w:jc w:val="center"/>
                  <w:rPr>
                    <w:rFonts w:cs="宋体"/>
                    <w:bCs/>
                  </w:rPr>
                </w:pPr>
                <w:r w:rsidRPr="00DB5C89">
                  <w:rPr>
                    <w:rFonts w:cs="宋体" w:hint="eastAsia"/>
                    <w:bCs/>
                  </w:rPr>
                  <w:t>第一季度</w:t>
                </w:r>
              </w:p>
            </w:tc>
            <w:tc>
              <w:tcPr>
                <w:tcW w:w="1988" w:type="dxa"/>
                <w:vMerge w:val="restart"/>
                <w:shd w:val="clear" w:color="auto" w:fill="auto"/>
                <w:vAlign w:val="center"/>
              </w:tcPr>
              <w:p w:rsidR="0032323F" w:rsidRPr="005D07B8" w:rsidRDefault="0032323F" w:rsidP="0030499E">
                <w:pPr>
                  <w:jc w:val="center"/>
                  <w:rPr>
                    <w:rFonts w:cs="宋体"/>
                    <w:bCs/>
                    <w:szCs w:val="21"/>
                  </w:rPr>
                </w:pPr>
                <w:r w:rsidRPr="00DB5C89">
                  <w:rPr>
                    <w:rFonts w:cs="宋体"/>
                    <w:bCs/>
                    <w:szCs w:val="21"/>
                  </w:rPr>
                  <w:t>增减幅（%</w:t>
                </w:r>
                <w:r w:rsidRPr="00DB5C89">
                  <w:rPr>
                    <w:rFonts w:cs="宋体" w:hint="eastAsia"/>
                    <w:bCs/>
                    <w:szCs w:val="21"/>
                  </w:rPr>
                  <w:t>）</w:t>
                </w:r>
                <w:r w:rsidRPr="00DB5C89">
                  <w:rPr>
                    <w:rFonts w:cs="宋体"/>
                    <w:bCs/>
                    <w:szCs w:val="21"/>
                  </w:rPr>
                  <w:t xml:space="preserve">    </w:t>
                </w:r>
              </w:p>
            </w:tc>
          </w:tr>
          <w:tr w:rsidR="0032323F" w:rsidRPr="00D4475B" w:rsidTr="0030499E">
            <w:trPr>
              <w:trHeight w:val="297"/>
              <w:jc w:val="center"/>
            </w:trPr>
            <w:tc>
              <w:tcPr>
                <w:tcW w:w="2841" w:type="dxa"/>
                <w:vMerge/>
                <w:vAlign w:val="center"/>
              </w:tcPr>
              <w:p w:rsidR="0032323F" w:rsidRPr="00D4475B" w:rsidRDefault="0032323F" w:rsidP="0030499E">
                <w:pPr>
                  <w:rPr>
                    <w:rFonts w:cs="宋体"/>
                    <w:sz w:val="24"/>
                  </w:rPr>
                </w:pPr>
              </w:p>
            </w:tc>
            <w:tc>
              <w:tcPr>
                <w:tcW w:w="2126" w:type="dxa"/>
                <w:shd w:val="clear" w:color="auto" w:fill="auto"/>
                <w:vAlign w:val="center"/>
              </w:tcPr>
              <w:p w:rsidR="0032323F" w:rsidRPr="005D07B8" w:rsidRDefault="0032323F" w:rsidP="0030499E">
                <w:pPr>
                  <w:jc w:val="center"/>
                  <w:rPr>
                    <w:rFonts w:cs="宋体"/>
                    <w:bCs/>
                    <w:szCs w:val="21"/>
                  </w:rPr>
                </w:pPr>
                <w:r>
                  <w:rPr>
                    <w:rFonts w:cs="宋体"/>
                    <w:bCs/>
                    <w:szCs w:val="21"/>
                  </w:rPr>
                  <w:t>2018</w:t>
                </w:r>
                <w:r w:rsidRPr="00DB5C89">
                  <w:rPr>
                    <w:rFonts w:cs="宋体" w:hint="eastAsia"/>
                    <w:bCs/>
                    <w:szCs w:val="21"/>
                  </w:rPr>
                  <w:t>年</w:t>
                </w:r>
              </w:p>
            </w:tc>
            <w:tc>
              <w:tcPr>
                <w:tcW w:w="1843" w:type="dxa"/>
                <w:shd w:val="clear" w:color="auto" w:fill="auto"/>
                <w:vAlign w:val="center"/>
              </w:tcPr>
              <w:p w:rsidR="0032323F" w:rsidRPr="005D07B8" w:rsidRDefault="0032323F" w:rsidP="0030499E">
                <w:pPr>
                  <w:jc w:val="center"/>
                  <w:rPr>
                    <w:rFonts w:cs="宋体"/>
                    <w:bCs/>
                    <w:szCs w:val="21"/>
                  </w:rPr>
                </w:pPr>
                <w:r>
                  <w:rPr>
                    <w:rFonts w:cs="宋体"/>
                    <w:bCs/>
                    <w:szCs w:val="21"/>
                  </w:rPr>
                  <w:t>2017</w:t>
                </w:r>
                <w:r w:rsidRPr="00DB5C89">
                  <w:rPr>
                    <w:rFonts w:cs="宋体" w:hint="eastAsia"/>
                    <w:bCs/>
                    <w:szCs w:val="21"/>
                  </w:rPr>
                  <w:t>年</w:t>
                </w:r>
              </w:p>
            </w:tc>
            <w:tc>
              <w:tcPr>
                <w:tcW w:w="1988" w:type="dxa"/>
                <w:vMerge/>
                <w:vAlign w:val="center"/>
              </w:tcPr>
              <w:p w:rsidR="0032323F" w:rsidRPr="005D07B8" w:rsidRDefault="0032323F" w:rsidP="0030499E">
                <w:pPr>
                  <w:rPr>
                    <w:rFonts w:cs="宋体"/>
                    <w:bCs/>
                    <w:szCs w:val="21"/>
                  </w:rPr>
                </w:pPr>
              </w:p>
            </w:tc>
          </w:tr>
          <w:tr w:rsidR="0032323F" w:rsidRPr="00D4475B" w:rsidTr="0030499E">
            <w:trPr>
              <w:trHeight w:val="297"/>
              <w:jc w:val="center"/>
            </w:trPr>
            <w:tc>
              <w:tcPr>
                <w:tcW w:w="8798" w:type="dxa"/>
                <w:gridSpan w:val="4"/>
                <w:shd w:val="clear" w:color="auto" w:fill="auto"/>
                <w:noWrap/>
                <w:vAlign w:val="center"/>
              </w:tcPr>
              <w:p w:rsidR="0032323F" w:rsidRPr="005D07B8" w:rsidRDefault="0032323F" w:rsidP="0030499E">
                <w:pPr>
                  <w:rPr>
                    <w:rFonts w:cs="宋体"/>
                    <w:bCs/>
                    <w:szCs w:val="21"/>
                  </w:rPr>
                </w:pPr>
                <w:r w:rsidRPr="00DB5C89">
                  <w:rPr>
                    <w:rFonts w:cs="宋体"/>
                    <w:bCs/>
                    <w:szCs w:val="21"/>
                  </w:rPr>
                  <w:t>1.煤炭业务（千吨）</w:t>
                </w:r>
              </w:p>
            </w:tc>
          </w:tr>
          <w:tr w:rsidR="002E37F2" w:rsidRPr="00D4475B" w:rsidTr="0030499E">
            <w:trPr>
              <w:trHeight w:val="297"/>
              <w:jc w:val="center"/>
            </w:trPr>
            <w:tc>
              <w:tcPr>
                <w:tcW w:w="2841" w:type="dxa"/>
                <w:shd w:val="clear" w:color="auto" w:fill="auto"/>
                <w:noWrap/>
                <w:vAlign w:val="center"/>
              </w:tcPr>
              <w:p w:rsidR="002E37F2" w:rsidRPr="00D4475B" w:rsidRDefault="002E37F2" w:rsidP="002E37F2">
                <w:pPr>
                  <w:rPr>
                    <w:rFonts w:cs="宋体"/>
                    <w:szCs w:val="21"/>
                  </w:rPr>
                </w:pPr>
                <w:r w:rsidRPr="00DB5C89">
                  <w:rPr>
                    <w:rFonts w:cs="宋体"/>
                    <w:szCs w:val="21"/>
                  </w:rPr>
                  <w:t xml:space="preserve">  原煤产量</w:t>
                </w:r>
              </w:p>
            </w:tc>
            <w:tc>
              <w:tcPr>
                <w:tcW w:w="2126" w:type="dxa"/>
                <w:shd w:val="clear" w:color="auto" w:fill="auto"/>
                <w:noWrap/>
                <w:vAlign w:val="center"/>
              </w:tcPr>
              <w:p w:rsidR="002E37F2" w:rsidRPr="00AE0F66" w:rsidRDefault="002E37F2" w:rsidP="002E37F2">
                <w:pPr>
                  <w:jc w:val="right"/>
                </w:pPr>
                <w:r>
                  <w:rPr>
                    <w:rFonts w:hint="eastAsia"/>
                  </w:rPr>
                  <w:t>2</w:t>
                </w:r>
                <w:r>
                  <w:t>6,133</w:t>
                </w:r>
              </w:p>
            </w:tc>
            <w:tc>
              <w:tcPr>
                <w:tcW w:w="1843" w:type="dxa"/>
                <w:shd w:val="clear" w:color="auto" w:fill="auto"/>
                <w:noWrap/>
                <w:vAlign w:val="center"/>
              </w:tcPr>
              <w:p w:rsidR="002E37F2" w:rsidRPr="00AE0F66" w:rsidRDefault="002E37F2" w:rsidP="002E37F2">
                <w:pPr>
                  <w:jc w:val="right"/>
                </w:pPr>
                <w:r w:rsidRPr="00AE0F66">
                  <w:t>18,710</w:t>
                </w:r>
              </w:p>
            </w:tc>
            <w:tc>
              <w:tcPr>
                <w:tcW w:w="1988" w:type="dxa"/>
                <w:shd w:val="clear" w:color="auto" w:fill="auto"/>
                <w:noWrap/>
              </w:tcPr>
              <w:p w:rsidR="002E37F2" w:rsidRPr="00C41244" w:rsidRDefault="002E37F2" w:rsidP="002E37F2">
                <w:pPr>
                  <w:jc w:val="right"/>
                </w:pPr>
                <w:r w:rsidRPr="00C41244">
                  <w:t>39.67</w:t>
                </w:r>
              </w:p>
            </w:tc>
          </w:tr>
          <w:tr w:rsidR="002E37F2" w:rsidRPr="00D4475B" w:rsidTr="0030499E">
            <w:trPr>
              <w:trHeight w:val="297"/>
              <w:jc w:val="center"/>
            </w:trPr>
            <w:tc>
              <w:tcPr>
                <w:tcW w:w="2841" w:type="dxa"/>
                <w:shd w:val="clear" w:color="auto" w:fill="auto"/>
                <w:noWrap/>
                <w:vAlign w:val="center"/>
              </w:tcPr>
              <w:p w:rsidR="002E37F2" w:rsidRPr="00D4475B" w:rsidRDefault="002E37F2" w:rsidP="002E37F2">
                <w:pPr>
                  <w:rPr>
                    <w:rFonts w:cs="宋体"/>
                    <w:szCs w:val="21"/>
                  </w:rPr>
                </w:pPr>
                <w:r w:rsidRPr="00DB5C89">
                  <w:rPr>
                    <w:rFonts w:cs="宋体"/>
                    <w:szCs w:val="21"/>
                  </w:rPr>
                  <w:t xml:space="preserve">  商品煤产量</w:t>
                </w:r>
              </w:p>
            </w:tc>
            <w:tc>
              <w:tcPr>
                <w:tcW w:w="2126" w:type="dxa"/>
                <w:shd w:val="clear" w:color="auto" w:fill="auto"/>
                <w:noWrap/>
                <w:vAlign w:val="center"/>
              </w:tcPr>
              <w:p w:rsidR="002E37F2" w:rsidRPr="00AE0F66" w:rsidRDefault="002E37F2" w:rsidP="002E37F2">
                <w:pPr>
                  <w:jc w:val="right"/>
                </w:pPr>
                <w:r>
                  <w:rPr>
                    <w:rFonts w:hint="eastAsia"/>
                  </w:rPr>
                  <w:t>2</w:t>
                </w:r>
                <w:r>
                  <w:t>4,293</w:t>
                </w:r>
              </w:p>
            </w:tc>
            <w:tc>
              <w:tcPr>
                <w:tcW w:w="1843" w:type="dxa"/>
                <w:shd w:val="clear" w:color="auto" w:fill="auto"/>
                <w:noWrap/>
                <w:vAlign w:val="center"/>
              </w:tcPr>
              <w:p w:rsidR="002E37F2" w:rsidRPr="00AE0F66" w:rsidRDefault="002E37F2" w:rsidP="002E37F2">
                <w:pPr>
                  <w:jc w:val="right"/>
                </w:pPr>
                <w:r w:rsidRPr="00AE0F66">
                  <w:t>18,03</w:t>
                </w:r>
                <w:r w:rsidR="009C2F7C">
                  <w:t>0</w:t>
                </w:r>
              </w:p>
            </w:tc>
            <w:tc>
              <w:tcPr>
                <w:tcW w:w="1988" w:type="dxa"/>
                <w:shd w:val="clear" w:color="auto" w:fill="auto"/>
                <w:noWrap/>
              </w:tcPr>
              <w:p w:rsidR="002E37F2" w:rsidRPr="00C41244" w:rsidRDefault="002E37F2" w:rsidP="002E37F2">
                <w:pPr>
                  <w:jc w:val="right"/>
                </w:pPr>
                <w:r w:rsidRPr="00C41244">
                  <w:t>34.7</w:t>
                </w:r>
                <w:r w:rsidR="009C2F7C">
                  <w:t>4</w:t>
                </w:r>
              </w:p>
            </w:tc>
          </w:tr>
          <w:tr w:rsidR="002E37F2" w:rsidRPr="00D4475B" w:rsidTr="0030499E">
            <w:trPr>
              <w:trHeight w:val="297"/>
              <w:jc w:val="center"/>
            </w:trPr>
            <w:tc>
              <w:tcPr>
                <w:tcW w:w="2841" w:type="dxa"/>
                <w:shd w:val="clear" w:color="auto" w:fill="auto"/>
                <w:noWrap/>
                <w:vAlign w:val="center"/>
              </w:tcPr>
              <w:p w:rsidR="002E37F2" w:rsidRPr="00D4475B" w:rsidRDefault="002E37F2" w:rsidP="002E37F2">
                <w:pPr>
                  <w:rPr>
                    <w:rFonts w:cs="宋体"/>
                    <w:szCs w:val="21"/>
                  </w:rPr>
                </w:pPr>
                <w:r w:rsidRPr="00DB5C89">
                  <w:rPr>
                    <w:rFonts w:cs="宋体"/>
                    <w:szCs w:val="21"/>
                  </w:rPr>
                  <w:t xml:space="preserve">  商品煤销量</w:t>
                </w:r>
              </w:p>
            </w:tc>
            <w:tc>
              <w:tcPr>
                <w:tcW w:w="2126" w:type="dxa"/>
                <w:shd w:val="clear" w:color="auto" w:fill="auto"/>
                <w:noWrap/>
                <w:vAlign w:val="center"/>
              </w:tcPr>
              <w:p w:rsidR="002E37F2" w:rsidRPr="00AE0F66" w:rsidRDefault="002E37F2" w:rsidP="002E37F2">
                <w:pPr>
                  <w:jc w:val="right"/>
                  <w:rPr>
                    <w:rFonts w:cs="宋体"/>
                    <w:szCs w:val="21"/>
                  </w:rPr>
                </w:pPr>
                <w:r>
                  <w:rPr>
                    <w:rFonts w:cs="宋体" w:hint="eastAsia"/>
                    <w:szCs w:val="21"/>
                  </w:rPr>
                  <w:t>2</w:t>
                </w:r>
                <w:r>
                  <w:rPr>
                    <w:rFonts w:cs="宋体"/>
                    <w:szCs w:val="21"/>
                  </w:rPr>
                  <w:t>7,405</w:t>
                </w:r>
              </w:p>
            </w:tc>
            <w:tc>
              <w:tcPr>
                <w:tcW w:w="1843" w:type="dxa"/>
                <w:shd w:val="clear" w:color="auto" w:fill="auto"/>
                <w:noWrap/>
                <w:vAlign w:val="center"/>
              </w:tcPr>
              <w:p w:rsidR="002E37F2" w:rsidRPr="00AE0F66" w:rsidRDefault="002E37F2" w:rsidP="002E37F2">
                <w:pPr>
                  <w:jc w:val="right"/>
                  <w:rPr>
                    <w:rFonts w:cs="宋体"/>
                    <w:szCs w:val="21"/>
                  </w:rPr>
                </w:pPr>
                <w:r w:rsidRPr="00AE0F66">
                  <w:rPr>
                    <w:rFonts w:hint="eastAsia"/>
                    <w:szCs w:val="21"/>
                  </w:rPr>
                  <w:t>20,519</w:t>
                </w:r>
              </w:p>
            </w:tc>
            <w:tc>
              <w:tcPr>
                <w:tcW w:w="1988" w:type="dxa"/>
                <w:shd w:val="clear" w:color="auto" w:fill="auto"/>
                <w:noWrap/>
              </w:tcPr>
              <w:p w:rsidR="002E37F2" w:rsidRDefault="002E37F2" w:rsidP="002E37F2">
                <w:pPr>
                  <w:jc w:val="right"/>
                </w:pPr>
                <w:r w:rsidRPr="00C41244">
                  <w:t>33.56</w:t>
                </w:r>
              </w:p>
            </w:tc>
          </w:tr>
          <w:tr w:rsidR="0032323F" w:rsidRPr="00D4475B" w:rsidTr="0030499E">
            <w:trPr>
              <w:trHeight w:val="297"/>
              <w:jc w:val="center"/>
            </w:trPr>
            <w:tc>
              <w:tcPr>
                <w:tcW w:w="8798" w:type="dxa"/>
                <w:gridSpan w:val="4"/>
                <w:shd w:val="clear" w:color="auto" w:fill="auto"/>
                <w:noWrap/>
                <w:vAlign w:val="center"/>
              </w:tcPr>
              <w:p w:rsidR="0032323F" w:rsidRPr="00B318D7" w:rsidRDefault="0032323F" w:rsidP="0030499E">
                <w:pPr>
                  <w:rPr>
                    <w:rFonts w:cs="宋体"/>
                    <w:szCs w:val="21"/>
                  </w:rPr>
                </w:pPr>
                <w:r w:rsidRPr="00DB5C89">
                  <w:rPr>
                    <w:rFonts w:cs="宋体"/>
                    <w:szCs w:val="21"/>
                  </w:rPr>
                  <w:t>2.铁路运输业务（千吨）</w:t>
                </w:r>
              </w:p>
            </w:tc>
          </w:tr>
          <w:tr w:rsidR="0032323F" w:rsidRPr="00D4475B" w:rsidTr="0030499E">
            <w:trPr>
              <w:trHeight w:val="297"/>
              <w:jc w:val="center"/>
            </w:trPr>
            <w:tc>
              <w:tcPr>
                <w:tcW w:w="2841" w:type="dxa"/>
                <w:shd w:val="clear" w:color="auto" w:fill="auto"/>
                <w:noWrap/>
                <w:vAlign w:val="center"/>
              </w:tcPr>
              <w:p w:rsidR="0032323F" w:rsidRPr="00D4475B" w:rsidRDefault="0032323F" w:rsidP="0030499E">
                <w:pPr>
                  <w:ind w:left="210"/>
                  <w:rPr>
                    <w:rFonts w:cs="宋体"/>
                    <w:szCs w:val="21"/>
                  </w:rPr>
                </w:pPr>
                <w:r w:rsidRPr="00DB5C89">
                  <w:rPr>
                    <w:rFonts w:cs="宋体"/>
                    <w:szCs w:val="21"/>
                  </w:rPr>
                  <w:t>货物运量</w:t>
                </w:r>
              </w:p>
            </w:tc>
            <w:tc>
              <w:tcPr>
                <w:tcW w:w="2126" w:type="dxa"/>
                <w:shd w:val="clear" w:color="auto" w:fill="auto"/>
                <w:noWrap/>
                <w:vAlign w:val="center"/>
              </w:tcPr>
              <w:p w:rsidR="0032323F" w:rsidRDefault="00A5587E" w:rsidP="0030499E">
                <w:pPr>
                  <w:jc w:val="right"/>
                </w:pPr>
                <w:r>
                  <w:rPr>
                    <w:rFonts w:hint="eastAsia"/>
                  </w:rPr>
                  <w:t>5</w:t>
                </w:r>
                <w:r>
                  <w:t>,149</w:t>
                </w:r>
              </w:p>
            </w:tc>
            <w:tc>
              <w:tcPr>
                <w:tcW w:w="1843" w:type="dxa"/>
                <w:shd w:val="clear" w:color="auto" w:fill="auto"/>
                <w:noWrap/>
                <w:vAlign w:val="center"/>
              </w:tcPr>
              <w:p w:rsidR="0032323F" w:rsidRDefault="0032323F" w:rsidP="0030499E">
                <w:pPr>
                  <w:jc w:val="right"/>
                </w:pPr>
                <w:r>
                  <w:rPr>
                    <w:rFonts w:hint="eastAsia"/>
                  </w:rPr>
                  <w:t>3,339</w:t>
                </w:r>
              </w:p>
            </w:tc>
            <w:tc>
              <w:tcPr>
                <w:tcW w:w="1988" w:type="dxa"/>
                <w:shd w:val="clear" w:color="auto" w:fill="auto"/>
                <w:noWrap/>
                <w:vAlign w:val="center"/>
              </w:tcPr>
              <w:p w:rsidR="0032323F" w:rsidRDefault="002E37F2" w:rsidP="0030499E">
                <w:pPr>
                  <w:jc w:val="right"/>
                </w:pPr>
                <w:r w:rsidRPr="002E37F2">
                  <w:t>54.21</w:t>
                </w:r>
              </w:p>
            </w:tc>
          </w:tr>
          <w:tr w:rsidR="0032323F" w:rsidRPr="00D4475B" w:rsidTr="0030499E">
            <w:trPr>
              <w:trHeight w:val="297"/>
              <w:jc w:val="center"/>
            </w:trPr>
            <w:tc>
              <w:tcPr>
                <w:tcW w:w="8798" w:type="dxa"/>
                <w:gridSpan w:val="4"/>
                <w:shd w:val="clear" w:color="auto" w:fill="auto"/>
                <w:noWrap/>
                <w:vAlign w:val="center"/>
              </w:tcPr>
              <w:p w:rsidR="0032323F" w:rsidRPr="00B318D7" w:rsidRDefault="0032323F" w:rsidP="0030499E">
                <w:pPr>
                  <w:rPr>
                    <w:rFonts w:cs="宋体"/>
                    <w:szCs w:val="21"/>
                  </w:rPr>
                </w:pPr>
                <w:r w:rsidRPr="00DB5C89">
                  <w:rPr>
                    <w:rFonts w:cs="宋体"/>
                    <w:szCs w:val="21"/>
                  </w:rPr>
                  <w:t>3.煤化工业务（千吨）</w:t>
                </w:r>
              </w:p>
            </w:tc>
          </w:tr>
          <w:tr w:rsidR="002E37F2" w:rsidRPr="00D4475B" w:rsidTr="0030499E">
            <w:trPr>
              <w:trHeight w:val="297"/>
              <w:jc w:val="center"/>
            </w:trPr>
            <w:tc>
              <w:tcPr>
                <w:tcW w:w="2841" w:type="dxa"/>
                <w:shd w:val="clear" w:color="auto" w:fill="auto"/>
                <w:noWrap/>
                <w:vAlign w:val="center"/>
              </w:tcPr>
              <w:p w:rsidR="002E37F2" w:rsidRPr="00D4475B" w:rsidRDefault="002E37F2" w:rsidP="002E37F2">
                <w:pPr>
                  <w:ind w:left="210"/>
                  <w:rPr>
                    <w:rFonts w:cs="宋体"/>
                    <w:szCs w:val="21"/>
                  </w:rPr>
                </w:pPr>
                <w:r w:rsidRPr="00DB5C89">
                  <w:rPr>
                    <w:rFonts w:cs="宋体"/>
                    <w:szCs w:val="21"/>
                  </w:rPr>
                  <w:t>甲醇产量</w:t>
                </w:r>
              </w:p>
            </w:tc>
            <w:tc>
              <w:tcPr>
                <w:tcW w:w="2126" w:type="dxa"/>
                <w:shd w:val="clear" w:color="auto" w:fill="auto"/>
                <w:noWrap/>
                <w:vAlign w:val="center"/>
              </w:tcPr>
              <w:p w:rsidR="002E37F2" w:rsidRPr="00AE0F66" w:rsidRDefault="002E37F2" w:rsidP="002E37F2">
                <w:pPr>
                  <w:jc w:val="right"/>
                  <w:rPr>
                    <w:rFonts w:cs="宋体"/>
                    <w:szCs w:val="21"/>
                  </w:rPr>
                </w:pPr>
                <w:r>
                  <w:rPr>
                    <w:rFonts w:cs="宋体" w:hint="eastAsia"/>
                    <w:szCs w:val="21"/>
                  </w:rPr>
                  <w:t>4</w:t>
                </w:r>
                <w:r>
                  <w:rPr>
                    <w:rFonts w:cs="宋体"/>
                    <w:szCs w:val="21"/>
                  </w:rPr>
                  <w:t>52</w:t>
                </w:r>
              </w:p>
            </w:tc>
            <w:tc>
              <w:tcPr>
                <w:tcW w:w="1843" w:type="dxa"/>
                <w:shd w:val="clear" w:color="auto" w:fill="auto"/>
                <w:noWrap/>
                <w:vAlign w:val="center"/>
              </w:tcPr>
              <w:p w:rsidR="002E37F2" w:rsidRPr="00AE0F66" w:rsidRDefault="002E37F2" w:rsidP="002E37F2">
                <w:pPr>
                  <w:jc w:val="right"/>
                  <w:rPr>
                    <w:rFonts w:cs="宋体"/>
                    <w:szCs w:val="21"/>
                  </w:rPr>
                </w:pPr>
                <w:r>
                  <w:rPr>
                    <w:rFonts w:hint="eastAsia"/>
                    <w:szCs w:val="21"/>
                  </w:rPr>
                  <w:t>421</w:t>
                </w:r>
              </w:p>
            </w:tc>
            <w:tc>
              <w:tcPr>
                <w:tcW w:w="1988" w:type="dxa"/>
                <w:shd w:val="clear" w:color="auto" w:fill="auto"/>
                <w:noWrap/>
              </w:tcPr>
              <w:p w:rsidR="002E37F2" w:rsidRPr="00473B32" w:rsidRDefault="002E37F2" w:rsidP="002E37F2">
                <w:pPr>
                  <w:jc w:val="right"/>
                </w:pPr>
                <w:r w:rsidRPr="00473B32">
                  <w:t>7.36</w:t>
                </w:r>
              </w:p>
            </w:tc>
          </w:tr>
          <w:tr w:rsidR="002E37F2" w:rsidRPr="00D4475B" w:rsidTr="0030499E">
            <w:trPr>
              <w:trHeight w:val="297"/>
              <w:jc w:val="center"/>
            </w:trPr>
            <w:tc>
              <w:tcPr>
                <w:tcW w:w="2841" w:type="dxa"/>
                <w:shd w:val="clear" w:color="auto" w:fill="auto"/>
                <w:noWrap/>
                <w:vAlign w:val="center"/>
              </w:tcPr>
              <w:p w:rsidR="002E37F2" w:rsidRPr="00D4475B" w:rsidRDefault="002E37F2" w:rsidP="002E37F2">
                <w:pPr>
                  <w:ind w:left="210"/>
                  <w:rPr>
                    <w:rFonts w:cs="宋体"/>
                    <w:szCs w:val="21"/>
                  </w:rPr>
                </w:pPr>
                <w:r w:rsidRPr="00DB5C89">
                  <w:rPr>
                    <w:rFonts w:cs="宋体"/>
                    <w:szCs w:val="21"/>
                  </w:rPr>
                  <w:t>甲醇销量</w:t>
                </w:r>
              </w:p>
            </w:tc>
            <w:tc>
              <w:tcPr>
                <w:tcW w:w="2126" w:type="dxa"/>
                <w:shd w:val="clear" w:color="auto" w:fill="auto"/>
                <w:noWrap/>
                <w:vAlign w:val="center"/>
              </w:tcPr>
              <w:p w:rsidR="002E37F2" w:rsidRPr="00AE0F66" w:rsidRDefault="002E37F2" w:rsidP="002E37F2">
                <w:pPr>
                  <w:jc w:val="right"/>
                  <w:rPr>
                    <w:rFonts w:cs="宋体"/>
                    <w:szCs w:val="21"/>
                  </w:rPr>
                </w:pPr>
                <w:r>
                  <w:rPr>
                    <w:rFonts w:cs="宋体" w:hint="eastAsia"/>
                    <w:szCs w:val="21"/>
                  </w:rPr>
                  <w:t>4</w:t>
                </w:r>
                <w:r>
                  <w:rPr>
                    <w:rFonts w:cs="宋体"/>
                    <w:szCs w:val="21"/>
                  </w:rPr>
                  <w:t>45</w:t>
                </w:r>
              </w:p>
            </w:tc>
            <w:tc>
              <w:tcPr>
                <w:tcW w:w="1843" w:type="dxa"/>
                <w:shd w:val="clear" w:color="auto" w:fill="auto"/>
                <w:noWrap/>
                <w:vAlign w:val="center"/>
              </w:tcPr>
              <w:p w:rsidR="002E37F2" w:rsidRPr="00AE0F66" w:rsidRDefault="002E37F2" w:rsidP="002E37F2">
                <w:pPr>
                  <w:jc w:val="right"/>
                  <w:rPr>
                    <w:rFonts w:cs="宋体"/>
                    <w:szCs w:val="21"/>
                  </w:rPr>
                </w:pPr>
                <w:r>
                  <w:rPr>
                    <w:rFonts w:hint="eastAsia"/>
                    <w:szCs w:val="21"/>
                  </w:rPr>
                  <w:t>397</w:t>
                </w:r>
              </w:p>
            </w:tc>
            <w:tc>
              <w:tcPr>
                <w:tcW w:w="1988" w:type="dxa"/>
                <w:shd w:val="clear" w:color="auto" w:fill="auto"/>
                <w:noWrap/>
              </w:tcPr>
              <w:p w:rsidR="002E37F2" w:rsidRDefault="002E37F2" w:rsidP="002E37F2">
                <w:pPr>
                  <w:jc w:val="right"/>
                </w:pPr>
                <w:r w:rsidRPr="00473B32">
                  <w:t>12.09</w:t>
                </w:r>
              </w:p>
            </w:tc>
          </w:tr>
          <w:tr w:rsidR="0032323F" w:rsidRPr="00D4475B" w:rsidTr="0030499E">
            <w:trPr>
              <w:trHeight w:val="297"/>
              <w:jc w:val="center"/>
            </w:trPr>
            <w:tc>
              <w:tcPr>
                <w:tcW w:w="8798" w:type="dxa"/>
                <w:gridSpan w:val="4"/>
                <w:shd w:val="clear" w:color="auto" w:fill="auto"/>
                <w:noWrap/>
                <w:vAlign w:val="center"/>
              </w:tcPr>
              <w:p w:rsidR="0032323F" w:rsidRPr="00B318D7" w:rsidRDefault="0032323F" w:rsidP="0030499E">
                <w:pPr>
                  <w:rPr>
                    <w:rFonts w:cs="宋体"/>
                    <w:szCs w:val="21"/>
                  </w:rPr>
                </w:pPr>
                <w:r w:rsidRPr="00DB5C89">
                  <w:rPr>
                    <w:rFonts w:cs="宋体"/>
                    <w:szCs w:val="21"/>
                  </w:rPr>
                  <w:t>4.电力业务（万千瓦时）</w:t>
                </w:r>
              </w:p>
            </w:tc>
          </w:tr>
          <w:tr w:rsidR="002E37F2" w:rsidRPr="00D4475B" w:rsidTr="00EB5BAC">
            <w:trPr>
              <w:trHeight w:val="297"/>
              <w:jc w:val="center"/>
            </w:trPr>
            <w:tc>
              <w:tcPr>
                <w:tcW w:w="2841" w:type="dxa"/>
                <w:shd w:val="clear" w:color="auto" w:fill="auto"/>
                <w:noWrap/>
                <w:vAlign w:val="center"/>
              </w:tcPr>
              <w:p w:rsidR="002E37F2" w:rsidRPr="00D4475B" w:rsidRDefault="002E37F2" w:rsidP="002E37F2">
                <w:pPr>
                  <w:ind w:left="210"/>
                  <w:rPr>
                    <w:rFonts w:cs="宋体"/>
                    <w:szCs w:val="21"/>
                  </w:rPr>
                </w:pPr>
                <w:r w:rsidRPr="00DB5C89">
                  <w:rPr>
                    <w:rFonts w:cs="宋体"/>
                    <w:szCs w:val="21"/>
                  </w:rPr>
                  <w:t>发电量</w:t>
                </w:r>
              </w:p>
            </w:tc>
            <w:tc>
              <w:tcPr>
                <w:tcW w:w="2126" w:type="dxa"/>
                <w:shd w:val="clear" w:color="auto" w:fill="auto"/>
                <w:noWrap/>
              </w:tcPr>
              <w:p w:rsidR="002E37F2" w:rsidRPr="00DF57FF" w:rsidRDefault="002E37F2" w:rsidP="002E37F2">
                <w:pPr>
                  <w:jc w:val="right"/>
                  <w:rPr>
                    <w:color w:val="auto"/>
                    <w:szCs w:val="21"/>
                  </w:rPr>
                </w:pPr>
                <w:r w:rsidRPr="00DF57FF">
                  <w:rPr>
                    <w:color w:val="auto"/>
                    <w:szCs w:val="21"/>
                  </w:rPr>
                  <w:t xml:space="preserve">64,833 </w:t>
                </w:r>
              </w:p>
            </w:tc>
            <w:tc>
              <w:tcPr>
                <w:tcW w:w="1843" w:type="dxa"/>
                <w:shd w:val="clear" w:color="auto" w:fill="auto"/>
                <w:noWrap/>
                <w:vAlign w:val="center"/>
              </w:tcPr>
              <w:p w:rsidR="002E37F2" w:rsidRPr="00352B73" w:rsidRDefault="002E37F2" w:rsidP="002E37F2">
                <w:pPr>
                  <w:jc w:val="right"/>
                  <w:rPr>
                    <w:color w:val="auto"/>
                    <w:szCs w:val="21"/>
                  </w:rPr>
                </w:pPr>
                <w:r w:rsidRPr="00352B73">
                  <w:rPr>
                    <w:rFonts w:hint="eastAsia"/>
                    <w:color w:val="auto"/>
                    <w:szCs w:val="21"/>
                  </w:rPr>
                  <w:t>64,397</w:t>
                </w:r>
              </w:p>
            </w:tc>
            <w:tc>
              <w:tcPr>
                <w:tcW w:w="1988" w:type="dxa"/>
                <w:shd w:val="clear" w:color="auto" w:fill="auto"/>
                <w:noWrap/>
              </w:tcPr>
              <w:p w:rsidR="002E37F2" w:rsidRPr="00524E86" w:rsidRDefault="002E37F2" w:rsidP="002E37F2">
                <w:pPr>
                  <w:jc w:val="right"/>
                </w:pPr>
                <w:r w:rsidRPr="00524E86">
                  <w:t>0.68</w:t>
                </w:r>
              </w:p>
            </w:tc>
          </w:tr>
          <w:tr w:rsidR="002E37F2" w:rsidRPr="00D4475B" w:rsidTr="00EB5BAC">
            <w:trPr>
              <w:trHeight w:val="297"/>
              <w:jc w:val="center"/>
            </w:trPr>
            <w:tc>
              <w:tcPr>
                <w:tcW w:w="2841" w:type="dxa"/>
                <w:shd w:val="clear" w:color="auto" w:fill="auto"/>
                <w:noWrap/>
                <w:vAlign w:val="center"/>
              </w:tcPr>
              <w:p w:rsidR="002E37F2" w:rsidRPr="00D4475B" w:rsidRDefault="002E37F2" w:rsidP="002E37F2">
                <w:pPr>
                  <w:ind w:left="210"/>
                  <w:rPr>
                    <w:rFonts w:cs="宋体"/>
                    <w:szCs w:val="21"/>
                  </w:rPr>
                </w:pPr>
                <w:r w:rsidRPr="00DB5C89">
                  <w:rPr>
                    <w:rFonts w:cs="宋体"/>
                    <w:szCs w:val="21"/>
                  </w:rPr>
                  <w:t>售电量</w:t>
                </w:r>
              </w:p>
            </w:tc>
            <w:tc>
              <w:tcPr>
                <w:tcW w:w="2126" w:type="dxa"/>
                <w:shd w:val="clear" w:color="auto" w:fill="auto"/>
                <w:noWrap/>
              </w:tcPr>
              <w:p w:rsidR="002E37F2" w:rsidRPr="00DF57FF" w:rsidRDefault="002E37F2" w:rsidP="002E37F2">
                <w:pPr>
                  <w:jc w:val="right"/>
                  <w:rPr>
                    <w:color w:val="auto"/>
                    <w:szCs w:val="21"/>
                  </w:rPr>
                </w:pPr>
                <w:r w:rsidRPr="00DF57FF">
                  <w:rPr>
                    <w:color w:val="auto"/>
                    <w:szCs w:val="21"/>
                  </w:rPr>
                  <w:t xml:space="preserve">37,092 </w:t>
                </w:r>
              </w:p>
            </w:tc>
            <w:tc>
              <w:tcPr>
                <w:tcW w:w="1843" w:type="dxa"/>
                <w:shd w:val="clear" w:color="auto" w:fill="auto"/>
                <w:noWrap/>
                <w:vAlign w:val="center"/>
              </w:tcPr>
              <w:p w:rsidR="002E37F2" w:rsidRPr="00AE0F66" w:rsidRDefault="002E37F2" w:rsidP="002E37F2">
                <w:pPr>
                  <w:jc w:val="right"/>
                  <w:rPr>
                    <w:rFonts w:cs="宋体"/>
                    <w:szCs w:val="21"/>
                  </w:rPr>
                </w:pPr>
                <w:r w:rsidRPr="00AE0F66">
                  <w:rPr>
                    <w:rFonts w:hint="eastAsia"/>
                    <w:color w:val="auto"/>
                    <w:szCs w:val="21"/>
                  </w:rPr>
                  <w:t>37,332</w:t>
                </w:r>
              </w:p>
            </w:tc>
            <w:tc>
              <w:tcPr>
                <w:tcW w:w="1988" w:type="dxa"/>
                <w:shd w:val="clear" w:color="auto" w:fill="auto"/>
                <w:noWrap/>
              </w:tcPr>
              <w:p w:rsidR="002E37F2" w:rsidRDefault="002E37F2" w:rsidP="002E37F2">
                <w:pPr>
                  <w:jc w:val="right"/>
                </w:pPr>
                <w:r w:rsidRPr="00524E86">
                  <w:t>-0.64</w:t>
                </w:r>
              </w:p>
            </w:tc>
          </w:tr>
        </w:tbl>
        <w:p w:rsidR="00533907" w:rsidRDefault="00533907" w:rsidP="00533907">
          <w:pPr>
            <w:autoSpaceDE w:val="0"/>
            <w:autoSpaceDN w:val="0"/>
            <w:adjustRightInd w:val="0"/>
            <w:jc w:val="both"/>
            <w:rPr>
              <w:szCs w:val="21"/>
            </w:rPr>
          </w:pPr>
          <w:r w:rsidRPr="00622628">
            <w:rPr>
              <w:rFonts w:hint="eastAsia"/>
              <w:szCs w:val="21"/>
            </w:rPr>
            <w:t>注：上表电力业务的</w:t>
          </w:r>
          <w:r>
            <w:rPr>
              <w:rFonts w:hint="eastAsia"/>
              <w:szCs w:val="21"/>
            </w:rPr>
            <w:t>发电量和售电量</w:t>
          </w:r>
          <w:r w:rsidRPr="00622628">
            <w:rPr>
              <w:rFonts w:hint="eastAsia"/>
              <w:szCs w:val="21"/>
            </w:rPr>
            <w:t>存在较大差异，主要是由于本集团</w:t>
          </w:r>
          <w:r>
            <w:rPr>
              <w:rFonts w:hint="eastAsia"/>
              <w:szCs w:val="21"/>
            </w:rPr>
            <w:t>所发电力</w:t>
          </w:r>
          <w:r w:rsidRPr="00622628">
            <w:rPr>
              <w:rFonts w:hint="eastAsia"/>
              <w:szCs w:val="21"/>
            </w:rPr>
            <w:t>在满足自用后对外销售。</w:t>
          </w:r>
        </w:p>
        <w:p w:rsidR="00533907" w:rsidRDefault="00533907" w:rsidP="00533907">
          <w:pPr>
            <w:autoSpaceDE w:val="0"/>
            <w:autoSpaceDN w:val="0"/>
            <w:adjustRightInd w:val="0"/>
            <w:jc w:val="both"/>
            <w:rPr>
              <w:szCs w:val="21"/>
            </w:rPr>
          </w:pPr>
        </w:p>
        <w:p w:rsidR="00533907" w:rsidRPr="004A5219" w:rsidRDefault="00533907" w:rsidP="00533907">
          <w:pPr>
            <w:autoSpaceDE w:val="0"/>
            <w:autoSpaceDN w:val="0"/>
            <w:adjustRightInd w:val="0"/>
            <w:jc w:val="both"/>
            <w:rPr>
              <w:color w:val="auto"/>
              <w:szCs w:val="21"/>
            </w:rPr>
          </w:pPr>
          <w:r w:rsidRPr="004A5219">
            <w:rPr>
              <w:color w:val="auto"/>
              <w:szCs w:val="21"/>
            </w:rPr>
            <w:t>3.1.2本集团主营业务分部经营情况</w:t>
          </w:r>
        </w:p>
        <w:p w:rsidR="00533907" w:rsidRPr="004A5219" w:rsidRDefault="00533907" w:rsidP="00533907">
          <w:pPr>
            <w:autoSpaceDE w:val="0"/>
            <w:autoSpaceDN w:val="0"/>
            <w:adjustRightInd w:val="0"/>
            <w:jc w:val="both"/>
            <w:rPr>
              <w:color w:val="auto"/>
              <w:szCs w:val="21"/>
            </w:rPr>
          </w:pPr>
          <w:r w:rsidRPr="004A5219">
            <w:rPr>
              <w:color w:val="auto"/>
              <w:szCs w:val="21"/>
            </w:rPr>
            <w:t>1.煤炭业务</w:t>
          </w:r>
        </w:p>
        <w:p w:rsidR="00533907" w:rsidRPr="004A5219" w:rsidRDefault="00533907" w:rsidP="00533907">
          <w:pPr>
            <w:autoSpaceDE w:val="0"/>
            <w:autoSpaceDN w:val="0"/>
            <w:adjustRightInd w:val="0"/>
            <w:jc w:val="both"/>
            <w:rPr>
              <w:color w:val="auto"/>
              <w:szCs w:val="21"/>
            </w:rPr>
          </w:pPr>
          <w:r w:rsidRPr="004A5219">
            <w:rPr>
              <w:rFonts w:hint="eastAsia"/>
              <w:color w:val="auto"/>
              <w:szCs w:val="21"/>
            </w:rPr>
            <w:t>⑴煤炭产量</w:t>
          </w:r>
        </w:p>
        <w:p w:rsidR="00533907" w:rsidRPr="004A5219" w:rsidRDefault="00533907" w:rsidP="00533907">
          <w:pPr>
            <w:autoSpaceDE w:val="0"/>
            <w:autoSpaceDN w:val="0"/>
            <w:adjustRightInd w:val="0"/>
            <w:jc w:val="both"/>
            <w:rPr>
              <w:color w:val="auto"/>
              <w:szCs w:val="21"/>
            </w:rPr>
          </w:pPr>
          <w:r w:rsidRPr="004A5219">
            <w:rPr>
              <w:color w:val="auto"/>
              <w:szCs w:val="21"/>
            </w:rPr>
            <w:t>201</w:t>
          </w:r>
          <w:r w:rsidR="0032323F">
            <w:rPr>
              <w:color w:val="auto"/>
              <w:szCs w:val="21"/>
            </w:rPr>
            <w:t>8</w:t>
          </w:r>
          <w:r w:rsidRPr="004A5219">
            <w:rPr>
              <w:color w:val="auto"/>
              <w:szCs w:val="21"/>
            </w:rPr>
            <w:t>年一季度本集团生产原煤</w:t>
          </w:r>
          <w:r w:rsidR="00101538">
            <w:rPr>
              <w:rFonts w:hint="eastAsia"/>
              <w:color w:val="auto"/>
              <w:szCs w:val="21"/>
            </w:rPr>
            <w:t>2</w:t>
          </w:r>
          <w:r w:rsidR="00101538">
            <w:rPr>
              <w:color w:val="auto"/>
              <w:szCs w:val="21"/>
            </w:rPr>
            <w:t>,613</w:t>
          </w:r>
          <w:r w:rsidRPr="004A5219">
            <w:rPr>
              <w:color w:val="auto"/>
              <w:szCs w:val="21"/>
            </w:rPr>
            <w:t>万吨，同比增加</w:t>
          </w:r>
          <w:r w:rsidR="00101538">
            <w:rPr>
              <w:rFonts w:hint="eastAsia"/>
              <w:color w:val="auto"/>
              <w:szCs w:val="21"/>
            </w:rPr>
            <w:t>7</w:t>
          </w:r>
          <w:r w:rsidR="00101538">
            <w:rPr>
              <w:color w:val="auto"/>
              <w:szCs w:val="21"/>
            </w:rPr>
            <w:t>42</w:t>
          </w:r>
          <w:r w:rsidRPr="004A5219">
            <w:rPr>
              <w:color w:val="auto"/>
              <w:szCs w:val="21"/>
            </w:rPr>
            <w:t>万吨或</w:t>
          </w:r>
          <w:r w:rsidR="00101538">
            <w:rPr>
              <w:rFonts w:hint="eastAsia"/>
              <w:color w:val="auto"/>
              <w:szCs w:val="21"/>
            </w:rPr>
            <w:t>3</w:t>
          </w:r>
          <w:r w:rsidR="00101538">
            <w:rPr>
              <w:color w:val="auto"/>
              <w:szCs w:val="21"/>
            </w:rPr>
            <w:t>9.7</w:t>
          </w:r>
          <w:r w:rsidRPr="004A5219">
            <w:rPr>
              <w:color w:val="auto"/>
              <w:szCs w:val="21"/>
            </w:rPr>
            <w:t>%；生产商品煤</w:t>
          </w:r>
          <w:r w:rsidR="00101538">
            <w:rPr>
              <w:rFonts w:hint="eastAsia"/>
              <w:color w:val="auto"/>
              <w:szCs w:val="21"/>
            </w:rPr>
            <w:t>2</w:t>
          </w:r>
          <w:r w:rsidR="00101538">
            <w:rPr>
              <w:color w:val="auto"/>
              <w:szCs w:val="21"/>
            </w:rPr>
            <w:t>,429</w:t>
          </w:r>
          <w:r w:rsidRPr="004A5219">
            <w:rPr>
              <w:color w:val="auto"/>
              <w:szCs w:val="21"/>
            </w:rPr>
            <w:t>万吨，同比增加</w:t>
          </w:r>
          <w:r w:rsidR="00101538">
            <w:rPr>
              <w:rFonts w:hint="eastAsia"/>
              <w:color w:val="auto"/>
              <w:szCs w:val="21"/>
            </w:rPr>
            <w:t>6</w:t>
          </w:r>
          <w:r w:rsidR="00101538">
            <w:rPr>
              <w:color w:val="auto"/>
              <w:szCs w:val="21"/>
            </w:rPr>
            <w:t>26</w:t>
          </w:r>
          <w:r w:rsidRPr="004A5219">
            <w:rPr>
              <w:color w:val="auto"/>
              <w:szCs w:val="21"/>
            </w:rPr>
            <w:t>万吨或</w:t>
          </w:r>
          <w:r w:rsidR="00101538">
            <w:rPr>
              <w:rFonts w:hint="eastAsia"/>
              <w:color w:val="auto"/>
              <w:szCs w:val="21"/>
            </w:rPr>
            <w:t>3</w:t>
          </w:r>
          <w:r w:rsidR="00101538">
            <w:rPr>
              <w:color w:val="auto"/>
              <w:szCs w:val="21"/>
            </w:rPr>
            <w:t>4.7</w:t>
          </w:r>
          <w:r w:rsidRPr="004A5219">
            <w:rPr>
              <w:color w:val="auto"/>
              <w:szCs w:val="21"/>
            </w:rPr>
            <w:t>%。</w:t>
          </w:r>
        </w:p>
        <w:p w:rsidR="00533907" w:rsidRPr="004A5219" w:rsidRDefault="00533907" w:rsidP="00533907">
          <w:pPr>
            <w:autoSpaceDE w:val="0"/>
            <w:autoSpaceDN w:val="0"/>
            <w:adjustRightInd w:val="0"/>
            <w:jc w:val="both"/>
            <w:rPr>
              <w:color w:val="auto"/>
              <w:szCs w:val="21"/>
            </w:rPr>
          </w:pPr>
          <w:r w:rsidRPr="004A5219">
            <w:rPr>
              <w:color w:val="auto"/>
              <w:szCs w:val="21"/>
            </w:rPr>
            <w:t>201</w:t>
          </w:r>
          <w:r w:rsidR="0032323F">
            <w:rPr>
              <w:color w:val="auto"/>
              <w:szCs w:val="21"/>
            </w:rPr>
            <w:t>8</w:t>
          </w:r>
          <w:r w:rsidRPr="004A5219">
            <w:rPr>
              <w:color w:val="auto"/>
              <w:szCs w:val="21"/>
            </w:rPr>
            <w:t>年一季度本集团煤炭产量如下表：</w:t>
          </w:r>
        </w:p>
        <w:p w:rsidR="00533907" w:rsidRPr="00622628" w:rsidRDefault="00533907" w:rsidP="00533907">
          <w:pPr>
            <w:spacing w:line="400" w:lineRule="exact"/>
            <w:jc w:val="right"/>
            <w:rPr>
              <w:szCs w:val="21"/>
            </w:rPr>
          </w:pPr>
          <w:r w:rsidRPr="00622628">
            <w:rPr>
              <w:szCs w:val="21"/>
            </w:rPr>
            <w:t>单位：</w:t>
          </w:r>
          <w:r w:rsidRPr="00622628">
            <w:rPr>
              <w:rFonts w:hint="eastAsia"/>
              <w:szCs w:val="21"/>
            </w:rPr>
            <w:t>千吨</w:t>
          </w:r>
        </w:p>
        <w:tbl>
          <w:tblPr>
            <w:tblStyle w:val="g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0"/>
            <w:gridCol w:w="1418"/>
            <w:gridCol w:w="1559"/>
            <w:gridCol w:w="1457"/>
          </w:tblGrid>
          <w:tr w:rsidR="0032323F" w:rsidRPr="005D07B8" w:rsidTr="0030499E">
            <w:trPr>
              <w:jc w:val="center"/>
            </w:trPr>
            <w:tc>
              <w:tcPr>
                <w:tcW w:w="4060" w:type="dxa"/>
                <w:vMerge w:val="restart"/>
                <w:vAlign w:val="center"/>
              </w:tcPr>
              <w:p w:rsidR="0032323F" w:rsidRPr="005D07B8" w:rsidRDefault="0032323F" w:rsidP="0030499E">
                <w:pPr>
                  <w:ind w:left="939"/>
                </w:pPr>
              </w:p>
            </w:tc>
            <w:tc>
              <w:tcPr>
                <w:tcW w:w="2977" w:type="dxa"/>
                <w:gridSpan w:val="2"/>
                <w:vAlign w:val="center"/>
              </w:tcPr>
              <w:p w:rsidR="0032323F" w:rsidRPr="005D07B8" w:rsidRDefault="0032323F" w:rsidP="0030499E">
                <w:pPr>
                  <w:jc w:val="center"/>
                </w:pPr>
                <w:r w:rsidRPr="00DB5C89">
                  <w:rPr>
                    <w:rFonts w:hint="eastAsia"/>
                  </w:rPr>
                  <w:t>第一季度</w:t>
                </w:r>
              </w:p>
            </w:tc>
            <w:tc>
              <w:tcPr>
                <w:tcW w:w="1457" w:type="dxa"/>
                <w:vMerge w:val="restart"/>
                <w:vAlign w:val="center"/>
              </w:tcPr>
              <w:p w:rsidR="0032323F" w:rsidRPr="005D07B8" w:rsidRDefault="0032323F" w:rsidP="0030499E">
                <w:pPr>
                  <w:jc w:val="center"/>
                </w:pPr>
                <w:r w:rsidRPr="00DB5C89">
                  <w:t>增减幅(%)</w:t>
                </w:r>
              </w:p>
            </w:tc>
          </w:tr>
          <w:tr w:rsidR="0032323F" w:rsidRPr="005D07B8" w:rsidTr="0030499E">
            <w:trPr>
              <w:jc w:val="center"/>
            </w:trPr>
            <w:tc>
              <w:tcPr>
                <w:tcW w:w="4060" w:type="dxa"/>
                <w:vMerge/>
              </w:tcPr>
              <w:p w:rsidR="0032323F" w:rsidRPr="005D07B8" w:rsidRDefault="0032323F" w:rsidP="0030499E"/>
            </w:tc>
            <w:tc>
              <w:tcPr>
                <w:tcW w:w="1418" w:type="dxa"/>
                <w:vAlign w:val="center"/>
              </w:tcPr>
              <w:p w:rsidR="0032323F" w:rsidRPr="005D07B8" w:rsidRDefault="0032323F" w:rsidP="0030499E">
                <w:pPr>
                  <w:jc w:val="center"/>
                </w:pPr>
                <w:r w:rsidRPr="00DB5C89">
                  <w:t>201</w:t>
                </w:r>
                <w:r>
                  <w:t>8</w:t>
                </w:r>
                <w:r w:rsidRPr="00DB5C89">
                  <w:rPr>
                    <w:rFonts w:hint="eastAsia"/>
                  </w:rPr>
                  <w:t>年</w:t>
                </w:r>
              </w:p>
            </w:tc>
            <w:tc>
              <w:tcPr>
                <w:tcW w:w="1559" w:type="dxa"/>
                <w:vAlign w:val="center"/>
              </w:tcPr>
              <w:p w:rsidR="0032323F" w:rsidRPr="005D07B8" w:rsidRDefault="0032323F" w:rsidP="0030499E">
                <w:pPr>
                  <w:jc w:val="center"/>
                </w:pPr>
                <w:r w:rsidRPr="00DB5C89">
                  <w:t>201</w:t>
                </w:r>
                <w:r>
                  <w:t>7</w:t>
                </w:r>
                <w:r w:rsidRPr="00DB5C89">
                  <w:rPr>
                    <w:rFonts w:hint="eastAsia"/>
                  </w:rPr>
                  <w:t>年</w:t>
                </w:r>
              </w:p>
            </w:tc>
            <w:tc>
              <w:tcPr>
                <w:tcW w:w="1457" w:type="dxa"/>
                <w:vMerge/>
                <w:vAlign w:val="center"/>
              </w:tcPr>
              <w:p w:rsidR="0032323F" w:rsidRPr="005D07B8" w:rsidRDefault="0032323F" w:rsidP="0030499E">
                <w:pPr>
                  <w:jc w:val="center"/>
                </w:pPr>
              </w:p>
            </w:tc>
          </w:tr>
          <w:tr w:rsidR="00D75471" w:rsidRPr="004514AD" w:rsidTr="0030499E">
            <w:trPr>
              <w:jc w:val="center"/>
            </w:trPr>
            <w:tc>
              <w:tcPr>
                <w:tcW w:w="4060" w:type="dxa"/>
              </w:tcPr>
              <w:p w:rsidR="00D75471" w:rsidRPr="005D07B8" w:rsidRDefault="00D75471" w:rsidP="00D75471">
                <w:r w:rsidRPr="00DB5C89">
                  <w:t>一、原煤产量</w:t>
                </w:r>
              </w:p>
            </w:tc>
            <w:tc>
              <w:tcPr>
                <w:tcW w:w="1418" w:type="dxa"/>
              </w:tcPr>
              <w:p w:rsidR="00D75471" w:rsidRPr="00EB5BAC" w:rsidRDefault="00D75471" w:rsidP="00D75471">
                <w:pPr>
                  <w:jc w:val="right"/>
                  <w:rPr>
                    <w:color w:val="auto"/>
                    <w:szCs w:val="21"/>
                  </w:rPr>
                </w:pPr>
                <w:r w:rsidRPr="00EB5BAC">
                  <w:rPr>
                    <w:color w:val="auto"/>
                    <w:szCs w:val="21"/>
                  </w:rPr>
                  <w:t>26,133</w:t>
                </w:r>
              </w:p>
            </w:tc>
            <w:tc>
              <w:tcPr>
                <w:tcW w:w="1559" w:type="dxa"/>
              </w:tcPr>
              <w:p w:rsidR="00D75471" w:rsidRPr="00767D52" w:rsidRDefault="00D75471" w:rsidP="00D75471">
                <w:pPr>
                  <w:jc w:val="right"/>
                  <w:rPr>
                    <w:szCs w:val="21"/>
                  </w:rPr>
                </w:pPr>
                <w:r w:rsidRPr="00DA50A2">
                  <w:rPr>
                    <w:color w:val="auto"/>
                    <w:szCs w:val="21"/>
                  </w:rPr>
                  <w:t>18,710</w:t>
                </w:r>
              </w:p>
            </w:tc>
            <w:tc>
              <w:tcPr>
                <w:tcW w:w="1457" w:type="dxa"/>
              </w:tcPr>
              <w:p w:rsidR="00D75471" w:rsidRPr="00D75471" w:rsidRDefault="00D75471" w:rsidP="00D75471">
                <w:pPr>
                  <w:jc w:val="right"/>
                  <w:rPr>
                    <w:color w:val="auto"/>
                    <w:szCs w:val="21"/>
                  </w:rPr>
                </w:pPr>
                <w:r w:rsidRPr="00D75471">
                  <w:rPr>
                    <w:color w:val="auto"/>
                    <w:szCs w:val="21"/>
                  </w:rPr>
                  <w:t>39.67</w:t>
                </w:r>
              </w:p>
            </w:tc>
          </w:tr>
          <w:tr w:rsidR="00D75471" w:rsidRPr="004514AD" w:rsidTr="0030499E">
            <w:trPr>
              <w:jc w:val="center"/>
            </w:trPr>
            <w:tc>
              <w:tcPr>
                <w:tcW w:w="4060" w:type="dxa"/>
              </w:tcPr>
              <w:p w:rsidR="00D75471" w:rsidRPr="005D07B8" w:rsidRDefault="00D75471" w:rsidP="00D75471">
                <w:r w:rsidRPr="00DB5C89">
                  <w:t xml:space="preserve">  1.</w:t>
                </w:r>
                <w:r w:rsidRPr="00DB5C89">
                  <w:rPr>
                    <w:rFonts w:hint="eastAsia"/>
                  </w:rPr>
                  <w:t>公</w:t>
                </w:r>
                <w:r w:rsidRPr="00DB5C89">
                  <w:t xml:space="preserve">    </w:t>
                </w:r>
                <w:r w:rsidRPr="00DB5C89">
                  <w:rPr>
                    <w:rFonts w:hint="eastAsia"/>
                  </w:rPr>
                  <w:t>司</w:t>
                </w:r>
              </w:p>
            </w:tc>
            <w:tc>
              <w:tcPr>
                <w:tcW w:w="1418" w:type="dxa"/>
              </w:tcPr>
              <w:p w:rsidR="00D75471" w:rsidRPr="00EB5BAC" w:rsidRDefault="00D75471" w:rsidP="00D75471">
                <w:pPr>
                  <w:jc w:val="right"/>
                  <w:rPr>
                    <w:color w:val="auto"/>
                    <w:szCs w:val="21"/>
                  </w:rPr>
                </w:pPr>
                <w:r w:rsidRPr="00EB5BAC">
                  <w:rPr>
                    <w:color w:val="auto"/>
                    <w:szCs w:val="21"/>
                  </w:rPr>
                  <w:t>7,742</w:t>
                </w:r>
              </w:p>
            </w:tc>
            <w:tc>
              <w:tcPr>
                <w:tcW w:w="1559" w:type="dxa"/>
              </w:tcPr>
              <w:p w:rsidR="00D75471" w:rsidRPr="00767D52" w:rsidRDefault="00D75471" w:rsidP="00D75471">
                <w:pPr>
                  <w:jc w:val="right"/>
                  <w:rPr>
                    <w:szCs w:val="21"/>
                  </w:rPr>
                </w:pPr>
                <w:r w:rsidRPr="005E508A">
                  <w:rPr>
                    <w:color w:val="auto"/>
                    <w:szCs w:val="21"/>
                  </w:rPr>
                  <w:t>8,075</w:t>
                </w:r>
              </w:p>
            </w:tc>
            <w:tc>
              <w:tcPr>
                <w:tcW w:w="1457" w:type="dxa"/>
              </w:tcPr>
              <w:p w:rsidR="00D75471" w:rsidRPr="00D75471" w:rsidRDefault="00D75471" w:rsidP="00D75471">
                <w:pPr>
                  <w:jc w:val="right"/>
                  <w:rPr>
                    <w:color w:val="auto"/>
                    <w:szCs w:val="21"/>
                  </w:rPr>
                </w:pPr>
                <w:r w:rsidRPr="00D75471">
                  <w:rPr>
                    <w:color w:val="auto"/>
                    <w:szCs w:val="21"/>
                  </w:rPr>
                  <w:t>-4.12</w:t>
                </w:r>
              </w:p>
            </w:tc>
          </w:tr>
          <w:tr w:rsidR="00D75471" w:rsidRPr="004514AD" w:rsidTr="0030499E">
            <w:trPr>
              <w:jc w:val="center"/>
            </w:trPr>
            <w:tc>
              <w:tcPr>
                <w:tcW w:w="4060" w:type="dxa"/>
              </w:tcPr>
              <w:p w:rsidR="00D75471" w:rsidRPr="005D07B8" w:rsidRDefault="00D75471" w:rsidP="00D75471">
                <w:r w:rsidRPr="00DB5C89">
                  <w:t xml:space="preserve">  2.</w:t>
                </w:r>
                <w:r w:rsidRPr="00DB5C89">
                  <w:rPr>
                    <w:rFonts w:hint="eastAsia"/>
                  </w:rPr>
                  <w:t>山西能化</w:t>
                </w:r>
                <w:r w:rsidRPr="00DB5C89">
                  <w:rPr>
                    <w:vertAlign w:val="superscript"/>
                  </w:rPr>
                  <w:t>①</w:t>
                </w:r>
              </w:p>
            </w:tc>
            <w:tc>
              <w:tcPr>
                <w:tcW w:w="1418" w:type="dxa"/>
              </w:tcPr>
              <w:p w:rsidR="00D75471" w:rsidRPr="00EB5BAC" w:rsidRDefault="00D75471" w:rsidP="00D75471">
                <w:pPr>
                  <w:jc w:val="right"/>
                  <w:rPr>
                    <w:color w:val="auto"/>
                    <w:szCs w:val="21"/>
                  </w:rPr>
                </w:pPr>
                <w:r w:rsidRPr="00EB5BAC">
                  <w:rPr>
                    <w:color w:val="auto"/>
                    <w:szCs w:val="21"/>
                  </w:rPr>
                  <w:t>397</w:t>
                </w:r>
              </w:p>
            </w:tc>
            <w:tc>
              <w:tcPr>
                <w:tcW w:w="1559" w:type="dxa"/>
              </w:tcPr>
              <w:p w:rsidR="00D75471" w:rsidRPr="00767D52" w:rsidRDefault="00D75471" w:rsidP="00D75471">
                <w:pPr>
                  <w:jc w:val="right"/>
                  <w:rPr>
                    <w:szCs w:val="21"/>
                  </w:rPr>
                </w:pPr>
                <w:r w:rsidRPr="007428B2">
                  <w:rPr>
                    <w:color w:val="auto"/>
                    <w:szCs w:val="21"/>
                  </w:rPr>
                  <w:t>415</w:t>
                </w:r>
              </w:p>
            </w:tc>
            <w:tc>
              <w:tcPr>
                <w:tcW w:w="1457" w:type="dxa"/>
              </w:tcPr>
              <w:p w:rsidR="00D75471" w:rsidRPr="00D75471" w:rsidRDefault="00D75471" w:rsidP="00D75471">
                <w:pPr>
                  <w:jc w:val="right"/>
                  <w:rPr>
                    <w:color w:val="auto"/>
                    <w:szCs w:val="21"/>
                  </w:rPr>
                </w:pPr>
                <w:r w:rsidRPr="00D75471">
                  <w:rPr>
                    <w:color w:val="auto"/>
                    <w:szCs w:val="21"/>
                  </w:rPr>
                  <w:t>-4.34</w:t>
                </w:r>
              </w:p>
            </w:tc>
          </w:tr>
          <w:tr w:rsidR="00D75471" w:rsidRPr="004514AD" w:rsidTr="0030499E">
            <w:trPr>
              <w:jc w:val="center"/>
            </w:trPr>
            <w:tc>
              <w:tcPr>
                <w:tcW w:w="4060" w:type="dxa"/>
              </w:tcPr>
              <w:p w:rsidR="00D75471" w:rsidRPr="005D07B8" w:rsidRDefault="00D75471" w:rsidP="00D75471">
                <w:r w:rsidRPr="00DB5C89">
                  <w:t xml:space="preserve">  3.菏泽能化</w:t>
                </w:r>
                <w:r w:rsidRPr="00DB5C89">
                  <w:rPr>
                    <w:vertAlign w:val="superscript"/>
                  </w:rPr>
                  <w:t>②</w:t>
                </w:r>
              </w:p>
            </w:tc>
            <w:tc>
              <w:tcPr>
                <w:tcW w:w="1418" w:type="dxa"/>
              </w:tcPr>
              <w:p w:rsidR="00D75471" w:rsidRPr="00EB5BAC" w:rsidRDefault="00D75471" w:rsidP="00D75471">
                <w:pPr>
                  <w:jc w:val="right"/>
                  <w:rPr>
                    <w:color w:val="auto"/>
                    <w:szCs w:val="21"/>
                  </w:rPr>
                </w:pPr>
                <w:r w:rsidRPr="00EB5BAC">
                  <w:rPr>
                    <w:color w:val="auto"/>
                    <w:szCs w:val="21"/>
                  </w:rPr>
                  <w:t>856</w:t>
                </w:r>
              </w:p>
            </w:tc>
            <w:tc>
              <w:tcPr>
                <w:tcW w:w="1559" w:type="dxa"/>
              </w:tcPr>
              <w:p w:rsidR="00D75471" w:rsidRPr="005E71A5" w:rsidRDefault="00D75471" w:rsidP="00D75471">
                <w:pPr>
                  <w:jc w:val="right"/>
                  <w:rPr>
                    <w:szCs w:val="21"/>
                  </w:rPr>
                </w:pPr>
                <w:r w:rsidRPr="005E71A5">
                  <w:rPr>
                    <w:color w:val="auto"/>
                    <w:szCs w:val="21"/>
                  </w:rPr>
                  <w:t>641</w:t>
                </w:r>
              </w:p>
            </w:tc>
            <w:tc>
              <w:tcPr>
                <w:tcW w:w="1457" w:type="dxa"/>
              </w:tcPr>
              <w:p w:rsidR="00D75471" w:rsidRPr="00D75471" w:rsidRDefault="00D75471" w:rsidP="00D75471">
                <w:pPr>
                  <w:jc w:val="right"/>
                  <w:rPr>
                    <w:color w:val="auto"/>
                    <w:szCs w:val="21"/>
                  </w:rPr>
                </w:pPr>
                <w:r w:rsidRPr="00D75471">
                  <w:rPr>
                    <w:color w:val="auto"/>
                    <w:szCs w:val="21"/>
                  </w:rPr>
                  <w:t>33.54</w:t>
                </w:r>
              </w:p>
            </w:tc>
          </w:tr>
          <w:tr w:rsidR="00D75471" w:rsidRPr="004514AD" w:rsidTr="0030499E">
            <w:trPr>
              <w:jc w:val="center"/>
            </w:trPr>
            <w:tc>
              <w:tcPr>
                <w:tcW w:w="4060" w:type="dxa"/>
              </w:tcPr>
              <w:p w:rsidR="00D75471" w:rsidRPr="005D07B8" w:rsidRDefault="00D75471" w:rsidP="00D75471">
                <w:pPr>
                  <w:ind w:left="210"/>
                </w:pPr>
                <w:r w:rsidRPr="00DB5C89">
                  <w:t>4.鄂尔多斯能化</w:t>
                </w:r>
                <w:r w:rsidRPr="00DB5C89">
                  <w:rPr>
                    <w:vertAlign w:val="superscript"/>
                  </w:rPr>
                  <w:t>③</w:t>
                </w:r>
              </w:p>
            </w:tc>
            <w:tc>
              <w:tcPr>
                <w:tcW w:w="1418" w:type="dxa"/>
              </w:tcPr>
              <w:p w:rsidR="00D75471" w:rsidRPr="00EB5BAC" w:rsidRDefault="00D75471" w:rsidP="00D75471">
                <w:pPr>
                  <w:jc w:val="right"/>
                  <w:rPr>
                    <w:color w:val="auto"/>
                    <w:szCs w:val="21"/>
                  </w:rPr>
                </w:pPr>
                <w:r w:rsidRPr="00EB5BAC">
                  <w:rPr>
                    <w:color w:val="auto"/>
                    <w:szCs w:val="21"/>
                  </w:rPr>
                  <w:t>3,898</w:t>
                </w:r>
              </w:p>
            </w:tc>
            <w:tc>
              <w:tcPr>
                <w:tcW w:w="1559" w:type="dxa"/>
              </w:tcPr>
              <w:p w:rsidR="00D75471" w:rsidRPr="005E71A5" w:rsidRDefault="00D75471" w:rsidP="00D75471">
                <w:pPr>
                  <w:jc w:val="right"/>
                  <w:rPr>
                    <w:szCs w:val="21"/>
                  </w:rPr>
                </w:pPr>
                <w:r w:rsidRPr="005E71A5">
                  <w:rPr>
                    <w:color w:val="auto"/>
                    <w:szCs w:val="21"/>
                  </w:rPr>
                  <w:t>2,746</w:t>
                </w:r>
              </w:p>
            </w:tc>
            <w:tc>
              <w:tcPr>
                <w:tcW w:w="1457" w:type="dxa"/>
              </w:tcPr>
              <w:p w:rsidR="00D75471" w:rsidRPr="00D75471" w:rsidRDefault="00D75471" w:rsidP="00D75471">
                <w:pPr>
                  <w:jc w:val="right"/>
                  <w:rPr>
                    <w:color w:val="auto"/>
                    <w:szCs w:val="21"/>
                  </w:rPr>
                </w:pPr>
                <w:r w:rsidRPr="00D75471">
                  <w:rPr>
                    <w:color w:val="auto"/>
                    <w:szCs w:val="21"/>
                  </w:rPr>
                  <w:t>41.95</w:t>
                </w:r>
              </w:p>
            </w:tc>
          </w:tr>
          <w:tr w:rsidR="00D75471" w:rsidRPr="004514AD" w:rsidTr="0030499E">
            <w:trPr>
              <w:jc w:val="center"/>
            </w:trPr>
            <w:tc>
              <w:tcPr>
                <w:tcW w:w="4060" w:type="dxa"/>
              </w:tcPr>
              <w:p w:rsidR="00D75471" w:rsidRPr="00DB5C89" w:rsidRDefault="00D75471" w:rsidP="00D75471">
                <w:pPr>
                  <w:ind w:left="204"/>
                </w:pPr>
                <w:r>
                  <w:rPr>
                    <w:rFonts w:hint="eastAsia"/>
                  </w:rPr>
                  <w:t>5.昊盛煤业</w:t>
                </w:r>
                <w:r w:rsidRPr="00DB5C89">
                  <w:rPr>
                    <w:vertAlign w:val="superscript"/>
                  </w:rPr>
                  <w:t>④</w:t>
                </w:r>
              </w:p>
            </w:tc>
            <w:tc>
              <w:tcPr>
                <w:tcW w:w="1418" w:type="dxa"/>
              </w:tcPr>
              <w:p w:rsidR="00D75471" w:rsidRPr="00EB5BAC" w:rsidRDefault="00D75471" w:rsidP="00D75471">
                <w:pPr>
                  <w:jc w:val="right"/>
                  <w:rPr>
                    <w:color w:val="auto"/>
                    <w:szCs w:val="21"/>
                  </w:rPr>
                </w:pPr>
                <w:r w:rsidRPr="00EB5BAC">
                  <w:rPr>
                    <w:color w:val="auto"/>
                    <w:szCs w:val="21"/>
                  </w:rPr>
                  <w:t>1,640</w:t>
                </w:r>
              </w:p>
            </w:tc>
            <w:tc>
              <w:tcPr>
                <w:tcW w:w="1559" w:type="dxa"/>
              </w:tcPr>
              <w:p w:rsidR="00D75471" w:rsidRPr="005E71A5" w:rsidRDefault="00D75471" w:rsidP="00D75471">
                <w:pPr>
                  <w:jc w:val="right"/>
                  <w:rPr>
                    <w:szCs w:val="21"/>
                  </w:rPr>
                </w:pPr>
                <w:r w:rsidRPr="005E71A5">
                  <w:rPr>
                    <w:rFonts w:hint="eastAsia"/>
                    <w:color w:val="auto"/>
                    <w:szCs w:val="21"/>
                  </w:rPr>
                  <w:t>1,246</w:t>
                </w:r>
              </w:p>
            </w:tc>
            <w:tc>
              <w:tcPr>
                <w:tcW w:w="1457" w:type="dxa"/>
              </w:tcPr>
              <w:p w:rsidR="00D75471" w:rsidRPr="00D75471" w:rsidRDefault="00D75471" w:rsidP="00D75471">
                <w:pPr>
                  <w:jc w:val="right"/>
                  <w:rPr>
                    <w:color w:val="auto"/>
                    <w:szCs w:val="21"/>
                  </w:rPr>
                </w:pPr>
                <w:r w:rsidRPr="00D75471">
                  <w:rPr>
                    <w:color w:val="auto"/>
                    <w:szCs w:val="21"/>
                  </w:rPr>
                  <w:t>31.62</w:t>
                </w:r>
              </w:p>
            </w:tc>
          </w:tr>
          <w:tr w:rsidR="00D75471" w:rsidRPr="004514AD" w:rsidTr="0030499E">
            <w:trPr>
              <w:jc w:val="center"/>
            </w:trPr>
            <w:tc>
              <w:tcPr>
                <w:tcW w:w="4060" w:type="dxa"/>
              </w:tcPr>
              <w:p w:rsidR="00D75471" w:rsidRPr="005D07B8" w:rsidRDefault="00D75471" w:rsidP="00D75471">
                <w:pPr>
                  <w:ind w:left="204"/>
                  <w:rPr>
                    <w:vertAlign w:val="superscript"/>
                  </w:rPr>
                </w:pPr>
                <w:r>
                  <w:rPr>
                    <w:rFonts w:hint="eastAsia"/>
                  </w:rPr>
                  <w:t>6</w:t>
                </w:r>
                <w:r w:rsidRPr="00DB5C89">
                  <w:t>.兖煤澳洲</w:t>
                </w:r>
                <w:r w:rsidRPr="00DB5C89">
                  <w:rPr>
                    <w:vertAlign w:val="superscript"/>
                  </w:rPr>
                  <w:t>⑤</w:t>
                </w:r>
              </w:p>
            </w:tc>
            <w:tc>
              <w:tcPr>
                <w:tcW w:w="1418" w:type="dxa"/>
              </w:tcPr>
              <w:p w:rsidR="00D75471" w:rsidRPr="00EB5BAC" w:rsidRDefault="00D75471" w:rsidP="00D75471">
                <w:pPr>
                  <w:jc w:val="right"/>
                  <w:rPr>
                    <w:color w:val="auto"/>
                    <w:szCs w:val="21"/>
                  </w:rPr>
                </w:pPr>
                <w:r w:rsidRPr="00EB5BAC">
                  <w:rPr>
                    <w:color w:val="auto"/>
                    <w:szCs w:val="21"/>
                  </w:rPr>
                  <w:t>10,167</w:t>
                </w:r>
              </w:p>
            </w:tc>
            <w:tc>
              <w:tcPr>
                <w:tcW w:w="1559" w:type="dxa"/>
              </w:tcPr>
              <w:p w:rsidR="00D75471" w:rsidRPr="005E71A5" w:rsidRDefault="00D75471" w:rsidP="00D75471">
                <w:pPr>
                  <w:jc w:val="right"/>
                  <w:rPr>
                    <w:szCs w:val="21"/>
                  </w:rPr>
                </w:pPr>
                <w:r w:rsidRPr="005E71A5">
                  <w:rPr>
                    <w:color w:val="auto"/>
                    <w:szCs w:val="21"/>
                  </w:rPr>
                  <w:t>3,859</w:t>
                </w:r>
              </w:p>
            </w:tc>
            <w:tc>
              <w:tcPr>
                <w:tcW w:w="1457" w:type="dxa"/>
              </w:tcPr>
              <w:p w:rsidR="00D75471" w:rsidRPr="00D75471" w:rsidRDefault="00D75471" w:rsidP="00D75471">
                <w:pPr>
                  <w:jc w:val="right"/>
                  <w:rPr>
                    <w:color w:val="auto"/>
                    <w:szCs w:val="21"/>
                  </w:rPr>
                </w:pPr>
                <w:r w:rsidRPr="00D75471">
                  <w:rPr>
                    <w:color w:val="auto"/>
                    <w:szCs w:val="21"/>
                  </w:rPr>
                  <w:t>163.46</w:t>
                </w:r>
              </w:p>
            </w:tc>
          </w:tr>
          <w:tr w:rsidR="00D75471" w:rsidRPr="004514AD" w:rsidTr="0030499E">
            <w:trPr>
              <w:jc w:val="center"/>
            </w:trPr>
            <w:tc>
              <w:tcPr>
                <w:tcW w:w="4060" w:type="dxa"/>
              </w:tcPr>
              <w:p w:rsidR="00D75471" w:rsidRDefault="00D75471" w:rsidP="00D75471">
                <w:pPr>
                  <w:rPr>
                    <w:szCs w:val="21"/>
                  </w:rPr>
                </w:pPr>
                <w:r w:rsidRPr="00DB5C89">
                  <w:rPr>
                    <w:szCs w:val="21"/>
                  </w:rPr>
                  <w:t xml:space="preserve">  </w:t>
                </w:r>
                <w:r>
                  <w:rPr>
                    <w:rFonts w:hint="eastAsia"/>
                    <w:szCs w:val="21"/>
                  </w:rPr>
                  <w:t>7</w:t>
                </w:r>
                <w:r w:rsidRPr="00DB5C89">
                  <w:rPr>
                    <w:szCs w:val="21"/>
                  </w:rPr>
                  <w:t>.兖煤国际</w:t>
                </w:r>
                <w:r w:rsidRPr="000B1300">
                  <w:rPr>
                    <w:rFonts w:hint="eastAsia"/>
                    <w:szCs w:val="21"/>
                    <w:vertAlign w:val="superscript"/>
                  </w:rPr>
                  <w:t>⑥</w:t>
                </w:r>
              </w:p>
            </w:tc>
            <w:tc>
              <w:tcPr>
                <w:tcW w:w="1418" w:type="dxa"/>
              </w:tcPr>
              <w:p w:rsidR="00D75471" w:rsidRPr="00EB5BAC" w:rsidRDefault="00D75471" w:rsidP="00D75471">
                <w:pPr>
                  <w:jc w:val="right"/>
                  <w:rPr>
                    <w:color w:val="auto"/>
                    <w:szCs w:val="21"/>
                  </w:rPr>
                </w:pPr>
                <w:r w:rsidRPr="00EB5BAC">
                  <w:rPr>
                    <w:color w:val="auto"/>
                    <w:szCs w:val="21"/>
                  </w:rPr>
                  <w:t>1,433</w:t>
                </w:r>
              </w:p>
            </w:tc>
            <w:tc>
              <w:tcPr>
                <w:tcW w:w="1559" w:type="dxa"/>
              </w:tcPr>
              <w:p w:rsidR="00D75471" w:rsidRPr="005E71A5" w:rsidRDefault="00D75471" w:rsidP="00D75471">
                <w:pPr>
                  <w:jc w:val="right"/>
                  <w:rPr>
                    <w:szCs w:val="21"/>
                  </w:rPr>
                </w:pPr>
                <w:r w:rsidRPr="005E71A5">
                  <w:rPr>
                    <w:color w:val="auto"/>
                    <w:szCs w:val="21"/>
                  </w:rPr>
                  <w:t>1,728</w:t>
                </w:r>
              </w:p>
            </w:tc>
            <w:tc>
              <w:tcPr>
                <w:tcW w:w="1457" w:type="dxa"/>
              </w:tcPr>
              <w:p w:rsidR="00D75471" w:rsidRPr="00D75471" w:rsidRDefault="00D75471" w:rsidP="00D75471">
                <w:pPr>
                  <w:jc w:val="right"/>
                  <w:rPr>
                    <w:color w:val="auto"/>
                    <w:szCs w:val="21"/>
                  </w:rPr>
                </w:pPr>
                <w:r w:rsidRPr="00D75471">
                  <w:rPr>
                    <w:color w:val="auto"/>
                    <w:szCs w:val="21"/>
                  </w:rPr>
                  <w:t>-17.07</w:t>
                </w:r>
              </w:p>
            </w:tc>
          </w:tr>
          <w:tr w:rsidR="00D75471" w:rsidRPr="004514AD" w:rsidTr="0030499E">
            <w:trPr>
              <w:jc w:val="center"/>
            </w:trPr>
            <w:tc>
              <w:tcPr>
                <w:tcW w:w="4060" w:type="dxa"/>
              </w:tcPr>
              <w:p w:rsidR="00D75471" w:rsidRPr="005D07B8" w:rsidRDefault="00D75471" w:rsidP="00D75471">
                <w:r w:rsidRPr="00DB5C89">
                  <w:t>二、商品煤产量</w:t>
                </w:r>
              </w:p>
            </w:tc>
            <w:tc>
              <w:tcPr>
                <w:tcW w:w="1418" w:type="dxa"/>
              </w:tcPr>
              <w:p w:rsidR="00D75471" w:rsidRPr="00991133" w:rsidRDefault="00D75471" w:rsidP="00D75471">
                <w:pPr>
                  <w:jc w:val="right"/>
                  <w:rPr>
                    <w:color w:val="auto"/>
                    <w:szCs w:val="21"/>
                  </w:rPr>
                </w:pPr>
                <w:r w:rsidRPr="00991133">
                  <w:rPr>
                    <w:color w:val="auto"/>
                    <w:szCs w:val="21"/>
                  </w:rPr>
                  <w:t xml:space="preserve">24,293 </w:t>
                </w:r>
              </w:p>
            </w:tc>
            <w:tc>
              <w:tcPr>
                <w:tcW w:w="1559" w:type="dxa"/>
              </w:tcPr>
              <w:p w:rsidR="00D75471" w:rsidRPr="00991133" w:rsidRDefault="00D75471" w:rsidP="00407A12">
                <w:pPr>
                  <w:jc w:val="right"/>
                  <w:rPr>
                    <w:color w:val="auto"/>
                    <w:szCs w:val="21"/>
                  </w:rPr>
                </w:pPr>
                <w:r w:rsidRPr="00991133">
                  <w:rPr>
                    <w:color w:val="auto"/>
                    <w:szCs w:val="21"/>
                  </w:rPr>
                  <w:t>18,030</w:t>
                </w:r>
              </w:p>
            </w:tc>
            <w:tc>
              <w:tcPr>
                <w:tcW w:w="1457" w:type="dxa"/>
              </w:tcPr>
              <w:p w:rsidR="00D75471" w:rsidRPr="00D75471" w:rsidRDefault="00D75471" w:rsidP="00D75471">
                <w:pPr>
                  <w:jc w:val="right"/>
                  <w:rPr>
                    <w:color w:val="auto"/>
                    <w:szCs w:val="21"/>
                  </w:rPr>
                </w:pPr>
                <w:r w:rsidRPr="00D75471">
                  <w:rPr>
                    <w:color w:val="auto"/>
                    <w:szCs w:val="21"/>
                  </w:rPr>
                  <w:t>34.74</w:t>
                </w:r>
              </w:p>
            </w:tc>
          </w:tr>
          <w:tr w:rsidR="00991133" w:rsidRPr="004514AD" w:rsidTr="0030499E">
            <w:trPr>
              <w:jc w:val="center"/>
            </w:trPr>
            <w:tc>
              <w:tcPr>
                <w:tcW w:w="4060" w:type="dxa"/>
              </w:tcPr>
              <w:p w:rsidR="00991133" w:rsidRPr="005D07B8" w:rsidRDefault="00991133" w:rsidP="00991133">
                <w:r w:rsidRPr="00DB5C89">
                  <w:t xml:space="preserve">  1.</w:t>
                </w:r>
                <w:r w:rsidRPr="00DB5C89">
                  <w:rPr>
                    <w:rFonts w:hint="eastAsia"/>
                  </w:rPr>
                  <w:t>公</w:t>
                </w:r>
                <w:r w:rsidRPr="00DB5C89">
                  <w:t xml:space="preserve">    </w:t>
                </w:r>
                <w:r w:rsidRPr="00DB5C89">
                  <w:rPr>
                    <w:rFonts w:hint="eastAsia"/>
                  </w:rPr>
                  <w:t>司</w:t>
                </w:r>
              </w:p>
            </w:tc>
            <w:tc>
              <w:tcPr>
                <w:tcW w:w="1418" w:type="dxa"/>
              </w:tcPr>
              <w:p w:rsidR="00991133" w:rsidRPr="00991133" w:rsidRDefault="00991133" w:rsidP="00991133">
                <w:pPr>
                  <w:jc w:val="right"/>
                  <w:rPr>
                    <w:color w:val="auto"/>
                    <w:szCs w:val="21"/>
                  </w:rPr>
                </w:pPr>
                <w:r w:rsidRPr="00991133">
                  <w:rPr>
                    <w:color w:val="auto"/>
                    <w:szCs w:val="21"/>
                  </w:rPr>
                  <w:t xml:space="preserve">7,738 </w:t>
                </w:r>
              </w:p>
            </w:tc>
            <w:tc>
              <w:tcPr>
                <w:tcW w:w="1559" w:type="dxa"/>
              </w:tcPr>
              <w:p w:rsidR="00991133" w:rsidRPr="00991133" w:rsidRDefault="00991133" w:rsidP="00991133">
                <w:pPr>
                  <w:jc w:val="right"/>
                  <w:rPr>
                    <w:color w:val="auto"/>
                    <w:szCs w:val="21"/>
                  </w:rPr>
                </w:pPr>
                <w:r w:rsidRPr="00991133">
                  <w:rPr>
                    <w:color w:val="auto"/>
                    <w:szCs w:val="21"/>
                  </w:rPr>
                  <w:t>8,059</w:t>
                </w:r>
              </w:p>
            </w:tc>
            <w:tc>
              <w:tcPr>
                <w:tcW w:w="1457" w:type="dxa"/>
              </w:tcPr>
              <w:p w:rsidR="00991133" w:rsidRPr="00991133" w:rsidRDefault="00991133" w:rsidP="00991133">
                <w:pPr>
                  <w:jc w:val="right"/>
                  <w:rPr>
                    <w:color w:val="auto"/>
                    <w:szCs w:val="21"/>
                  </w:rPr>
                </w:pPr>
                <w:r w:rsidRPr="00991133">
                  <w:rPr>
                    <w:color w:val="auto"/>
                    <w:szCs w:val="21"/>
                  </w:rPr>
                  <w:t>-3.98</w:t>
                </w:r>
              </w:p>
            </w:tc>
          </w:tr>
          <w:tr w:rsidR="00991133" w:rsidRPr="004514AD" w:rsidTr="0030499E">
            <w:trPr>
              <w:jc w:val="center"/>
            </w:trPr>
            <w:tc>
              <w:tcPr>
                <w:tcW w:w="4060" w:type="dxa"/>
              </w:tcPr>
              <w:p w:rsidR="00991133" w:rsidRPr="005D07B8" w:rsidRDefault="00991133" w:rsidP="00991133">
                <w:r w:rsidRPr="00DB5C89">
                  <w:t xml:space="preserve">  2.</w:t>
                </w:r>
                <w:r w:rsidRPr="00DB5C89">
                  <w:rPr>
                    <w:rFonts w:hint="eastAsia"/>
                  </w:rPr>
                  <w:t>山西能化</w:t>
                </w:r>
              </w:p>
            </w:tc>
            <w:tc>
              <w:tcPr>
                <w:tcW w:w="1418" w:type="dxa"/>
              </w:tcPr>
              <w:p w:rsidR="00991133" w:rsidRPr="00991133" w:rsidRDefault="00991133" w:rsidP="00991133">
                <w:pPr>
                  <w:jc w:val="right"/>
                  <w:rPr>
                    <w:color w:val="auto"/>
                    <w:szCs w:val="21"/>
                  </w:rPr>
                </w:pPr>
                <w:r w:rsidRPr="00991133">
                  <w:rPr>
                    <w:color w:val="auto"/>
                    <w:szCs w:val="21"/>
                  </w:rPr>
                  <w:t xml:space="preserve">386 </w:t>
                </w:r>
              </w:p>
            </w:tc>
            <w:tc>
              <w:tcPr>
                <w:tcW w:w="1559" w:type="dxa"/>
              </w:tcPr>
              <w:p w:rsidR="00991133" w:rsidRPr="00991133" w:rsidRDefault="00991133" w:rsidP="00991133">
                <w:pPr>
                  <w:jc w:val="right"/>
                  <w:rPr>
                    <w:color w:val="auto"/>
                    <w:szCs w:val="21"/>
                  </w:rPr>
                </w:pPr>
                <w:r w:rsidRPr="00991133">
                  <w:rPr>
                    <w:color w:val="auto"/>
                    <w:szCs w:val="21"/>
                  </w:rPr>
                  <w:t>399</w:t>
                </w:r>
              </w:p>
            </w:tc>
            <w:tc>
              <w:tcPr>
                <w:tcW w:w="1457" w:type="dxa"/>
              </w:tcPr>
              <w:p w:rsidR="00991133" w:rsidRPr="00991133" w:rsidRDefault="00991133" w:rsidP="00991133">
                <w:pPr>
                  <w:jc w:val="right"/>
                  <w:rPr>
                    <w:color w:val="auto"/>
                    <w:szCs w:val="21"/>
                  </w:rPr>
                </w:pPr>
                <w:r w:rsidRPr="00991133">
                  <w:rPr>
                    <w:color w:val="auto"/>
                    <w:szCs w:val="21"/>
                  </w:rPr>
                  <w:t>-3.26</w:t>
                </w:r>
              </w:p>
            </w:tc>
          </w:tr>
          <w:tr w:rsidR="00991133" w:rsidRPr="004514AD" w:rsidTr="0030499E">
            <w:trPr>
              <w:jc w:val="center"/>
            </w:trPr>
            <w:tc>
              <w:tcPr>
                <w:tcW w:w="4060" w:type="dxa"/>
              </w:tcPr>
              <w:p w:rsidR="00991133" w:rsidRPr="005D07B8" w:rsidRDefault="00991133" w:rsidP="00991133">
                <w:r w:rsidRPr="00DB5C89">
                  <w:t xml:space="preserve">  3.菏泽能化</w:t>
                </w:r>
                <w:r w:rsidRPr="00DB5C89">
                  <w:rPr>
                    <w:vertAlign w:val="superscript"/>
                  </w:rPr>
                  <w:t xml:space="preserve"> </w:t>
                </w:r>
              </w:p>
            </w:tc>
            <w:tc>
              <w:tcPr>
                <w:tcW w:w="1418" w:type="dxa"/>
              </w:tcPr>
              <w:p w:rsidR="00991133" w:rsidRPr="00991133" w:rsidRDefault="00991133" w:rsidP="00991133">
                <w:pPr>
                  <w:jc w:val="right"/>
                  <w:rPr>
                    <w:color w:val="auto"/>
                    <w:szCs w:val="21"/>
                  </w:rPr>
                </w:pPr>
                <w:r w:rsidRPr="00991133">
                  <w:rPr>
                    <w:color w:val="auto"/>
                    <w:szCs w:val="21"/>
                  </w:rPr>
                  <w:t xml:space="preserve">854 </w:t>
                </w:r>
              </w:p>
            </w:tc>
            <w:tc>
              <w:tcPr>
                <w:tcW w:w="1559" w:type="dxa"/>
              </w:tcPr>
              <w:p w:rsidR="00991133" w:rsidRPr="00991133" w:rsidRDefault="00991133" w:rsidP="00991133">
                <w:pPr>
                  <w:jc w:val="right"/>
                  <w:rPr>
                    <w:color w:val="auto"/>
                    <w:szCs w:val="21"/>
                  </w:rPr>
                </w:pPr>
                <w:r w:rsidRPr="00991133">
                  <w:rPr>
                    <w:color w:val="auto"/>
                    <w:szCs w:val="21"/>
                  </w:rPr>
                  <w:t>632</w:t>
                </w:r>
              </w:p>
            </w:tc>
            <w:tc>
              <w:tcPr>
                <w:tcW w:w="1457" w:type="dxa"/>
              </w:tcPr>
              <w:p w:rsidR="00991133" w:rsidRPr="00991133" w:rsidRDefault="00991133" w:rsidP="00991133">
                <w:pPr>
                  <w:jc w:val="right"/>
                  <w:rPr>
                    <w:color w:val="auto"/>
                    <w:szCs w:val="21"/>
                  </w:rPr>
                </w:pPr>
                <w:r w:rsidRPr="00991133">
                  <w:rPr>
                    <w:color w:val="auto"/>
                    <w:szCs w:val="21"/>
                  </w:rPr>
                  <w:t>35.13</w:t>
                </w:r>
              </w:p>
            </w:tc>
          </w:tr>
          <w:tr w:rsidR="00991133" w:rsidRPr="004514AD" w:rsidTr="0030499E">
            <w:trPr>
              <w:jc w:val="center"/>
            </w:trPr>
            <w:tc>
              <w:tcPr>
                <w:tcW w:w="4060" w:type="dxa"/>
              </w:tcPr>
              <w:p w:rsidR="00991133" w:rsidRPr="005D07B8" w:rsidRDefault="00991133" w:rsidP="00991133">
                <w:pPr>
                  <w:ind w:left="210"/>
                </w:pPr>
                <w:r w:rsidRPr="00DB5C89">
                  <w:lastRenderedPageBreak/>
                  <w:t>4.鄂尔多斯能化</w:t>
                </w:r>
              </w:p>
            </w:tc>
            <w:tc>
              <w:tcPr>
                <w:tcW w:w="1418" w:type="dxa"/>
              </w:tcPr>
              <w:p w:rsidR="00991133" w:rsidRPr="00991133" w:rsidRDefault="00991133" w:rsidP="00991133">
                <w:pPr>
                  <w:jc w:val="right"/>
                  <w:rPr>
                    <w:color w:val="auto"/>
                    <w:szCs w:val="21"/>
                  </w:rPr>
                </w:pPr>
                <w:r w:rsidRPr="00991133">
                  <w:rPr>
                    <w:color w:val="auto"/>
                    <w:szCs w:val="21"/>
                  </w:rPr>
                  <w:t xml:space="preserve">3,898 </w:t>
                </w:r>
              </w:p>
            </w:tc>
            <w:tc>
              <w:tcPr>
                <w:tcW w:w="1559" w:type="dxa"/>
              </w:tcPr>
              <w:p w:rsidR="00991133" w:rsidRPr="00991133" w:rsidRDefault="00991133" w:rsidP="00991133">
                <w:pPr>
                  <w:jc w:val="right"/>
                  <w:rPr>
                    <w:color w:val="auto"/>
                    <w:szCs w:val="21"/>
                  </w:rPr>
                </w:pPr>
                <w:r w:rsidRPr="00991133">
                  <w:rPr>
                    <w:color w:val="auto"/>
                    <w:szCs w:val="21"/>
                  </w:rPr>
                  <w:t>2,746</w:t>
                </w:r>
              </w:p>
            </w:tc>
            <w:tc>
              <w:tcPr>
                <w:tcW w:w="1457" w:type="dxa"/>
              </w:tcPr>
              <w:p w:rsidR="00991133" w:rsidRPr="00991133" w:rsidRDefault="00991133" w:rsidP="00991133">
                <w:pPr>
                  <w:jc w:val="right"/>
                  <w:rPr>
                    <w:color w:val="auto"/>
                    <w:szCs w:val="21"/>
                  </w:rPr>
                </w:pPr>
                <w:r w:rsidRPr="00991133">
                  <w:rPr>
                    <w:color w:val="auto"/>
                    <w:szCs w:val="21"/>
                  </w:rPr>
                  <w:t>41.95</w:t>
                </w:r>
              </w:p>
            </w:tc>
          </w:tr>
          <w:tr w:rsidR="00991133" w:rsidRPr="004514AD" w:rsidTr="0030499E">
            <w:trPr>
              <w:jc w:val="center"/>
            </w:trPr>
            <w:tc>
              <w:tcPr>
                <w:tcW w:w="4060" w:type="dxa"/>
              </w:tcPr>
              <w:p w:rsidR="00991133" w:rsidRPr="00DB5C89" w:rsidRDefault="00991133" w:rsidP="00991133">
                <w:pPr>
                  <w:ind w:left="210"/>
                </w:pPr>
                <w:r>
                  <w:rPr>
                    <w:rFonts w:hint="eastAsia"/>
                  </w:rPr>
                  <w:t>5.昊盛煤业</w:t>
                </w:r>
              </w:p>
            </w:tc>
            <w:tc>
              <w:tcPr>
                <w:tcW w:w="1418" w:type="dxa"/>
              </w:tcPr>
              <w:p w:rsidR="00991133" w:rsidRPr="00991133" w:rsidRDefault="00991133" w:rsidP="00991133">
                <w:pPr>
                  <w:jc w:val="right"/>
                  <w:rPr>
                    <w:color w:val="auto"/>
                    <w:szCs w:val="21"/>
                  </w:rPr>
                </w:pPr>
                <w:r w:rsidRPr="00991133">
                  <w:rPr>
                    <w:color w:val="auto"/>
                    <w:szCs w:val="21"/>
                  </w:rPr>
                  <w:t xml:space="preserve">1,640 </w:t>
                </w:r>
              </w:p>
            </w:tc>
            <w:tc>
              <w:tcPr>
                <w:tcW w:w="1559" w:type="dxa"/>
              </w:tcPr>
              <w:p w:rsidR="00991133" w:rsidRPr="00991133" w:rsidRDefault="00991133" w:rsidP="00991133">
                <w:pPr>
                  <w:jc w:val="right"/>
                  <w:rPr>
                    <w:color w:val="auto"/>
                    <w:szCs w:val="21"/>
                  </w:rPr>
                </w:pPr>
                <w:r w:rsidRPr="00991133">
                  <w:rPr>
                    <w:color w:val="auto"/>
                    <w:szCs w:val="21"/>
                  </w:rPr>
                  <w:t>1,246</w:t>
                </w:r>
              </w:p>
            </w:tc>
            <w:tc>
              <w:tcPr>
                <w:tcW w:w="1457" w:type="dxa"/>
              </w:tcPr>
              <w:p w:rsidR="00991133" w:rsidRPr="00991133" w:rsidRDefault="00991133" w:rsidP="00991133">
                <w:pPr>
                  <w:jc w:val="right"/>
                  <w:rPr>
                    <w:color w:val="auto"/>
                    <w:szCs w:val="21"/>
                  </w:rPr>
                </w:pPr>
                <w:r w:rsidRPr="00991133">
                  <w:rPr>
                    <w:color w:val="auto"/>
                    <w:szCs w:val="21"/>
                  </w:rPr>
                  <w:t>31.62</w:t>
                </w:r>
              </w:p>
            </w:tc>
          </w:tr>
          <w:tr w:rsidR="00991133" w:rsidRPr="004514AD" w:rsidTr="0030499E">
            <w:trPr>
              <w:jc w:val="center"/>
            </w:trPr>
            <w:tc>
              <w:tcPr>
                <w:tcW w:w="4060" w:type="dxa"/>
              </w:tcPr>
              <w:p w:rsidR="00991133" w:rsidRPr="005D07B8" w:rsidRDefault="00991133" w:rsidP="00991133">
                <w:pPr>
                  <w:ind w:left="210"/>
                </w:pPr>
                <w:r>
                  <w:rPr>
                    <w:rFonts w:hint="eastAsia"/>
                  </w:rPr>
                  <w:t>6</w:t>
                </w:r>
                <w:r w:rsidRPr="00DB5C89">
                  <w:t>.兖煤澳洲</w:t>
                </w:r>
                <w:r w:rsidRPr="00DB5C89">
                  <w:rPr>
                    <w:vertAlign w:val="superscript"/>
                  </w:rPr>
                  <w:t xml:space="preserve"> </w:t>
                </w:r>
              </w:p>
            </w:tc>
            <w:tc>
              <w:tcPr>
                <w:tcW w:w="1418" w:type="dxa"/>
              </w:tcPr>
              <w:p w:rsidR="00991133" w:rsidRPr="00991133" w:rsidRDefault="00991133" w:rsidP="00991133">
                <w:pPr>
                  <w:jc w:val="right"/>
                  <w:rPr>
                    <w:color w:val="auto"/>
                    <w:szCs w:val="21"/>
                  </w:rPr>
                </w:pPr>
                <w:r w:rsidRPr="00991133">
                  <w:rPr>
                    <w:color w:val="auto"/>
                    <w:szCs w:val="21"/>
                  </w:rPr>
                  <w:t xml:space="preserve">8,329 </w:t>
                </w:r>
              </w:p>
            </w:tc>
            <w:tc>
              <w:tcPr>
                <w:tcW w:w="1559" w:type="dxa"/>
              </w:tcPr>
              <w:p w:rsidR="00991133" w:rsidRPr="00991133" w:rsidRDefault="00991133" w:rsidP="00991133">
                <w:pPr>
                  <w:jc w:val="right"/>
                  <w:rPr>
                    <w:color w:val="auto"/>
                    <w:szCs w:val="21"/>
                  </w:rPr>
                </w:pPr>
                <w:r w:rsidRPr="00991133">
                  <w:rPr>
                    <w:color w:val="auto"/>
                    <w:szCs w:val="21"/>
                  </w:rPr>
                  <w:t>3,257</w:t>
                </w:r>
              </w:p>
            </w:tc>
            <w:tc>
              <w:tcPr>
                <w:tcW w:w="1457" w:type="dxa"/>
              </w:tcPr>
              <w:p w:rsidR="00991133" w:rsidRPr="00991133" w:rsidRDefault="00991133" w:rsidP="00991133">
                <w:pPr>
                  <w:jc w:val="right"/>
                  <w:rPr>
                    <w:color w:val="auto"/>
                    <w:szCs w:val="21"/>
                  </w:rPr>
                </w:pPr>
                <w:r w:rsidRPr="00991133">
                  <w:rPr>
                    <w:color w:val="auto"/>
                    <w:szCs w:val="21"/>
                  </w:rPr>
                  <w:t>155.73</w:t>
                </w:r>
              </w:p>
            </w:tc>
          </w:tr>
          <w:tr w:rsidR="00991133" w:rsidRPr="004514AD" w:rsidTr="0030499E">
            <w:trPr>
              <w:jc w:val="center"/>
            </w:trPr>
            <w:tc>
              <w:tcPr>
                <w:tcW w:w="4060" w:type="dxa"/>
              </w:tcPr>
              <w:p w:rsidR="00991133" w:rsidRDefault="00991133" w:rsidP="00991133">
                <w:pPr>
                  <w:rPr>
                    <w:szCs w:val="21"/>
                  </w:rPr>
                </w:pPr>
                <w:r w:rsidRPr="00DB5C89">
                  <w:rPr>
                    <w:szCs w:val="21"/>
                  </w:rPr>
                  <w:t xml:space="preserve">  </w:t>
                </w:r>
                <w:r>
                  <w:rPr>
                    <w:rFonts w:hint="eastAsia"/>
                    <w:szCs w:val="21"/>
                  </w:rPr>
                  <w:t>7</w:t>
                </w:r>
                <w:r w:rsidRPr="00DB5C89">
                  <w:rPr>
                    <w:szCs w:val="21"/>
                  </w:rPr>
                  <w:t>.兖煤国际</w:t>
                </w:r>
              </w:p>
            </w:tc>
            <w:tc>
              <w:tcPr>
                <w:tcW w:w="1418" w:type="dxa"/>
              </w:tcPr>
              <w:p w:rsidR="00991133" w:rsidRPr="00991133" w:rsidRDefault="00991133" w:rsidP="00991133">
                <w:pPr>
                  <w:jc w:val="right"/>
                  <w:rPr>
                    <w:color w:val="auto"/>
                    <w:szCs w:val="21"/>
                  </w:rPr>
                </w:pPr>
                <w:r w:rsidRPr="00991133">
                  <w:rPr>
                    <w:color w:val="auto"/>
                    <w:szCs w:val="21"/>
                  </w:rPr>
                  <w:t xml:space="preserve">1,448 </w:t>
                </w:r>
              </w:p>
            </w:tc>
            <w:tc>
              <w:tcPr>
                <w:tcW w:w="1559" w:type="dxa"/>
              </w:tcPr>
              <w:p w:rsidR="00991133" w:rsidRPr="00991133" w:rsidRDefault="00991133" w:rsidP="00991133">
                <w:pPr>
                  <w:jc w:val="right"/>
                  <w:rPr>
                    <w:color w:val="auto"/>
                    <w:szCs w:val="21"/>
                  </w:rPr>
                </w:pPr>
                <w:r w:rsidRPr="00991133">
                  <w:rPr>
                    <w:color w:val="auto"/>
                    <w:szCs w:val="21"/>
                  </w:rPr>
                  <w:t>1,691</w:t>
                </w:r>
              </w:p>
            </w:tc>
            <w:tc>
              <w:tcPr>
                <w:tcW w:w="1457" w:type="dxa"/>
              </w:tcPr>
              <w:p w:rsidR="00991133" w:rsidRPr="00991133" w:rsidRDefault="00991133" w:rsidP="00991133">
                <w:pPr>
                  <w:jc w:val="right"/>
                  <w:rPr>
                    <w:color w:val="auto"/>
                    <w:szCs w:val="21"/>
                  </w:rPr>
                </w:pPr>
                <w:r w:rsidRPr="00991133">
                  <w:rPr>
                    <w:color w:val="auto"/>
                    <w:szCs w:val="21"/>
                  </w:rPr>
                  <w:t>-14.37</w:t>
                </w:r>
              </w:p>
            </w:tc>
          </w:tr>
        </w:tbl>
        <w:p w:rsidR="00533907" w:rsidRPr="004A5219" w:rsidRDefault="00533907" w:rsidP="00533907">
          <w:pPr>
            <w:autoSpaceDE w:val="0"/>
            <w:autoSpaceDN w:val="0"/>
            <w:adjustRightInd w:val="0"/>
            <w:jc w:val="both"/>
            <w:rPr>
              <w:color w:val="auto"/>
              <w:szCs w:val="21"/>
            </w:rPr>
          </w:pPr>
          <w:r w:rsidRPr="004A5219">
            <w:rPr>
              <w:rFonts w:hint="eastAsia"/>
              <w:color w:val="auto"/>
              <w:szCs w:val="21"/>
            </w:rPr>
            <w:t>注：</w:t>
          </w:r>
        </w:p>
        <w:p w:rsidR="00533907" w:rsidRPr="004A5219" w:rsidRDefault="00533907" w:rsidP="00533907">
          <w:pPr>
            <w:autoSpaceDE w:val="0"/>
            <w:autoSpaceDN w:val="0"/>
            <w:adjustRightInd w:val="0"/>
            <w:jc w:val="both"/>
            <w:rPr>
              <w:color w:val="auto"/>
              <w:szCs w:val="21"/>
            </w:rPr>
          </w:pPr>
          <w:r w:rsidRPr="004A5219">
            <w:rPr>
              <w:rFonts w:hint="eastAsia"/>
              <w:color w:val="auto"/>
              <w:szCs w:val="21"/>
            </w:rPr>
            <w:t>①“山西能化”指兖州煤业山西能化有限公司；</w:t>
          </w:r>
        </w:p>
        <w:p w:rsidR="00533907" w:rsidRPr="004A5219" w:rsidRDefault="00533907" w:rsidP="00533907">
          <w:pPr>
            <w:autoSpaceDE w:val="0"/>
            <w:autoSpaceDN w:val="0"/>
            <w:adjustRightInd w:val="0"/>
            <w:jc w:val="both"/>
            <w:rPr>
              <w:color w:val="auto"/>
              <w:szCs w:val="21"/>
            </w:rPr>
          </w:pPr>
          <w:r w:rsidRPr="004A5219">
            <w:rPr>
              <w:rFonts w:hint="eastAsia"/>
              <w:color w:val="auto"/>
              <w:szCs w:val="21"/>
            </w:rPr>
            <w:t>②“菏泽能化”指兖煤菏泽能化有限公司</w:t>
          </w:r>
          <w:r w:rsidR="00820CAB">
            <w:rPr>
              <w:rFonts w:hint="eastAsia"/>
              <w:color w:val="auto"/>
              <w:szCs w:val="21"/>
            </w:rPr>
            <w:t>，</w:t>
          </w:r>
          <w:r w:rsidR="00820CAB">
            <w:rPr>
              <w:rFonts w:ascii="MHei-Light-Identity-H" w:hint="eastAsia"/>
              <w:szCs w:val="16"/>
            </w:rPr>
            <w:t>报告期内，菏泽能化商品煤产量同比增加，主要是由于：</w:t>
          </w:r>
          <w:r w:rsidR="00B13BB2">
            <w:rPr>
              <w:rFonts w:ascii="MHei-Light-Identity-H" w:hint="eastAsia"/>
              <w:szCs w:val="16"/>
            </w:rPr>
            <w:t>2</w:t>
          </w:r>
          <w:r w:rsidR="00B13BB2">
            <w:rPr>
              <w:rFonts w:ascii="MHei-Light-Identity-H"/>
              <w:szCs w:val="16"/>
            </w:rPr>
            <w:t>017</w:t>
          </w:r>
          <w:r w:rsidR="00B13BB2">
            <w:rPr>
              <w:rFonts w:ascii="MHei-Light-Identity-H" w:hint="eastAsia"/>
              <w:szCs w:val="16"/>
            </w:rPr>
            <w:t>年一季度受地质条件影响，</w:t>
          </w:r>
          <w:r w:rsidR="00322772">
            <w:rPr>
              <w:rFonts w:hint="eastAsia"/>
              <w:szCs w:val="16"/>
            </w:rPr>
            <w:t>煤炭生产受到限制</w:t>
          </w:r>
          <w:r w:rsidRPr="004A5219">
            <w:rPr>
              <w:rFonts w:hint="eastAsia"/>
              <w:color w:val="auto"/>
              <w:szCs w:val="21"/>
            </w:rPr>
            <w:t>；</w:t>
          </w:r>
        </w:p>
        <w:p w:rsidR="00533907" w:rsidRPr="004A5219" w:rsidRDefault="00533907" w:rsidP="00533907">
          <w:pPr>
            <w:autoSpaceDE w:val="0"/>
            <w:autoSpaceDN w:val="0"/>
            <w:adjustRightInd w:val="0"/>
            <w:jc w:val="both"/>
            <w:rPr>
              <w:color w:val="auto"/>
              <w:szCs w:val="21"/>
            </w:rPr>
          </w:pPr>
          <w:r w:rsidRPr="004A5219">
            <w:rPr>
              <w:rFonts w:hint="eastAsia"/>
              <w:color w:val="auto"/>
              <w:szCs w:val="21"/>
            </w:rPr>
            <w:t>③“鄂尔多斯能化”指兖州煤业鄂尔多斯能化有限公司</w:t>
          </w:r>
          <w:r w:rsidR="005E5156">
            <w:rPr>
              <w:rFonts w:hint="eastAsia"/>
              <w:color w:val="auto"/>
              <w:szCs w:val="21"/>
            </w:rPr>
            <w:t>，</w:t>
          </w:r>
          <w:r w:rsidR="005E5156">
            <w:rPr>
              <w:rFonts w:ascii="MHei-Light-Identity-H" w:hint="eastAsia"/>
              <w:szCs w:val="16"/>
            </w:rPr>
            <w:t>报告期内，鄂尔多斯能化商品煤产量同比增加，主要是由于：</w:t>
          </w:r>
          <w:r w:rsidR="00A01BC0">
            <w:rPr>
              <w:rFonts w:hint="eastAsia"/>
              <w:szCs w:val="16"/>
            </w:rPr>
            <w:t>营盘壕</w:t>
          </w:r>
          <w:r w:rsidR="00185EED">
            <w:rPr>
              <w:rFonts w:hint="eastAsia"/>
              <w:szCs w:val="16"/>
            </w:rPr>
            <w:t>煤矿2</w:t>
          </w:r>
          <w:r w:rsidR="00185EED">
            <w:rPr>
              <w:szCs w:val="16"/>
            </w:rPr>
            <w:t>017</w:t>
          </w:r>
          <w:r w:rsidR="00185EED">
            <w:rPr>
              <w:rFonts w:hint="eastAsia"/>
              <w:szCs w:val="16"/>
            </w:rPr>
            <w:t>年</w:t>
          </w:r>
          <w:r w:rsidR="00283263">
            <w:rPr>
              <w:rFonts w:hint="eastAsia"/>
              <w:szCs w:val="16"/>
            </w:rPr>
            <w:t>下半年投入商业运营</w:t>
          </w:r>
          <w:r w:rsidRPr="004A5219">
            <w:rPr>
              <w:rFonts w:hint="eastAsia"/>
              <w:color w:val="auto"/>
              <w:szCs w:val="21"/>
            </w:rPr>
            <w:t>；</w:t>
          </w:r>
        </w:p>
        <w:p w:rsidR="00533907" w:rsidRPr="004A5219" w:rsidRDefault="00533907" w:rsidP="00533907">
          <w:pPr>
            <w:autoSpaceDE w:val="0"/>
            <w:autoSpaceDN w:val="0"/>
            <w:adjustRightInd w:val="0"/>
            <w:jc w:val="both"/>
            <w:rPr>
              <w:color w:val="auto"/>
              <w:szCs w:val="21"/>
            </w:rPr>
          </w:pPr>
          <w:r w:rsidRPr="004A5219">
            <w:rPr>
              <w:rFonts w:hint="eastAsia"/>
              <w:color w:val="auto"/>
              <w:szCs w:val="21"/>
            </w:rPr>
            <w:t>④“昊盛煤业”指内蒙古昊盛煤业有限公司</w:t>
          </w:r>
          <w:r w:rsidR="00820CAB">
            <w:rPr>
              <w:rFonts w:hint="eastAsia"/>
              <w:color w:val="auto"/>
              <w:szCs w:val="21"/>
            </w:rPr>
            <w:t>，</w:t>
          </w:r>
          <w:r w:rsidR="00820CAB">
            <w:rPr>
              <w:rFonts w:ascii="MHei-Light-Identity-H" w:hint="eastAsia"/>
              <w:szCs w:val="16"/>
            </w:rPr>
            <w:t>报告期内，昊盛煤业商品煤产量同比增加，主要是由于：</w:t>
          </w:r>
          <w:r w:rsidR="004E0834">
            <w:rPr>
              <w:rFonts w:ascii="MHei-Light-Identity-H" w:hint="eastAsia"/>
              <w:szCs w:val="16"/>
            </w:rPr>
            <w:t>新</w:t>
          </w:r>
          <w:r w:rsidR="00C5596A">
            <w:rPr>
              <w:rFonts w:ascii="MHei-Light-Identity-H" w:hint="eastAsia"/>
              <w:szCs w:val="16"/>
            </w:rPr>
            <w:t>投产</w:t>
          </w:r>
          <w:r w:rsidR="004E0834">
            <w:rPr>
              <w:rFonts w:ascii="MHei-Light-Identity-H" w:hint="eastAsia"/>
              <w:szCs w:val="16"/>
            </w:rPr>
            <w:t>矿井</w:t>
          </w:r>
          <w:r w:rsidR="00C5596A">
            <w:rPr>
              <w:rFonts w:hint="eastAsia"/>
              <w:szCs w:val="16"/>
            </w:rPr>
            <w:t>产能逐步释放</w:t>
          </w:r>
          <w:r w:rsidRPr="004A5219">
            <w:rPr>
              <w:color w:val="auto"/>
              <w:szCs w:val="21"/>
            </w:rPr>
            <w:t>；</w:t>
          </w:r>
        </w:p>
        <w:p w:rsidR="00533907" w:rsidRPr="004A5219" w:rsidRDefault="00533907" w:rsidP="00533907">
          <w:pPr>
            <w:autoSpaceDE w:val="0"/>
            <w:autoSpaceDN w:val="0"/>
            <w:adjustRightInd w:val="0"/>
            <w:jc w:val="both"/>
            <w:rPr>
              <w:color w:val="auto"/>
              <w:szCs w:val="21"/>
            </w:rPr>
          </w:pPr>
          <w:r w:rsidRPr="004A5219">
            <w:rPr>
              <w:rFonts w:hint="eastAsia"/>
              <w:color w:val="auto"/>
              <w:szCs w:val="21"/>
            </w:rPr>
            <w:t>⑤“兖煤澳洲”指兖州煤业澳大利亚有限公司</w:t>
          </w:r>
          <w:r w:rsidR="000D5E7A">
            <w:rPr>
              <w:rFonts w:hint="eastAsia"/>
              <w:color w:val="auto"/>
              <w:szCs w:val="21"/>
            </w:rPr>
            <w:t>，</w:t>
          </w:r>
          <w:r w:rsidR="000D5E7A">
            <w:rPr>
              <w:rFonts w:ascii="MHei-Light-Identity-H" w:hint="eastAsia"/>
              <w:szCs w:val="16"/>
            </w:rPr>
            <w:t>报告期内，兖煤澳洲商品煤产量同比增加，主要是由于：莫拉本煤矿井工项目</w:t>
          </w:r>
          <w:r w:rsidR="00283263">
            <w:rPr>
              <w:rFonts w:ascii="MHei-Light-Identity-H" w:hint="eastAsia"/>
              <w:szCs w:val="16"/>
            </w:rPr>
            <w:t>2</w:t>
          </w:r>
          <w:r w:rsidR="00283263">
            <w:rPr>
              <w:rFonts w:ascii="MHei-Light-Identity-H"/>
              <w:szCs w:val="16"/>
            </w:rPr>
            <w:t>017</w:t>
          </w:r>
          <w:r w:rsidR="00283263">
            <w:rPr>
              <w:rFonts w:ascii="MHei-Light-Identity-H" w:hint="eastAsia"/>
              <w:szCs w:val="16"/>
            </w:rPr>
            <w:t>年下半年投入商业运营，</w:t>
          </w:r>
          <w:r w:rsidR="000D5E7A">
            <w:rPr>
              <w:rFonts w:ascii="MHei-Light-Identity-H" w:hint="eastAsia"/>
              <w:szCs w:val="16"/>
            </w:rPr>
            <w:t>及</w:t>
          </w:r>
          <w:r w:rsidR="00283263">
            <w:rPr>
              <w:rFonts w:ascii="MHei-Light-Identity-H" w:hint="eastAsia"/>
              <w:szCs w:val="16"/>
            </w:rPr>
            <w:t>联合煤炭工业有限公司</w:t>
          </w:r>
          <w:r w:rsidR="005E5156">
            <w:rPr>
              <w:rFonts w:ascii="MHei-Light-Identity-H" w:hint="eastAsia"/>
              <w:szCs w:val="16"/>
            </w:rPr>
            <w:t>产量</w:t>
          </w:r>
          <w:r w:rsidR="005A75CA">
            <w:rPr>
              <w:rFonts w:ascii="MHei-Light-Identity-H" w:hint="eastAsia"/>
              <w:szCs w:val="16"/>
            </w:rPr>
            <w:t>于</w:t>
          </w:r>
          <w:r w:rsidR="000D5E7A">
            <w:rPr>
              <w:rFonts w:ascii="MHei-Light-Identity-H" w:hint="eastAsia"/>
              <w:szCs w:val="16"/>
            </w:rPr>
            <w:t>2</w:t>
          </w:r>
          <w:r w:rsidR="000D5E7A">
            <w:rPr>
              <w:rFonts w:ascii="MHei-Light-Identity-H"/>
              <w:szCs w:val="16"/>
            </w:rPr>
            <w:t>017</w:t>
          </w:r>
          <w:r w:rsidR="000D5E7A">
            <w:rPr>
              <w:rFonts w:ascii="MHei-Light-Identity-H" w:hint="eastAsia"/>
              <w:szCs w:val="16"/>
            </w:rPr>
            <w:t>年</w:t>
          </w:r>
          <w:r w:rsidR="00CE0F4B">
            <w:rPr>
              <w:rFonts w:ascii="MHei-Light-Identity-H" w:hint="eastAsia"/>
              <w:szCs w:val="16"/>
            </w:rPr>
            <w:t>9</w:t>
          </w:r>
          <w:r w:rsidR="00CE0F4B">
            <w:rPr>
              <w:rFonts w:ascii="MHei-Light-Identity-H" w:hint="eastAsia"/>
              <w:szCs w:val="16"/>
            </w:rPr>
            <w:t>月份</w:t>
          </w:r>
          <w:r w:rsidR="005E5156">
            <w:rPr>
              <w:rFonts w:ascii="MHei-Light-Identity-H" w:hint="eastAsia"/>
              <w:szCs w:val="16"/>
            </w:rPr>
            <w:t>并入兖煤澳洲报表；</w:t>
          </w:r>
        </w:p>
        <w:p w:rsidR="00533907" w:rsidRDefault="00533907" w:rsidP="00533907">
          <w:pPr>
            <w:autoSpaceDE w:val="0"/>
            <w:autoSpaceDN w:val="0"/>
            <w:adjustRightInd w:val="0"/>
            <w:jc w:val="both"/>
            <w:rPr>
              <w:color w:val="auto"/>
              <w:szCs w:val="21"/>
            </w:rPr>
          </w:pPr>
          <w:r w:rsidRPr="004A5219">
            <w:rPr>
              <w:rFonts w:hint="eastAsia"/>
              <w:color w:val="auto"/>
              <w:szCs w:val="21"/>
            </w:rPr>
            <w:t>⑥“兖煤国际”指兖煤国际</w:t>
          </w:r>
          <w:r w:rsidR="00352B73">
            <w:rPr>
              <w:rFonts w:hint="eastAsia"/>
              <w:color w:val="auto"/>
              <w:szCs w:val="21"/>
            </w:rPr>
            <w:t>（</w:t>
          </w:r>
          <w:r w:rsidRPr="004A5219">
            <w:rPr>
              <w:color w:val="auto"/>
              <w:szCs w:val="21"/>
            </w:rPr>
            <w:t>控股</w:t>
          </w:r>
          <w:r w:rsidR="00352B73">
            <w:rPr>
              <w:rFonts w:hint="eastAsia"/>
              <w:color w:val="auto"/>
              <w:szCs w:val="21"/>
            </w:rPr>
            <w:t>）</w:t>
          </w:r>
          <w:r w:rsidRPr="004A5219">
            <w:rPr>
              <w:color w:val="auto"/>
              <w:szCs w:val="21"/>
            </w:rPr>
            <w:t>有限公司。</w:t>
          </w:r>
        </w:p>
        <w:p w:rsidR="00352B73" w:rsidRPr="00352B73" w:rsidRDefault="00352B73" w:rsidP="00533907">
          <w:pPr>
            <w:autoSpaceDE w:val="0"/>
            <w:autoSpaceDN w:val="0"/>
            <w:adjustRightInd w:val="0"/>
            <w:jc w:val="both"/>
            <w:rPr>
              <w:color w:val="auto"/>
              <w:szCs w:val="21"/>
            </w:rPr>
          </w:pPr>
        </w:p>
        <w:p w:rsidR="00533907" w:rsidRPr="004A5219" w:rsidRDefault="00533907" w:rsidP="00533907">
          <w:pPr>
            <w:autoSpaceDE w:val="0"/>
            <w:autoSpaceDN w:val="0"/>
            <w:adjustRightInd w:val="0"/>
            <w:jc w:val="both"/>
            <w:rPr>
              <w:color w:val="auto"/>
              <w:szCs w:val="21"/>
            </w:rPr>
          </w:pPr>
          <w:r w:rsidRPr="004A5219">
            <w:rPr>
              <w:rFonts w:hint="eastAsia"/>
              <w:color w:val="auto"/>
              <w:szCs w:val="21"/>
            </w:rPr>
            <w:t>⑵煤炭价格与销售</w:t>
          </w:r>
        </w:p>
        <w:p w:rsidR="00533907" w:rsidRPr="004A5219" w:rsidRDefault="00533907" w:rsidP="00533907">
          <w:pPr>
            <w:autoSpaceDE w:val="0"/>
            <w:autoSpaceDN w:val="0"/>
            <w:adjustRightInd w:val="0"/>
            <w:jc w:val="both"/>
            <w:rPr>
              <w:color w:val="auto"/>
              <w:szCs w:val="21"/>
            </w:rPr>
          </w:pPr>
          <w:r w:rsidRPr="004A5219">
            <w:rPr>
              <w:color w:val="auto"/>
              <w:szCs w:val="21"/>
            </w:rPr>
            <w:t>201</w:t>
          </w:r>
          <w:r w:rsidR="0085437D">
            <w:rPr>
              <w:color w:val="auto"/>
              <w:szCs w:val="21"/>
            </w:rPr>
            <w:t>8</w:t>
          </w:r>
          <w:r w:rsidRPr="004A5219">
            <w:rPr>
              <w:color w:val="auto"/>
              <w:szCs w:val="21"/>
            </w:rPr>
            <w:t>年一季度本集团销售商品煤</w:t>
          </w:r>
          <w:r w:rsidR="008B36C4">
            <w:rPr>
              <w:rFonts w:hint="eastAsia"/>
              <w:color w:val="auto"/>
              <w:szCs w:val="21"/>
            </w:rPr>
            <w:t>2,</w:t>
          </w:r>
          <w:r w:rsidR="008B36C4">
            <w:rPr>
              <w:color w:val="auto"/>
              <w:szCs w:val="21"/>
            </w:rPr>
            <w:t>74</w:t>
          </w:r>
          <w:r w:rsidR="00000735">
            <w:rPr>
              <w:color w:val="auto"/>
              <w:szCs w:val="21"/>
            </w:rPr>
            <w:t>1</w:t>
          </w:r>
          <w:r w:rsidRPr="004A5219">
            <w:rPr>
              <w:color w:val="auto"/>
              <w:szCs w:val="21"/>
            </w:rPr>
            <w:t>万吨，同比增加</w:t>
          </w:r>
          <w:r w:rsidR="00AF1165">
            <w:rPr>
              <w:rFonts w:hint="eastAsia"/>
              <w:color w:val="auto"/>
              <w:szCs w:val="21"/>
            </w:rPr>
            <w:t>6</w:t>
          </w:r>
          <w:r w:rsidR="00AF1165">
            <w:rPr>
              <w:color w:val="auto"/>
              <w:szCs w:val="21"/>
            </w:rPr>
            <w:t>89</w:t>
          </w:r>
          <w:r w:rsidRPr="004A5219">
            <w:rPr>
              <w:color w:val="auto"/>
              <w:szCs w:val="21"/>
            </w:rPr>
            <w:t>万吨或</w:t>
          </w:r>
          <w:r w:rsidR="00AF1165">
            <w:rPr>
              <w:rFonts w:hint="eastAsia"/>
              <w:color w:val="auto"/>
              <w:szCs w:val="21"/>
            </w:rPr>
            <w:t>3</w:t>
          </w:r>
          <w:r w:rsidR="00AF1165">
            <w:rPr>
              <w:color w:val="auto"/>
              <w:szCs w:val="21"/>
            </w:rPr>
            <w:t>3.6</w:t>
          </w:r>
          <w:r w:rsidRPr="004A5219">
            <w:rPr>
              <w:color w:val="auto"/>
              <w:szCs w:val="21"/>
            </w:rPr>
            <w:t>%。</w:t>
          </w:r>
        </w:p>
        <w:p w:rsidR="00533907" w:rsidRPr="004A5219" w:rsidRDefault="00533907" w:rsidP="00533907">
          <w:pPr>
            <w:autoSpaceDE w:val="0"/>
            <w:autoSpaceDN w:val="0"/>
            <w:adjustRightInd w:val="0"/>
            <w:jc w:val="both"/>
            <w:rPr>
              <w:color w:val="auto"/>
              <w:szCs w:val="21"/>
            </w:rPr>
          </w:pPr>
          <w:r w:rsidRPr="004A5219">
            <w:rPr>
              <w:color w:val="auto"/>
              <w:szCs w:val="21"/>
            </w:rPr>
            <w:t>201</w:t>
          </w:r>
          <w:r w:rsidR="0085437D">
            <w:rPr>
              <w:color w:val="auto"/>
              <w:szCs w:val="21"/>
            </w:rPr>
            <w:t>8</w:t>
          </w:r>
          <w:r w:rsidRPr="004A5219">
            <w:rPr>
              <w:color w:val="auto"/>
              <w:szCs w:val="21"/>
            </w:rPr>
            <w:t>年一季度本集团商品煤分煤种产、销情况如下表：</w:t>
          </w:r>
        </w:p>
        <w:tbl>
          <w:tblPr>
            <w:tblStyle w:val="g3"/>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0"/>
            <w:gridCol w:w="1080"/>
            <w:gridCol w:w="1120"/>
            <w:gridCol w:w="1080"/>
            <w:gridCol w:w="1080"/>
            <w:gridCol w:w="1080"/>
            <w:gridCol w:w="1080"/>
          </w:tblGrid>
          <w:tr w:rsidR="0085437D" w:rsidRPr="00E72EA0" w:rsidTr="0030499E">
            <w:trPr>
              <w:trHeight w:val="270"/>
              <w:jc w:val="center"/>
            </w:trPr>
            <w:tc>
              <w:tcPr>
                <w:tcW w:w="2460" w:type="dxa"/>
                <w:vMerge w:val="restart"/>
                <w:shd w:val="clear" w:color="auto" w:fill="auto"/>
                <w:hideMark/>
              </w:tcPr>
              <w:p w:rsidR="0085437D" w:rsidRPr="00E72EA0" w:rsidRDefault="0085437D" w:rsidP="0030499E">
                <w:pPr>
                  <w:rPr>
                    <w:rFonts w:cs="宋体"/>
                    <w:szCs w:val="21"/>
                  </w:rPr>
                </w:pPr>
                <w:bookmarkStart w:id="9" w:name="_Hlk512011300"/>
                <w:r w:rsidRPr="00E72EA0">
                  <w:rPr>
                    <w:rFonts w:cs="宋体" w:hint="eastAsia"/>
                    <w:szCs w:val="21"/>
                  </w:rPr>
                  <w:t xml:space="preserve">　</w:t>
                </w:r>
              </w:p>
            </w:tc>
            <w:tc>
              <w:tcPr>
                <w:tcW w:w="3280" w:type="dxa"/>
                <w:gridSpan w:val="3"/>
                <w:shd w:val="clear" w:color="auto" w:fill="auto"/>
                <w:hideMark/>
              </w:tcPr>
              <w:p w:rsidR="0085437D" w:rsidRPr="00E72EA0" w:rsidRDefault="0085437D" w:rsidP="0030499E">
                <w:pPr>
                  <w:jc w:val="center"/>
                  <w:rPr>
                    <w:rFonts w:cs="宋体"/>
                    <w:szCs w:val="21"/>
                  </w:rPr>
                </w:pPr>
                <w:r w:rsidRPr="00E72EA0">
                  <w:rPr>
                    <w:rFonts w:cs="宋体" w:hint="eastAsia"/>
                    <w:szCs w:val="21"/>
                  </w:rPr>
                  <w:t>201</w:t>
                </w:r>
                <w:r>
                  <w:rPr>
                    <w:rFonts w:cs="宋体"/>
                    <w:szCs w:val="21"/>
                  </w:rPr>
                  <w:t>8</w:t>
                </w:r>
                <w:r w:rsidRPr="00E72EA0">
                  <w:rPr>
                    <w:rFonts w:cs="宋体" w:hint="eastAsia"/>
                    <w:szCs w:val="21"/>
                  </w:rPr>
                  <w:t>年</w:t>
                </w:r>
                <w:r>
                  <w:rPr>
                    <w:rFonts w:hint="eastAsia"/>
                    <w:sz w:val="24"/>
                  </w:rPr>
                  <w:t>一</w:t>
                </w:r>
                <w:r w:rsidRPr="00E72EA0">
                  <w:rPr>
                    <w:rFonts w:cs="宋体" w:hint="eastAsia"/>
                    <w:szCs w:val="21"/>
                  </w:rPr>
                  <w:t>季度</w:t>
                </w:r>
              </w:p>
            </w:tc>
            <w:tc>
              <w:tcPr>
                <w:tcW w:w="3240" w:type="dxa"/>
                <w:gridSpan w:val="3"/>
                <w:shd w:val="clear" w:color="auto" w:fill="auto"/>
                <w:hideMark/>
              </w:tcPr>
              <w:p w:rsidR="0085437D" w:rsidRPr="00E72EA0" w:rsidRDefault="0085437D" w:rsidP="0030499E">
                <w:pPr>
                  <w:jc w:val="center"/>
                  <w:rPr>
                    <w:rFonts w:cs="宋体"/>
                    <w:szCs w:val="21"/>
                  </w:rPr>
                </w:pPr>
                <w:r w:rsidRPr="00E72EA0">
                  <w:rPr>
                    <w:rFonts w:cs="宋体" w:hint="eastAsia"/>
                    <w:szCs w:val="21"/>
                  </w:rPr>
                  <w:t>201</w:t>
                </w:r>
                <w:r>
                  <w:rPr>
                    <w:rFonts w:cs="宋体"/>
                    <w:szCs w:val="21"/>
                  </w:rPr>
                  <w:t>7</w:t>
                </w:r>
                <w:r w:rsidRPr="00E72EA0">
                  <w:rPr>
                    <w:rFonts w:cs="宋体" w:hint="eastAsia"/>
                    <w:szCs w:val="21"/>
                  </w:rPr>
                  <w:t>年</w:t>
                </w:r>
                <w:r>
                  <w:rPr>
                    <w:rFonts w:hint="eastAsia"/>
                    <w:sz w:val="24"/>
                  </w:rPr>
                  <w:t>一</w:t>
                </w:r>
                <w:r w:rsidRPr="00E72EA0">
                  <w:rPr>
                    <w:rFonts w:cs="宋体" w:hint="eastAsia"/>
                    <w:szCs w:val="21"/>
                  </w:rPr>
                  <w:t>季度</w:t>
                </w:r>
              </w:p>
            </w:tc>
          </w:tr>
          <w:tr w:rsidR="0085437D" w:rsidRPr="00E72EA0" w:rsidTr="0030499E">
            <w:trPr>
              <w:trHeight w:val="285"/>
              <w:jc w:val="center"/>
            </w:trPr>
            <w:tc>
              <w:tcPr>
                <w:tcW w:w="2460" w:type="dxa"/>
                <w:vMerge/>
                <w:vAlign w:val="center"/>
                <w:hideMark/>
              </w:tcPr>
              <w:p w:rsidR="0085437D" w:rsidRPr="00E72EA0" w:rsidRDefault="0085437D" w:rsidP="0030499E">
                <w:pPr>
                  <w:rPr>
                    <w:rFonts w:cs="宋体"/>
                    <w:szCs w:val="21"/>
                  </w:rPr>
                </w:pPr>
              </w:p>
            </w:tc>
            <w:tc>
              <w:tcPr>
                <w:tcW w:w="1080" w:type="dxa"/>
                <w:shd w:val="clear" w:color="auto" w:fill="auto"/>
                <w:vAlign w:val="center"/>
                <w:hideMark/>
              </w:tcPr>
              <w:p w:rsidR="0085437D" w:rsidRPr="00E72EA0" w:rsidRDefault="0085437D" w:rsidP="0030499E">
                <w:pPr>
                  <w:jc w:val="center"/>
                  <w:rPr>
                    <w:rFonts w:cs="宋体"/>
                    <w:szCs w:val="21"/>
                  </w:rPr>
                </w:pPr>
                <w:r w:rsidRPr="00E72EA0">
                  <w:rPr>
                    <w:rFonts w:cs="宋体" w:hint="eastAsia"/>
                    <w:szCs w:val="21"/>
                  </w:rPr>
                  <w:t>产量</w:t>
                </w:r>
              </w:p>
            </w:tc>
            <w:tc>
              <w:tcPr>
                <w:tcW w:w="1120" w:type="dxa"/>
                <w:shd w:val="clear" w:color="auto" w:fill="auto"/>
                <w:vAlign w:val="center"/>
                <w:hideMark/>
              </w:tcPr>
              <w:p w:rsidR="0085437D" w:rsidRPr="00E72EA0" w:rsidRDefault="0085437D" w:rsidP="0030499E">
                <w:pPr>
                  <w:jc w:val="center"/>
                  <w:rPr>
                    <w:rFonts w:cs="宋体"/>
                    <w:szCs w:val="21"/>
                  </w:rPr>
                </w:pPr>
                <w:r w:rsidRPr="00E72EA0">
                  <w:rPr>
                    <w:rFonts w:cs="宋体" w:hint="eastAsia"/>
                    <w:szCs w:val="21"/>
                  </w:rPr>
                  <w:t>销量</w:t>
                </w:r>
              </w:p>
            </w:tc>
            <w:tc>
              <w:tcPr>
                <w:tcW w:w="1080" w:type="dxa"/>
                <w:shd w:val="clear" w:color="auto" w:fill="auto"/>
                <w:vAlign w:val="center"/>
                <w:hideMark/>
              </w:tcPr>
              <w:p w:rsidR="0085437D" w:rsidRPr="00E72EA0" w:rsidRDefault="0085437D" w:rsidP="0030499E">
                <w:pPr>
                  <w:jc w:val="center"/>
                  <w:rPr>
                    <w:rFonts w:cs="宋体"/>
                    <w:szCs w:val="21"/>
                  </w:rPr>
                </w:pPr>
                <w:r w:rsidRPr="00E72EA0">
                  <w:rPr>
                    <w:rFonts w:cs="宋体" w:hint="eastAsia"/>
                    <w:szCs w:val="21"/>
                  </w:rPr>
                  <w:t>销售价格</w:t>
                </w:r>
              </w:p>
            </w:tc>
            <w:tc>
              <w:tcPr>
                <w:tcW w:w="1080" w:type="dxa"/>
                <w:shd w:val="clear" w:color="auto" w:fill="auto"/>
                <w:vAlign w:val="center"/>
                <w:hideMark/>
              </w:tcPr>
              <w:p w:rsidR="0085437D" w:rsidRPr="00E72EA0" w:rsidRDefault="0085437D" w:rsidP="0030499E">
                <w:pPr>
                  <w:jc w:val="center"/>
                  <w:rPr>
                    <w:rFonts w:cs="宋体"/>
                    <w:szCs w:val="21"/>
                  </w:rPr>
                </w:pPr>
                <w:r w:rsidRPr="00E72EA0">
                  <w:rPr>
                    <w:rFonts w:cs="宋体" w:hint="eastAsia"/>
                    <w:szCs w:val="21"/>
                  </w:rPr>
                  <w:t>产量</w:t>
                </w:r>
              </w:p>
            </w:tc>
            <w:tc>
              <w:tcPr>
                <w:tcW w:w="1080" w:type="dxa"/>
                <w:shd w:val="clear" w:color="auto" w:fill="auto"/>
                <w:vAlign w:val="center"/>
                <w:hideMark/>
              </w:tcPr>
              <w:p w:rsidR="0085437D" w:rsidRPr="00E72EA0" w:rsidRDefault="0085437D" w:rsidP="0030499E">
                <w:pPr>
                  <w:jc w:val="center"/>
                  <w:rPr>
                    <w:rFonts w:cs="宋体"/>
                    <w:szCs w:val="21"/>
                  </w:rPr>
                </w:pPr>
                <w:r w:rsidRPr="00E72EA0">
                  <w:rPr>
                    <w:rFonts w:cs="宋体" w:hint="eastAsia"/>
                    <w:szCs w:val="21"/>
                  </w:rPr>
                  <w:t>销量</w:t>
                </w:r>
              </w:p>
            </w:tc>
            <w:tc>
              <w:tcPr>
                <w:tcW w:w="1080" w:type="dxa"/>
                <w:shd w:val="clear" w:color="auto" w:fill="auto"/>
                <w:vAlign w:val="center"/>
                <w:hideMark/>
              </w:tcPr>
              <w:p w:rsidR="0085437D" w:rsidRPr="00E72EA0" w:rsidRDefault="0085437D" w:rsidP="0030499E">
                <w:pPr>
                  <w:jc w:val="center"/>
                  <w:rPr>
                    <w:rFonts w:cs="宋体"/>
                    <w:szCs w:val="21"/>
                  </w:rPr>
                </w:pPr>
                <w:r w:rsidRPr="00E72EA0">
                  <w:rPr>
                    <w:rFonts w:cs="宋体" w:hint="eastAsia"/>
                    <w:szCs w:val="21"/>
                  </w:rPr>
                  <w:t>销售价格</w:t>
                </w:r>
              </w:p>
            </w:tc>
          </w:tr>
          <w:tr w:rsidR="0085437D" w:rsidRPr="00E72EA0" w:rsidTr="0030499E">
            <w:trPr>
              <w:trHeight w:val="285"/>
              <w:jc w:val="center"/>
            </w:trPr>
            <w:tc>
              <w:tcPr>
                <w:tcW w:w="2460" w:type="dxa"/>
                <w:vMerge/>
                <w:vAlign w:val="center"/>
                <w:hideMark/>
              </w:tcPr>
              <w:p w:rsidR="0085437D" w:rsidRPr="00E72EA0" w:rsidRDefault="0085437D" w:rsidP="0030499E">
                <w:pPr>
                  <w:rPr>
                    <w:rFonts w:cs="宋体"/>
                    <w:szCs w:val="21"/>
                  </w:rPr>
                </w:pPr>
              </w:p>
            </w:tc>
            <w:tc>
              <w:tcPr>
                <w:tcW w:w="1080" w:type="dxa"/>
                <w:shd w:val="clear" w:color="auto" w:fill="auto"/>
                <w:vAlign w:val="center"/>
                <w:hideMark/>
              </w:tcPr>
              <w:p w:rsidR="0085437D" w:rsidRPr="00E72EA0" w:rsidRDefault="0085437D" w:rsidP="0030499E">
                <w:pPr>
                  <w:jc w:val="center"/>
                  <w:rPr>
                    <w:rFonts w:cs="宋体"/>
                    <w:szCs w:val="21"/>
                  </w:rPr>
                </w:pPr>
                <w:r w:rsidRPr="00E72EA0">
                  <w:rPr>
                    <w:rFonts w:cs="宋体" w:hint="eastAsia"/>
                    <w:szCs w:val="21"/>
                  </w:rPr>
                  <w:t>（千吨）</w:t>
                </w:r>
              </w:p>
            </w:tc>
            <w:tc>
              <w:tcPr>
                <w:tcW w:w="1120" w:type="dxa"/>
                <w:shd w:val="clear" w:color="auto" w:fill="auto"/>
                <w:vAlign w:val="center"/>
                <w:hideMark/>
              </w:tcPr>
              <w:p w:rsidR="0085437D" w:rsidRPr="00E72EA0" w:rsidRDefault="0085437D" w:rsidP="0030499E">
                <w:pPr>
                  <w:jc w:val="center"/>
                  <w:rPr>
                    <w:rFonts w:cs="宋体"/>
                    <w:szCs w:val="21"/>
                  </w:rPr>
                </w:pPr>
                <w:r w:rsidRPr="00E72EA0">
                  <w:rPr>
                    <w:rFonts w:cs="宋体" w:hint="eastAsia"/>
                    <w:szCs w:val="21"/>
                  </w:rPr>
                  <w:t>（千吨）</w:t>
                </w:r>
              </w:p>
            </w:tc>
            <w:tc>
              <w:tcPr>
                <w:tcW w:w="1080" w:type="dxa"/>
                <w:shd w:val="clear" w:color="auto" w:fill="auto"/>
                <w:vAlign w:val="center"/>
                <w:hideMark/>
              </w:tcPr>
              <w:p w:rsidR="0085437D" w:rsidRPr="00E72EA0" w:rsidRDefault="0085437D" w:rsidP="0030499E">
                <w:pPr>
                  <w:jc w:val="center"/>
                  <w:rPr>
                    <w:rFonts w:cs="宋体"/>
                    <w:szCs w:val="21"/>
                  </w:rPr>
                </w:pPr>
                <w:r w:rsidRPr="00E72EA0">
                  <w:rPr>
                    <w:rFonts w:cs="宋体" w:hint="eastAsia"/>
                    <w:szCs w:val="21"/>
                  </w:rPr>
                  <w:t>（元/吨）</w:t>
                </w:r>
              </w:p>
            </w:tc>
            <w:tc>
              <w:tcPr>
                <w:tcW w:w="1080" w:type="dxa"/>
                <w:shd w:val="clear" w:color="auto" w:fill="auto"/>
                <w:vAlign w:val="center"/>
                <w:hideMark/>
              </w:tcPr>
              <w:p w:rsidR="0085437D" w:rsidRPr="00E72EA0" w:rsidRDefault="0085437D" w:rsidP="0030499E">
                <w:pPr>
                  <w:jc w:val="center"/>
                  <w:rPr>
                    <w:rFonts w:cs="宋体"/>
                    <w:szCs w:val="21"/>
                  </w:rPr>
                </w:pPr>
                <w:r w:rsidRPr="00E72EA0">
                  <w:rPr>
                    <w:rFonts w:cs="宋体" w:hint="eastAsia"/>
                    <w:szCs w:val="21"/>
                  </w:rPr>
                  <w:t>（千吨）</w:t>
                </w:r>
              </w:p>
            </w:tc>
            <w:tc>
              <w:tcPr>
                <w:tcW w:w="1080" w:type="dxa"/>
                <w:shd w:val="clear" w:color="auto" w:fill="auto"/>
                <w:vAlign w:val="center"/>
                <w:hideMark/>
              </w:tcPr>
              <w:p w:rsidR="0085437D" w:rsidRPr="00E72EA0" w:rsidRDefault="0085437D" w:rsidP="0030499E">
                <w:pPr>
                  <w:jc w:val="center"/>
                  <w:rPr>
                    <w:rFonts w:cs="宋体"/>
                    <w:szCs w:val="21"/>
                  </w:rPr>
                </w:pPr>
                <w:r w:rsidRPr="00E72EA0">
                  <w:rPr>
                    <w:rFonts w:cs="宋体" w:hint="eastAsia"/>
                    <w:szCs w:val="21"/>
                  </w:rPr>
                  <w:t>（千吨）</w:t>
                </w:r>
              </w:p>
            </w:tc>
            <w:tc>
              <w:tcPr>
                <w:tcW w:w="1080" w:type="dxa"/>
                <w:shd w:val="clear" w:color="auto" w:fill="auto"/>
                <w:vAlign w:val="center"/>
                <w:hideMark/>
              </w:tcPr>
              <w:p w:rsidR="0085437D" w:rsidRPr="00E72EA0" w:rsidRDefault="0085437D" w:rsidP="0030499E">
                <w:pPr>
                  <w:jc w:val="center"/>
                  <w:rPr>
                    <w:rFonts w:cs="宋体"/>
                    <w:szCs w:val="21"/>
                  </w:rPr>
                </w:pPr>
                <w:r w:rsidRPr="00E72EA0">
                  <w:rPr>
                    <w:rFonts w:cs="宋体" w:hint="eastAsia"/>
                    <w:szCs w:val="21"/>
                  </w:rPr>
                  <w:t>（元/吨）</w:t>
                </w:r>
              </w:p>
            </w:tc>
          </w:tr>
          <w:tr w:rsidR="00354046" w:rsidRPr="00E72EA0" w:rsidTr="005C16FD">
            <w:trPr>
              <w:trHeight w:val="285"/>
              <w:jc w:val="center"/>
            </w:trPr>
            <w:tc>
              <w:tcPr>
                <w:tcW w:w="2460" w:type="dxa"/>
                <w:shd w:val="clear" w:color="auto" w:fill="auto"/>
                <w:hideMark/>
              </w:tcPr>
              <w:p w:rsidR="00354046" w:rsidRPr="00E72EA0" w:rsidRDefault="00354046" w:rsidP="00354046">
                <w:pPr>
                  <w:rPr>
                    <w:rFonts w:cs="宋体"/>
                    <w:szCs w:val="21"/>
                  </w:rPr>
                </w:pPr>
                <w:r w:rsidRPr="00E72EA0">
                  <w:rPr>
                    <w:rFonts w:cs="宋体" w:hint="eastAsia"/>
                    <w:szCs w:val="21"/>
                  </w:rPr>
                  <w:t>一、公司</w:t>
                </w:r>
              </w:p>
            </w:tc>
            <w:tc>
              <w:tcPr>
                <w:tcW w:w="1080" w:type="dxa"/>
                <w:shd w:val="clear" w:color="auto" w:fill="auto"/>
                <w:vAlign w:val="center"/>
              </w:tcPr>
              <w:p w:rsidR="00354046" w:rsidRPr="00E72EA0" w:rsidRDefault="00B40818" w:rsidP="00354046">
                <w:pPr>
                  <w:jc w:val="right"/>
                  <w:rPr>
                    <w:rFonts w:cs="宋体"/>
                    <w:szCs w:val="21"/>
                  </w:rPr>
                </w:pPr>
                <w:r w:rsidRPr="00B40818">
                  <w:rPr>
                    <w:rFonts w:cs="宋体"/>
                    <w:szCs w:val="21"/>
                  </w:rPr>
                  <w:t>7,73</w:t>
                </w:r>
                <w:r>
                  <w:rPr>
                    <w:rFonts w:cs="宋体"/>
                    <w:szCs w:val="21"/>
                  </w:rPr>
                  <w:t>8</w:t>
                </w:r>
              </w:p>
            </w:tc>
            <w:tc>
              <w:tcPr>
                <w:tcW w:w="1120" w:type="dxa"/>
                <w:shd w:val="clear" w:color="auto" w:fill="auto"/>
              </w:tcPr>
              <w:p w:rsidR="00354046" w:rsidRPr="006A3C38" w:rsidRDefault="00354046" w:rsidP="00354046">
                <w:pPr>
                  <w:jc w:val="right"/>
                </w:pPr>
                <w:r w:rsidRPr="006A3C38">
                  <w:t xml:space="preserve">7,507 </w:t>
                </w:r>
              </w:p>
            </w:tc>
            <w:tc>
              <w:tcPr>
                <w:tcW w:w="1080" w:type="dxa"/>
                <w:shd w:val="clear" w:color="auto" w:fill="auto"/>
              </w:tcPr>
              <w:p w:rsidR="00354046" w:rsidRPr="00202318" w:rsidRDefault="00354046" w:rsidP="003B6D3B">
                <w:pPr>
                  <w:jc w:val="right"/>
                </w:pPr>
                <w:r w:rsidRPr="00202318">
                  <w:t xml:space="preserve">595.04 </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8,059</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7,065</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610.47</w:t>
                </w:r>
              </w:p>
            </w:tc>
          </w:tr>
          <w:tr w:rsidR="00354046" w:rsidRPr="00E72EA0" w:rsidTr="005C16FD">
            <w:trPr>
              <w:trHeight w:val="285"/>
              <w:jc w:val="center"/>
            </w:trPr>
            <w:tc>
              <w:tcPr>
                <w:tcW w:w="2460" w:type="dxa"/>
                <w:shd w:val="clear" w:color="auto" w:fill="auto"/>
                <w:vAlign w:val="center"/>
                <w:hideMark/>
              </w:tcPr>
              <w:p w:rsidR="00354046" w:rsidRPr="00E72EA0" w:rsidRDefault="00354046" w:rsidP="00354046">
                <w:pPr>
                  <w:rPr>
                    <w:rFonts w:cs="宋体"/>
                    <w:szCs w:val="21"/>
                  </w:rPr>
                </w:pPr>
                <w:r w:rsidRPr="00E72EA0">
                  <w:rPr>
                    <w:rFonts w:cs="宋体" w:hint="eastAsia"/>
                    <w:szCs w:val="21"/>
                  </w:rPr>
                  <w:t>1号精煤</w:t>
                </w:r>
              </w:p>
            </w:tc>
            <w:tc>
              <w:tcPr>
                <w:tcW w:w="1080" w:type="dxa"/>
                <w:shd w:val="clear" w:color="auto" w:fill="auto"/>
                <w:vAlign w:val="center"/>
              </w:tcPr>
              <w:p w:rsidR="00354046" w:rsidRPr="00E72EA0" w:rsidRDefault="00F96A1D" w:rsidP="00354046">
                <w:pPr>
                  <w:jc w:val="right"/>
                  <w:rPr>
                    <w:rFonts w:cs="宋体"/>
                    <w:szCs w:val="21"/>
                  </w:rPr>
                </w:pPr>
                <w:r>
                  <w:rPr>
                    <w:rFonts w:cs="宋体" w:hint="eastAsia"/>
                    <w:szCs w:val="21"/>
                  </w:rPr>
                  <w:t>1</w:t>
                </w:r>
                <w:r>
                  <w:rPr>
                    <w:rFonts w:cs="宋体"/>
                    <w:szCs w:val="21"/>
                  </w:rPr>
                  <w:t>48</w:t>
                </w:r>
              </w:p>
            </w:tc>
            <w:tc>
              <w:tcPr>
                <w:tcW w:w="1120" w:type="dxa"/>
                <w:shd w:val="clear" w:color="auto" w:fill="auto"/>
              </w:tcPr>
              <w:p w:rsidR="00354046" w:rsidRPr="006A3C38" w:rsidRDefault="00354046" w:rsidP="00354046">
                <w:pPr>
                  <w:jc w:val="right"/>
                </w:pPr>
                <w:r w:rsidRPr="006A3C38">
                  <w:t xml:space="preserve">142 </w:t>
                </w:r>
              </w:p>
            </w:tc>
            <w:tc>
              <w:tcPr>
                <w:tcW w:w="1080" w:type="dxa"/>
                <w:shd w:val="clear" w:color="auto" w:fill="auto"/>
              </w:tcPr>
              <w:p w:rsidR="00354046" w:rsidRPr="00202318" w:rsidRDefault="00354046" w:rsidP="003B6D3B">
                <w:pPr>
                  <w:jc w:val="right"/>
                </w:pPr>
                <w:r w:rsidRPr="00202318">
                  <w:t xml:space="preserve">882.85 </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54</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24</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923.48</w:t>
                </w:r>
              </w:p>
            </w:tc>
          </w:tr>
          <w:tr w:rsidR="00354046" w:rsidRPr="00E72EA0" w:rsidTr="005C16FD">
            <w:trPr>
              <w:trHeight w:val="285"/>
              <w:jc w:val="center"/>
            </w:trPr>
            <w:tc>
              <w:tcPr>
                <w:tcW w:w="2460" w:type="dxa"/>
                <w:shd w:val="clear" w:color="auto" w:fill="auto"/>
                <w:vAlign w:val="center"/>
                <w:hideMark/>
              </w:tcPr>
              <w:p w:rsidR="00354046" w:rsidRPr="00E72EA0" w:rsidRDefault="00354046" w:rsidP="00354046">
                <w:pPr>
                  <w:rPr>
                    <w:rFonts w:cs="宋体"/>
                    <w:szCs w:val="21"/>
                  </w:rPr>
                </w:pPr>
                <w:r w:rsidRPr="00E72EA0">
                  <w:rPr>
                    <w:rFonts w:cs="宋体" w:hint="eastAsia"/>
                    <w:szCs w:val="21"/>
                  </w:rPr>
                  <w:t>2号精煤</w:t>
                </w:r>
              </w:p>
            </w:tc>
            <w:tc>
              <w:tcPr>
                <w:tcW w:w="1080" w:type="dxa"/>
                <w:shd w:val="clear" w:color="auto" w:fill="auto"/>
                <w:vAlign w:val="center"/>
              </w:tcPr>
              <w:p w:rsidR="00354046" w:rsidRPr="00E72EA0" w:rsidRDefault="00F96A1D" w:rsidP="00354046">
                <w:pPr>
                  <w:jc w:val="right"/>
                  <w:rPr>
                    <w:rFonts w:cs="宋体"/>
                    <w:szCs w:val="21"/>
                  </w:rPr>
                </w:pPr>
                <w:r>
                  <w:rPr>
                    <w:rFonts w:cs="宋体" w:hint="eastAsia"/>
                    <w:szCs w:val="21"/>
                  </w:rPr>
                  <w:t>1</w:t>
                </w:r>
                <w:r>
                  <w:rPr>
                    <w:rFonts w:cs="宋体"/>
                    <w:szCs w:val="21"/>
                  </w:rPr>
                  <w:t>,898</w:t>
                </w:r>
              </w:p>
            </w:tc>
            <w:tc>
              <w:tcPr>
                <w:tcW w:w="1120" w:type="dxa"/>
                <w:shd w:val="clear" w:color="auto" w:fill="auto"/>
              </w:tcPr>
              <w:p w:rsidR="00354046" w:rsidRPr="006A3C38" w:rsidRDefault="00354046" w:rsidP="00354046">
                <w:pPr>
                  <w:jc w:val="right"/>
                </w:pPr>
                <w:r w:rsidRPr="006A3C38">
                  <w:t xml:space="preserve">2,176 </w:t>
                </w:r>
              </w:p>
            </w:tc>
            <w:tc>
              <w:tcPr>
                <w:tcW w:w="1080" w:type="dxa"/>
                <w:shd w:val="clear" w:color="auto" w:fill="auto"/>
              </w:tcPr>
              <w:p w:rsidR="00354046" w:rsidRPr="00202318" w:rsidRDefault="00354046" w:rsidP="003B6D3B">
                <w:pPr>
                  <w:jc w:val="right"/>
                </w:pPr>
                <w:r w:rsidRPr="00202318">
                  <w:t xml:space="preserve">826.99 </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2,556</w:t>
                </w:r>
              </w:p>
            </w:tc>
            <w:tc>
              <w:tcPr>
                <w:tcW w:w="1080" w:type="dxa"/>
                <w:shd w:val="clear" w:color="auto" w:fill="auto"/>
                <w:vAlign w:val="center"/>
                <w:hideMark/>
              </w:tcPr>
              <w:p w:rsidR="00354046" w:rsidRPr="00C133A3" w:rsidRDefault="00354046" w:rsidP="00354046">
                <w:pPr>
                  <w:jc w:val="right"/>
                  <w:rPr>
                    <w:rFonts w:cs="宋体"/>
                    <w:szCs w:val="21"/>
                  </w:rPr>
                </w:pPr>
                <w:r w:rsidRPr="00C133A3">
                  <w:rPr>
                    <w:rFonts w:cs="宋体" w:hint="eastAsia"/>
                    <w:color w:val="auto"/>
                    <w:szCs w:val="21"/>
                  </w:rPr>
                  <w:t>1,864</w:t>
                </w:r>
              </w:p>
            </w:tc>
            <w:tc>
              <w:tcPr>
                <w:tcW w:w="1080" w:type="dxa"/>
                <w:shd w:val="clear" w:color="auto" w:fill="auto"/>
                <w:vAlign w:val="center"/>
                <w:hideMark/>
              </w:tcPr>
              <w:p w:rsidR="00354046" w:rsidRPr="00C133A3" w:rsidRDefault="00354046" w:rsidP="00354046">
                <w:pPr>
                  <w:jc w:val="right"/>
                  <w:rPr>
                    <w:rFonts w:cs="宋体"/>
                    <w:szCs w:val="21"/>
                  </w:rPr>
                </w:pPr>
                <w:r w:rsidRPr="00C133A3">
                  <w:rPr>
                    <w:rFonts w:cs="宋体" w:hint="eastAsia"/>
                    <w:color w:val="auto"/>
                    <w:szCs w:val="21"/>
                  </w:rPr>
                  <w:t>830.93</w:t>
                </w:r>
              </w:p>
            </w:tc>
          </w:tr>
          <w:tr w:rsidR="00354046" w:rsidRPr="00E72EA0" w:rsidTr="005C16FD">
            <w:trPr>
              <w:trHeight w:val="315"/>
              <w:jc w:val="center"/>
            </w:trPr>
            <w:tc>
              <w:tcPr>
                <w:tcW w:w="2460" w:type="dxa"/>
                <w:shd w:val="clear" w:color="auto" w:fill="auto"/>
                <w:vAlign w:val="center"/>
                <w:hideMark/>
              </w:tcPr>
              <w:p w:rsidR="00354046" w:rsidRPr="00E72EA0" w:rsidRDefault="00354046" w:rsidP="00354046">
                <w:pPr>
                  <w:rPr>
                    <w:rFonts w:cs="宋体"/>
                    <w:szCs w:val="21"/>
                  </w:rPr>
                </w:pPr>
                <w:r w:rsidRPr="00E72EA0">
                  <w:rPr>
                    <w:rFonts w:cs="宋体" w:hint="eastAsia"/>
                    <w:szCs w:val="21"/>
                  </w:rPr>
                  <w:t>3号精煤</w:t>
                </w:r>
              </w:p>
            </w:tc>
            <w:tc>
              <w:tcPr>
                <w:tcW w:w="1080" w:type="dxa"/>
                <w:shd w:val="clear" w:color="auto" w:fill="auto"/>
                <w:vAlign w:val="center"/>
              </w:tcPr>
              <w:p w:rsidR="00354046" w:rsidRPr="00E72EA0" w:rsidRDefault="00F96A1D" w:rsidP="00354046">
                <w:pPr>
                  <w:jc w:val="right"/>
                  <w:rPr>
                    <w:rFonts w:cs="宋体"/>
                    <w:szCs w:val="21"/>
                  </w:rPr>
                </w:pPr>
                <w:r>
                  <w:rPr>
                    <w:rFonts w:cs="宋体" w:hint="eastAsia"/>
                    <w:szCs w:val="21"/>
                  </w:rPr>
                  <w:t>5</w:t>
                </w:r>
                <w:r>
                  <w:rPr>
                    <w:rFonts w:cs="宋体"/>
                    <w:szCs w:val="21"/>
                  </w:rPr>
                  <w:t>13</w:t>
                </w:r>
              </w:p>
            </w:tc>
            <w:tc>
              <w:tcPr>
                <w:tcW w:w="1120" w:type="dxa"/>
                <w:shd w:val="clear" w:color="auto" w:fill="auto"/>
              </w:tcPr>
              <w:p w:rsidR="00354046" w:rsidRPr="006A3C38" w:rsidRDefault="00354046" w:rsidP="00354046">
                <w:pPr>
                  <w:jc w:val="right"/>
                </w:pPr>
                <w:r w:rsidRPr="006A3C38">
                  <w:t xml:space="preserve">447 </w:t>
                </w:r>
              </w:p>
            </w:tc>
            <w:tc>
              <w:tcPr>
                <w:tcW w:w="1080" w:type="dxa"/>
                <w:shd w:val="clear" w:color="auto" w:fill="auto"/>
              </w:tcPr>
              <w:p w:rsidR="00354046" w:rsidRPr="00202318" w:rsidRDefault="00354046" w:rsidP="003B6D3B">
                <w:pPr>
                  <w:jc w:val="right"/>
                </w:pPr>
                <w:r w:rsidRPr="00202318">
                  <w:t xml:space="preserve">696.43 </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440</w:t>
                </w:r>
              </w:p>
            </w:tc>
            <w:tc>
              <w:tcPr>
                <w:tcW w:w="1080" w:type="dxa"/>
                <w:shd w:val="clear" w:color="auto" w:fill="auto"/>
                <w:vAlign w:val="center"/>
                <w:hideMark/>
              </w:tcPr>
              <w:p w:rsidR="00354046" w:rsidRPr="00C133A3" w:rsidRDefault="00354046" w:rsidP="00354046">
                <w:pPr>
                  <w:jc w:val="right"/>
                  <w:rPr>
                    <w:rFonts w:cs="宋体"/>
                    <w:szCs w:val="21"/>
                  </w:rPr>
                </w:pPr>
                <w:r w:rsidRPr="00C133A3">
                  <w:rPr>
                    <w:rFonts w:cs="宋体" w:hint="eastAsia"/>
                    <w:color w:val="auto"/>
                    <w:szCs w:val="21"/>
                  </w:rPr>
                  <w:t>495</w:t>
                </w:r>
              </w:p>
            </w:tc>
            <w:tc>
              <w:tcPr>
                <w:tcW w:w="1080" w:type="dxa"/>
                <w:shd w:val="clear" w:color="auto" w:fill="auto"/>
                <w:vAlign w:val="center"/>
                <w:hideMark/>
              </w:tcPr>
              <w:p w:rsidR="00354046" w:rsidRPr="00C133A3" w:rsidRDefault="00354046" w:rsidP="00354046">
                <w:pPr>
                  <w:jc w:val="right"/>
                  <w:rPr>
                    <w:rFonts w:cs="宋体"/>
                    <w:szCs w:val="21"/>
                  </w:rPr>
                </w:pPr>
                <w:r w:rsidRPr="00C133A3">
                  <w:rPr>
                    <w:rFonts w:cs="宋体" w:hint="eastAsia"/>
                    <w:color w:val="auto"/>
                    <w:szCs w:val="21"/>
                  </w:rPr>
                  <w:t>668.39</w:t>
                </w:r>
              </w:p>
            </w:tc>
          </w:tr>
          <w:tr w:rsidR="00354046" w:rsidRPr="00E72EA0" w:rsidTr="005C16FD">
            <w:trPr>
              <w:trHeight w:val="315"/>
              <w:jc w:val="center"/>
            </w:trPr>
            <w:tc>
              <w:tcPr>
                <w:tcW w:w="2460" w:type="dxa"/>
                <w:shd w:val="clear" w:color="auto" w:fill="auto"/>
                <w:vAlign w:val="center"/>
                <w:hideMark/>
              </w:tcPr>
              <w:p w:rsidR="00354046" w:rsidRPr="00E72EA0" w:rsidRDefault="00354046" w:rsidP="00354046">
                <w:pPr>
                  <w:rPr>
                    <w:rFonts w:cs="宋体"/>
                    <w:szCs w:val="21"/>
                  </w:rPr>
                </w:pPr>
                <w:r w:rsidRPr="00E72EA0">
                  <w:rPr>
                    <w:rFonts w:cs="宋体" w:hint="eastAsia"/>
                    <w:szCs w:val="21"/>
                  </w:rPr>
                  <w:t>块煤</w:t>
                </w:r>
              </w:p>
            </w:tc>
            <w:tc>
              <w:tcPr>
                <w:tcW w:w="1080" w:type="dxa"/>
                <w:shd w:val="clear" w:color="auto" w:fill="auto"/>
                <w:vAlign w:val="center"/>
              </w:tcPr>
              <w:p w:rsidR="00354046" w:rsidRPr="00E72EA0" w:rsidRDefault="00F96A1D" w:rsidP="00354046">
                <w:pPr>
                  <w:jc w:val="right"/>
                  <w:rPr>
                    <w:rFonts w:cs="宋体"/>
                    <w:szCs w:val="21"/>
                  </w:rPr>
                </w:pPr>
                <w:r>
                  <w:rPr>
                    <w:rFonts w:cs="宋体" w:hint="eastAsia"/>
                    <w:szCs w:val="21"/>
                  </w:rPr>
                  <w:t>5</w:t>
                </w:r>
                <w:r>
                  <w:rPr>
                    <w:rFonts w:cs="宋体"/>
                    <w:szCs w:val="21"/>
                  </w:rPr>
                  <w:t>21</w:t>
                </w:r>
              </w:p>
            </w:tc>
            <w:tc>
              <w:tcPr>
                <w:tcW w:w="1120" w:type="dxa"/>
                <w:shd w:val="clear" w:color="auto" w:fill="auto"/>
              </w:tcPr>
              <w:p w:rsidR="00354046" w:rsidRPr="006A3C38" w:rsidRDefault="00354046" w:rsidP="00354046">
                <w:pPr>
                  <w:jc w:val="right"/>
                </w:pPr>
                <w:r w:rsidRPr="006A3C38">
                  <w:t xml:space="preserve">538 </w:t>
                </w:r>
              </w:p>
            </w:tc>
            <w:tc>
              <w:tcPr>
                <w:tcW w:w="1080" w:type="dxa"/>
                <w:shd w:val="clear" w:color="auto" w:fill="auto"/>
              </w:tcPr>
              <w:p w:rsidR="00354046" w:rsidRPr="00202318" w:rsidRDefault="00354046" w:rsidP="003B6D3B">
                <w:pPr>
                  <w:jc w:val="right"/>
                </w:pPr>
                <w:r w:rsidRPr="00202318">
                  <w:t xml:space="preserve">727.14 </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354</w:t>
                </w:r>
              </w:p>
            </w:tc>
            <w:tc>
              <w:tcPr>
                <w:tcW w:w="1080" w:type="dxa"/>
                <w:shd w:val="clear" w:color="auto" w:fill="auto"/>
                <w:vAlign w:val="center"/>
                <w:hideMark/>
              </w:tcPr>
              <w:p w:rsidR="00354046" w:rsidRPr="00C133A3" w:rsidRDefault="00354046" w:rsidP="00354046">
                <w:pPr>
                  <w:jc w:val="right"/>
                  <w:rPr>
                    <w:rFonts w:cs="宋体"/>
                    <w:szCs w:val="21"/>
                  </w:rPr>
                </w:pPr>
                <w:r w:rsidRPr="00C133A3">
                  <w:rPr>
                    <w:rFonts w:cs="宋体" w:hint="eastAsia"/>
                    <w:color w:val="auto"/>
                    <w:szCs w:val="21"/>
                  </w:rPr>
                  <w:t>323</w:t>
                </w:r>
              </w:p>
            </w:tc>
            <w:tc>
              <w:tcPr>
                <w:tcW w:w="1080" w:type="dxa"/>
                <w:shd w:val="clear" w:color="auto" w:fill="auto"/>
                <w:vAlign w:val="center"/>
                <w:hideMark/>
              </w:tcPr>
              <w:p w:rsidR="00354046" w:rsidRPr="00C133A3" w:rsidRDefault="00354046" w:rsidP="00354046">
                <w:pPr>
                  <w:jc w:val="right"/>
                  <w:rPr>
                    <w:rFonts w:cs="宋体"/>
                    <w:szCs w:val="21"/>
                  </w:rPr>
                </w:pPr>
                <w:r w:rsidRPr="00C133A3">
                  <w:rPr>
                    <w:rFonts w:cs="宋体" w:hint="eastAsia"/>
                    <w:color w:val="auto"/>
                    <w:szCs w:val="21"/>
                  </w:rPr>
                  <w:t>727.08</w:t>
                </w:r>
              </w:p>
            </w:tc>
          </w:tr>
          <w:tr w:rsidR="00354046" w:rsidRPr="00E72EA0" w:rsidTr="005C16FD">
            <w:trPr>
              <w:trHeight w:val="315"/>
              <w:jc w:val="center"/>
            </w:trPr>
            <w:tc>
              <w:tcPr>
                <w:tcW w:w="2460" w:type="dxa"/>
                <w:shd w:val="clear" w:color="auto" w:fill="auto"/>
                <w:vAlign w:val="center"/>
                <w:hideMark/>
              </w:tcPr>
              <w:p w:rsidR="00354046" w:rsidRPr="00E72EA0" w:rsidRDefault="00354046" w:rsidP="00354046">
                <w:pPr>
                  <w:rPr>
                    <w:rFonts w:cs="宋体"/>
                    <w:szCs w:val="21"/>
                  </w:rPr>
                </w:pPr>
                <w:r w:rsidRPr="00E72EA0">
                  <w:rPr>
                    <w:rFonts w:cs="宋体" w:hint="eastAsia"/>
                    <w:szCs w:val="21"/>
                  </w:rPr>
                  <w:t>精煤小计</w:t>
                </w:r>
              </w:p>
            </w:tc>
            <w:tc>
              <w:tcPr>
                <w:tcW w:w="1080" w:type="dxa"/>
                <w:shd w:val="clear" w:color="auto" w:fill="auto"/>
                <w:vAlign w:val="center"/>
              </w:tcPr>
              <w:p w:rsidR="00354046" w:rsidRPr="00E72EA0" w:rsidRDefault="00F96A1D" w:rsidP="00354046">
                <w:pPr>
                  <w:jc w:val="right"/>
                  <w:rPr>
                    <w:rFonts w:cs="宋体"/>
                    <w:szCs w:val="21"/>
                  </w:rPr>
                </w:pPr>
                <w:r>
                  <w:rPr>
                    <w:rFonts w:cs="宋体" w:hint="eastAsia"/>
                    <w:szCs w:val="21"/>
                  </w:rPr>
                  <w:t>3</w:t>
                </w:r>
                <w:r>
                  <w:rPr>
                    <w:rFonts w:cs="宋体"/>
                    <w:szCs w:val="21"/>
                  </w:rPr>
                  <w:t>,080</w:t>
                </w:r>
              </w:p>
            </w:tc>
            <w:tc>
              <w:tcPr>
                <w:tcW w:w="1120" w:type="dxa"/>
                <w:shd w:val="clear" w:color="auto" w:fill="auto"/>
              </w:tcPr>
              <w:p w:rsidR="00354046" w:rsidRPr="006A3C38" w:rsidRDefault="00354046" w:rsidP="00354046">
                <w:pPr>
                  <w:jc w:val="right"/>
                </w:pPr>
                <w:r w:rsidRPr="006A3C38">
                  <w:t xml:space="preserve">3,303 </w:t>
                </w:r>
              </w:p>
            </w:tc>
            <w:tc>
              <w:tcPr>
                <w:tcW w:w="1080" w:type="dxa"/>
                <w:shd w:val="clear" w:color="auto" w:fill="auto"/>
              </w:tcPr>
              <w:p w:rsidR="00354046" w:rsidRPr="00202318" w:rsidRDefault="00354046" w:rsidP="003B6D3B">
                <w:pPr>
                  <w:jc w:val="right"/>
                </w:pPr>
                <w:r w:rsidRPr="00202318">
                  <w:t xml:space="preserve">795.46 </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3,404</w:t>
                </w:r>
              </w:p>
            </w:tc>
            <w:tc>
              <w:tcPr>
                <w:tcW w:w="1080" w:type="dxa"/>
                <w:shd w:val="clear" w:color="auto" w:fill="auto"/>
                <w:vAlign w:val="center"/>
                <w:hideMark/>
              </w:tcPr>
              <w:p w:rsidR="00354046" w:rsidRPr="00C133A3" w:rsidRDefault="00354046" w:rsidP="00354046">
                <w:pPr>
                  <w:jc w:val="right"/>
                  <w:rPr>
                    <w:rFonts w:cs="宋体"/>
                    <w:szCs w:val="21"/>
                  </w:rPr>
                </w:pPr>
                <w:r w:rsidRPr="00C133A3">
                  <w:rPr>
                    <w:rFonts w:cs="宋体" w:hint="eastAsia"/>
                    <w:color w:val="auto"/>
                    <w:szCs w:val="21"/>
                  </w:rPr>
                  <w:t>2,706</w:t>
                </w:r>
              </w:p>
            </w:tc>
            <w:tc>
              <w:tcPr>
                <w:tcW w:w="1080" w:type="dxa"/>
                <w:shd w:val="clear" w:color="auto" w:fill="auto"/>
                <w:vAlign w:val="center"/>
                <w:hideMark/>
              </w:tcPr>
              <w:p w:rsidR="00354046" w:rsidRPr="00C133A3" w:rsidRDefault="00354046" w:rsidP="00354046">
                <w:pPr>
                  <w:jc w:val="right"/>
                  <w:rPr>
                    <w:rFonts w:cs="宋体"/>
                    <w:szCs w:val="21"/>
                  </w:rPr>
                </w:pPr>
                <w:r w:rsidRPr="00C133A3">
                  <w:rPr>
                    <w:rFonts w:cs="宋体" w:hint="eastAsia"/>
                    <w:color w:val="auto"/>
                    <w:szCs w:val="21"/>
                  </w:rPr>
                  <w:t>789.62</w:t>
                </w:r>
              </w:p>
            </w:tc>
          </w:tr>
          <w:tr w:rsidR="00354046" w:rsidRPr="00E72EA0" w:rsidTr="005C16FD">
            <w:trPr>
              <w:trHeight w:val="315"/>
              <w:jc w:val="center"/>
            </w:trPr>
            <w:tc>
              <w:tcPr>
                <w:tcW w:w="2460" w:type="dxa"/>
                <w:shd w:val="clear" w:color="auto" w:fill="auto"/>
                <w:vAlign w:val="center"/>
                <w:hideMark/>
              </w:tcPr>
              <w:p w:rsidR="00354046" w:rsidRPr="00E72EA0" w:rsidRDefault="00354046" w:rsidP="00354046">
                <w:pPr>
                  <w:rPr>
                    <w:rFonts w:cs="宋体"/>
                    <w:szCs w:val="21"/>
                  </w:rPr>
                </w:pPr>
                <w:r w:rsidRPr="00E72EA0">
                  <w:rPr>
                    <w:rFonts w:cs="宋体" w:hint="eastAsia"/>
                    <w:szCs w:val="21"/>
                  </w:rPr>
                  <w:t>经筛选原煤</w:t>
                </w:r>
              </w:p>
            </w:tc>
            <w:tc>
              <w:tcPr>
                <w:tcW w:w="1080" w:type="dxa"/>
                <w:shd w:val="clear" w:color="auto" w:fill="auto"/>
                <w:vAlign w:val="center"/>
              </w:tcPr>
              <w:p w:rsidR="00354046" w:rsidRPr="00E72EA0" w:rsidRDefault="00F96A1D" w:rsidP="00354046">
                <w:pPr>
                  <w:jc w:val="right"/>
                  <w:rPr>
                    <w:rFonts w:cs="宋体"/>
                    <w:szCs w:val="21"/>
                  </w:rPr>
                </w:pPr>
                <w:r>
                  <w:rPr>
                    <w:rFonts w:cs="宋体" w:hint="eastAsia"/>
                    <w:szCs w:val="21"/>
                  </w:rPr>
                  <w:t>4</w:t>
                </w:r>
                <w:r>
                  <w:rPr>
                    <w:rFonts w:cs="宋体"/>
                    <w:szCs w:val="21"/>
                  </w:rPr>
                  <w:t>,658</w:t>
                </w:r>
              </w:p>
            </w:tc>
            <w:tc>
              <w:tcPr>
                <w:tcW w:w="1120" w:type="dxa"/>
                <w:shd w:val="clear" w:color="auto" w:fill="auto"/>
              </w:tcPr>
              <w:p w:rsidR="00354046" w:rsidRPr="006A3C38" w:rsidRDefault="00354046" w:rsidP="00354046">
                <w:pPr>
                  <w:jc w:val="right"/>
                </w:pPr>
                <w:r w:rsidRPr="006A3C38">
                  <w:t xml:space="preserve">4,204 </w:t>
                </w:r>
              </w:p>
            </w:tc>
            <w:tc>
              <w:tcPr>
                <w:tcW w:w="1080" w:type="dxa"/>
                <w:shd w:val="clear" w:color="auto" w:fill="auto"/>
              </w:tcPr>
              <w:p w:rsidR="00354046" w:rsidRPr="00202318" w:rsidRDefault="00354046" w:rsidP="003B6D3B">
                <w:pPr>
                  <w:jc w:val="right"/>
                </w:pPr>
                <w:r w:rsidRPr="00202318">
                  <w:t xml:space="preserve">437.47 </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4,655</w:t>
                </w:r>
              </w:p>
            </w:tc>
            <w:tc>
              <w:tcPr>
                <w:tcW w:w="1080" w:type="dxa"/>
                <w:shd w:val="clear" w:color="auto" w:fill="auto"/>
                <w:vAlign w:val="center"/>
                <w:hideMark/>
              </w:tcPr>
              <w:p w:rsidR="00354046" w:rsidRPr="00C133A3" w:rsidRDefault="00354046" w:rsidP="00354046">
                <w:pPr>
                  <w:jc w:val="right"/>
                  <w:rPr>
                    <w:rFonts w:cs="宋体"/>
                    <w:szCs w:val="21"/>
                  </w:rPr>
                </w:pPr>
                <w:r w:rsidRPr="00C133A3">
                  <w:rPr>
                    <w:rFonts w:cs="宋体" w:hint="eastAsia"/>
                    <w:color w:val="auto"/>
                    <w:szCs w:val="21"/>
                  </w:rPr>
                  <w:t>4,359</w:t>
                </w:r>
              </w:p>
            </w:tc>
            <w:tc>
              <w:tcPr>
                <w:tcW w:w="1080" w:type="dxa"/>
                <w:shd w:val="clear" w:color="auto" w:fill="auto"/>
                <w:vAlign w:val="center"/>
                <w:hideMark/>
              </w:tcPr>
              <w:p w:rsidR="00354046" w:rsidRPr="00C133A3" w:rsidRDefault="00354046" w:rsidP="00354046">
                <w:pPr>
                  <w:jc w:val="right"/>
                  <w:rPr>
                    <w:rFonts w:cs="宋体"/>
                    <w:szCs w:val="21"/>
                  </w:rPr>
                </w:pPr>
                <w:r w:rsidRPr="00C133A3">
                  <w:rPr>
                    <w:rFonts w:cs="宋体" w:hint="eastAsia"/>
                    <w:color w:val="auto"/>
                    <w:szCs w:val="21"/>
                  </w:rPr>
                  <w:t>499.25</w:t>
                </w:r>
              </w:p>
            </w:tc>
          </w:tr>
          <w:tr w:rsidR="00354046" w:rsidRPr="00E72EA0" w:rsidTr="005C16FD">
            <w:trPr>
              <w:trHeight w:val="285"/>
              <w:jc w:val="center"/>
            </w:trPr>
            <w:tc>
              <w:tcPr>
                <w:tcW w:w="2460" w:type="dxa"/>
                <w:shd w:val="clear" w:color="auto" w:fill="auto"/>
                <w:hideMark/>
              </w:tcPr>
              <w:p w:rsidR="00354046" w:rsidRPr="00E72EA0" w:rsidRDefault="00354046" w:rsidP="00354046">
                <w:pPr>
                  <w:rPr>
                    <w:rFonts w:cs="宋体"/>
                    <w:szCs w:val="21"/>
                  </w:rPr>
                </w:pPr>
                <w:r w:rsidRPr="00E72EA0">
                  <w:rPr>
                    <w:rFonts w:cs="宋体" w:hint="eastAsia"/>
                    <w:szCs w:val="21"/>
                  </w:rPr>
                  <w:t>二、山西能化</w:t>
                </w:r>
              </w:p>
            </w:tc>
            <w:tc>
              <w:tcPr>
                <w:tcW w:w="1080" w:type="dxa"/>
                <w:shd w:val="clear" w:color="auto" w:fill="auto"/>
                <w:vAlign w:val="center"/>
              </w:tcPr>
              <w:p w:rsidR="00354046" w:rsidRPr="00E72EA0" w:rsidRDefault="00B40818" w:rsidP="00354046">
                <w:pPr>
                  <w:jc w:val="right"/>
                  <w:rPr>
                    <w:rFonts w:cs="宋体"/>
                    <w:szCs w:val="21"/>
                  </w:rPr>
                </w:pPr>
                <w:r w:rsidRPr="00B40818">
                  <w:rPr>
                    <w:rFonts w:cs="宋体"/>
                    <w:szCs w:val="21"/>
                  </w:rPr>
                  <w:t>386</w:t>
                </w:r>
              </w:p>
            </w:tc>
            <w:tc>
              <w:tcPr>
                <w:tcW w:w="1120" w:type="dxa"/>
                <w:shd w:val="clear" w:color="auto" w:fill="auto"/>
              </w:tcPr>
              <w:p w:rsidR="00354046" w:rsidRPr="006A3C38" w:rsidRDefault="00354046" w:rsidP="00354046">
                <w:pPr>
                  <w:jc w:val="right"/>
                </w:pPr>
                <w:r w:rsidRPr="006A3C38">
                  <w:t xml:space="preserve">407 </w:t>
                </w:r>
              </w:p>
            </w:tc>
            <w:tc>
              <w:tcPr>
                <w:tcW w:w="1080" w:type="dxa"/>
                <w:shd w:val="clear" w:color="auto" w:fill="auto"/>
              </w:tcPr>
              <w:p w:rsidR="00354046" w:rsidRPr="00202318" w:rsidRDefault="00354046" w:rsidP="003B6D3B">
                <w:pPr>
                  <w:jc w:val="right"/>
                </w:pPr>
                <w:r w:rsidRPr="00202318">
                  <w:t xml:space="preserve">395.47 </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399</w:t>
                </w:r>
              </w:p>
            </w:tc>
            <w:tc>
              <w:tcPr>
                <w:tcW w:w="1080" w:type="dxa"/>
                <w:shd w:val="clear" w:color="auto" w:fill="auto"/>
                <w:vAlign w:val="center"/>
                <w:hideMark/>
              </w:tcPr>
              <w:p w:rsidR="00354046" w:rsidRPr="00C133A3" w:rsidRDefault="00354046" w:rsidP="00354046">
                <w:pPr>
                  <w:jc w:val="right"/>
                  <w:rPr>
                    <w:rFonts w:cs="宋体"/>
                    <w:szCs w:val="21"/>
                  </w:rPr>
                </w:pPr>
                <w:r w:rsidRPr="00C133A3">
                  <w:rPr>
                    <w:rFonts w:cs="宋体" w:hint="eastAsia"/>
                    <w:color w:val="auto"/>
                    <w:szCs w:val="21"/>
                  </w:rPr>
                  <w:t>410</w:t>
                </w:r>
              </w:p>
            </w:tc>
            <w:tc>
              <w:tcPr>
                <w:tcW w:w="1080" w:type="dxa"/>
                <w:shd w:val="clear" w:color="auto" w:fill="auto"/>
                <w:vAlign w:val="center"/>
                <w:hideMark/>
              </w:tcPr>
              <w:p w:rsidR="00354046" w:rsidRPr="00C133A3" w:rsidRDefault="00354046" w:rsidP="00354046">
                <w:pPr>
                  <w:jc w:val="right"/>
                  <w:rPr>
                    <w:rFonts w:cs="宋体"/>
                    <w:szCs w:val="21"/>
                  </w:rPr>
                </w:pPr>
                <w:r w:rsidRPr="00C133A3">
                  <w:rPr>
                    <w:rFonts w:cs="宋体" w:hint="eastAsia"/>
                    <w:color w:val="auto"/>
                    <w:szCs w:val="21"/>
                  </w:rPr>
                  <w:t>370.01</w:t>
                </w:r>
              </w:p>
            </w:tc>
          </w:tr>
          <w:tr w:rsidR="00354046" w:rsidRPr="00E72EA0" w:rsidTr="005C16FD">
            <w:trPr>
              <w:trHeight w:val="285"/>
              <w:jc w:val="center"/>
            </w:trPr>
            <w:tc>
              <w:tcPr>
                <w:tcW w:w="2460" w:type="dxa"/>
                <w:shd w:val="clear" w:color="auto" w:fill="auto"/>
                <w:hideMark/>
              </w:tcPr>
              <w:p w:rsidR="00354046" w:rsidRPr="00E72EA0" w:rsidRDefault="00354046" w:rsidP="00354046">
                <w:pPr>
                  <w:rPr>
                    <w:rFonts w:cs="宋体"/>
                    <w:szCs w:val="21"/>
                  </w:rPr>
                </w:pPr>
                <w:r w:rsidRPr="00E72EA0">
                  <w:rPr>
                    <w:rFonts w:cs="宋体" w:hint="eastAsia"/>
                    <w:szCs w:val="21"/>
                  </w:rPr>
                  <w:t>经筛选原煤</w:t>
                </w:r>
              </w:p>
            </w:tc>
            <w:tc>
              <w:tcPr>
                <w:tcW w:w="1080" w:type="dxa"/>
                <w:shd w:val="clear" w:color="auto" w:fill="auto"/>
                <w:vAlign w:val="center"/>
              </w:tcPr>
              <w:p w:rsidR="00354046" w:rsidRPr="00E72EA0" w:rsidRDefault="00B40818" w:rsidP="00354046">
                <w:pPr>
                  <w:jc w:val="right"/>
                  <w:rPr>
                    <w:rFonts w:cs="宋体"/>
                    <w:szCs w:val="21"/>
                  </w:rPr>
                </w:pPr>
                <w:r w:rsidRPr="00B40818">
                  <w:rPr>
                    <w:rFonts w:cs="宋体"/>
                    <w:szCs w:val="21"/>
                  </w:rPr>
                  <w:t>386</w:t>
                </w:r>
              </w:p>
            </w:tc>
            <w:tc>
              <w:tcPr>
                <w:tcW w:w="1120" w:type="dxa"/>
                <w:shd w:val="clear" w:color="auto" w:fill="auto"/>
              </w:tcPr>
              <w:p w:rsidR="00354046" w:rsidRPr="006A3C38" w:rsidRDefault="00354046" w:rsidP="00354046">
                <w:pPr>
                  <w:jc w:val="right"/>
                </w:pPr>
                <w:r w:rsidRPr="006A3C38">
                  <w:t xml:space="preserve">407 </w:t>
                </w:r>
              </w:p>
            </w:tc>
            <w:tc>
              <w:tcPr>
                <w:tcW w:w="1080" w:type="dxa"/>
                <w:shd w:val="clear" w:color="auto" w:fill="auto"/>
              </w:tcPr>
              <w:p w:rsidR="00354046" w:rsidRPr="00202318" w:rsidRDefault="00354046" w:rsidP="003B6D3B">
                <w:pPr>
                  <w:jc w:val="right"/>
                </w:pPr>
                <w:r w:rsidRPr="00202318">
                  <w:t xml:space="preserve">395.47 </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399</w:t>
                </w:r>
              </w:p>
            </w:tc>
            <w:tc>
              <w:tcPr>
                <w:tcW w:w="1080" w:type="dxa"/>
                <w:shd w:val="clear" w:color="auto" w:fill="auto"/>
                <w:vAlign w:val="center"/>
                <w:hideMark/>
              </w:tcPr>
              <w:p w:rsidR="00354046" w:rsidRPr="00C133A3" w:rsidRDefault="00354046" w:rsidP="00354046">
                <w:pPr>
                  <w:jc w:val="right"/>
                  <w:rPr>
                    <w:rFonts w:cs="宋体"/>
                    <w:szCs w:val="21"/>
                  </w:rPr>
                </w:pPr>
                <w:r w:rsidRPr="00C133A3">
                  <w:rPr>
                    <w:rFonts w:cs="宋体" w:hint="eastAsia"/>
                    <w:color w:val="auto"/>
                    <w:szCs w:val="21"/>
                  </w:rPr>
                  <w:t>410</w:t>
                </w:r>
              </w:p>
            </w:tc>
            <w:tc>
              <w:tcPr>
                <w:tcW w:w="1080" w:type="dxa"/>
                <w:shd w:val="clear" w:color="auto" w:fill="auto"/>
                <w:vAlign w:val="center"/>
                <w:hideMark/>
              </w:tcPr>
              <w:p w:rsidR="00354046" w:rsidRPr="00C133A3" w:rsidRDefault="00354046" w:rsidP="00354046">
                <w:pPr>
                  <w:jc w:val="right"/>
                  <w:rPr>
                    <w:rFonts w:cs="宋体"/>
                    <w:szCs w:val="21"/>
                  </w:rPr>
                </w:pPr>
                <w:r w:rsidRPr="00C133A3">
                  <w:rPr>
                    <w:rFonts w:cs="宋体" w:hint="eastAsia"/>
                    <w:color w:val="auto"/>
                    <w:szCs w:val="21"/>
                  </w:rPr>
                  <w:t>370.01</w:t>
                </w:r>
              </w:p>
            </w:tc>
          </w:tr>
          <w:tr w:rsidR="00354046" w:rsidRPr="00E72EA0" w:rsidTr="005C16FD">
            <w:trPr>
              <w:trHeight w:val="285"/>
              <w:jc w:val="center"/>
            </w:trPr>
            <w:tc>
              <w:tcPr>
                <w:tcW w:w="2460" w:type="dxa"/>
                <w:shd w:val="clear" w:color="auto" w:fill="auto"/>
                <w:hideMark/>
              </w:tcPr>
              <w:p w:rsidR="00354046" w:rsidRPr="00E72EA0" w:rsidRDefault="00354046" w:rsidP="00354046">
                <w:pPr>
                  <w:rPr>
                    <w:rFonts w:cs="宋体"/>
                    <w:szCs w:val="21"/>
                  </w:rPr>
                </w:pPr>
                <w:r w:rsidRPr="00E72EA0">
                  <w:rPr>
                    <w:rFonts w:cs="宋体" w:hint="eastAsia"/>
                    <w:szCs w:val="21"/>
                  </w:rPr>
                  <w:t>三、菏泽能化</w:t>
                </w:r>
              </w:p>
            </w:tc>
            <w:tc>
              <w:tcPr>
                <w:tcW w:w="1080" w:type="dxa"/>
                <w:shd w:val="clear" w:color="auto" w:fill="auto"/>
                <w:vAlign w:val="center"/>
              </w:tcPr>
              <w:p w:rsidR="00354046" w:rsidRPr="00E72EA0" w:rsidRDefault="00B40818" w:rsidP="00354046">
                <w:pPr>
                  <w:jc w:val="right"/>
                  <w:rPr>
                    <w:rFonts w:cs="宋体"/>
                    <w:szCs w:val="21"/>
                  </w:rPr>
                </w:pPr>
                <w:r w:rsidRPr="00B40818">
                  <w:rPr>
                    <w:rFonts w:cs="宋体"/>
                    <w:szCs w:val="21"/>
                  </w:rPr>
                  <w:t>85</w:t>
                </w:r>
                <w:r>
                  <w:rPr>
                    <w:rFonts w:cs="宋体"/>
                    <w:szCs w:val="21"/>
                  </w:rPr>
                  <w:t>4</w:t>
                </w:r>
              </w:p>
            </w:tc>
            <w:tc>
              <w:tcPr>
                <w:tcW w:w="1120" w:type="dxa"/>
                <w:shd w:val="clear" w:color="auto" w:fill="auto"/>
              </w:tcPr>
              <w:p w:rsidR="00354046" w:rsidRPr="006A3C38" w:rsidRDefault="00354046" w:rsidP="00354046">
                <w:pPr>
                  <w:jc w:val="right"/>
                </w:pPr>
                <w:r w:rsidRPr="006A3C38">
                  <w:t xml:space="preserve">810 </w:t>
                </w:r>
              </w:p>
            </w:tc>
            <w:tc>
              <w:tcPr>
                <w:tcW w:w="1080" w:type="dxa"/>
                <w:shd w:val="clear" w:color="auto" w:fill="auto"/>
              </w:tcPr>
              <w:p w:rsidR="00354046" w:rsidRPr="00202318" w:rsidRDefault="00354046" w:rsidP="003B6D3B">
                <w:pPr>
                  <w:jc w:val="right"/>
                </w:pPr>
                <w:r w:rsidRPr="00202318">
                  <w:t xml:space="preserve">980.68 </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632</w:t>
                </w:r>
              </w:p>
            </w:tc>
            <w:tc>
              <w:tcPr>
                <w:tcW w:w="1080" w:type="dxa"/>
                <w:shd w:val="clear" w:color="auto" w:fill="auto"/>
                <w:vAlign w:val="center"/>
                <w:hideMark/>
              </w:tcPr>
              <w:p w:rsidR="00354046" w:rsidRPr="00C133A3" w:rsidRDefault="00354046" w:rsidP="00354046">
                <w:pPr>
                  <w:jc w:val="right"/>
                  <w:rPr>
                    <w:rFonts w:cs="宋体"/>
                    <w:szCs w:val="21"/>
                  </w:rPr>
                </w:pPr>
                <w:r w:rsidRPr="00C133A3">
                  <w:rPr>
                    <w:rFonts w:cs="宋体" w:hint="eastAsia"/>
                    <w:color w:val="auto"/>
                    <w:szCs w:val="21"/>
                  </w:rPr>
                  <w:t>425</w:t>
                </w:r>
              </w:p>
            </w:tc>
            <w:tc>
              <w:tcPr>
                <w:tcW w:w="1080" w:type="dxa"/>
                <w:shd w:val="clear" w:color="auto" w:fill="auto"/>
                <w:vAlign w:val="center"/>
                <w:hideMark/>
              </w:tcPr>
              <w:p w:rsidR="00354046" w:rsidRPr="00C133A3" w:rsidRDefault="00354046" w:rsidP="00354046">
                <w:pPr>
                  <w:jc w:val="right"/>
                  <w:rPr>
                    <w:rFonts w:cs="宋体"/>
                    <w:szCs w:val="21"/>
                  </w:rPr>
                </w:pPr>
                <w:r w:rsidRPr="00C133A3">
                  <w:rPr>
                    <w:rFonts w:cs="宋体" w:hint="eastAsia"/>
                    <w:color w:val="auto"/>
                    <w:szCs w:val="21"/>
                  </w:rPr>
                  <w:t>1,044.79</w:t>
                </w:r>
              </w:p>
            </w:tc>
          </w:tr>
          <w:tr w:rsidR="00574FC0" w:rsidRPr="00E72EA0" w:rsidTr="005C16FD">
            <w:trPr>
              <w:trHeight w:val="285"/>
              <w:jc w:val="center"/>
            </w:trPr>
            <w:tc>
              <w:tcPr>
                <w:tcW w:w="2460" w:type="dxa"/>
                <w:shd w:val="clear" w:color="auto" w:fill="auto"/>
                <w:hideMark/>
              </w:tcPr>
              <w:p w:rsidR="00574FC0" w:rsidRPr="00E72EA0" w:rsidRDefault="00574FC0" w:rsidP="00574FC0">
                <w:pPr>
                  <w:rPr>
                    <w:rFonts w:cs="宋体"/>
                    <w:szCs w:val="21"/>
                  </w:rPr>
                </w:pPr>
                <w:r w:rsidRPr="00E72EA0">
                  <w:rPr>
                    <w:rFonts w:cs="宋体" w:hint="eastAsia"/>
                    <w:szCs w:val="21"/>
                  </w:rPr>
                  <w:t>2号精煤</w:t>
                </w:r>
              </w:p>
            </w:tc>
            <w:tc>
              <w:tcPr>
                <w:tcW w:w="1080" w:type="dxa"/>
                <w:shd w:val="clear" w:color="auto" w:fill="auto"/>
              </w:tcPr>
              <w:p w:rsidR="00574FC0" w:rsidRPr="00916B6F" w:rsidRDefault="00574FC0" w:rsidP="00574FC0">
                <w:pPr>
                  <w:jc w:val="right"/>
                </w:pPr>
                <w:r w:rsidRPr="00916B6F">
                  <w:t xml:space="preserve">141 </w:t>
                </w:r>
              </w:p>
            </w:tc>
            <w:tc>
              <w:tcPr>
                <w:tcW w:w="1120" w:type="dxa"/>
                <w:shd w:val="clear" w:color="auto" w:fill="auto"/>
              </w:tcPr>
              <w:p w:rsidR="00574FC0" w:rsidRPr="006A3C38" w:rsidRDefault="00574FC0" w:rsidP="00574FC0">
                <w:pPr>
                  <w:jc w:val="right"/>
                </w:pPr>
                <w:r w:rsidRPr="006A3C38">
                  <w:t xml:space="preserve">761 </w:t>
                </w:r>
              </w:p>
            </w:tc>
            <w:tc>
              <w:tcPr>
                <w:tcW w:w="1080" w:type="dxa"/>
                <w:shd w:val="clear" w:color="auto" w:fill="auto"/>
              </w:tcPr>
              <w:p w:rsidR="00574FC0" w:rsidRPr="00202318" w:rsidRDefault="00574FC0" w:rsidP="003B6D3B">
                <w:pPr>
                  <w:jc w:val="right"/>
                </w:pPr>
                <w:r w:rsidRPr="00202318">
                  <w:t xml:space="preserve">1,017.02 </w:t>
                </w:r>
              </w:p>
            </w:tc>
            <w:tc>
              <w:tcPr>
                <w:tcW w:w="1080" w:type="dxa"/>
                <w:shd w:val="clear" w:color="auto" w:fill="auto"/>
                <w:vAlign w:val="center"/>
                <w:hideMark/>
              </w:tcPr>
              <w:p w:rsidR="00574FC0" w:rsidRPr="00E72EA0" w:rsidRDefault="00574FC0" w:rsidP="00574FC0">
                <w:pPr>
                  <w:jc w:val="right"/>
                  <w:rPr>
                    <w:rFonts w:cs="宋体"/>
                    <w:szCs w:val="21"/>
                  </w:rPr>
                </w:pPr>
                <w:r w:rsidRPr="00E72EA0">
                  <w:rPr>
                    <w:rFonts w:cs="宋体" w:hint="eastAsia"/>
                    <w:color w:val="auto"/>
                    <w:szCs w:val="21"/>
                  </w:rPr>
                  <w:t>554</w:t>
                </w:r>
              </w:p>
            </w:tc>
            <w:tc>
              <w:tcPr>
                <w:tcW w:w="1080" w:type="dxa"/>
                <w:shd w:val="clear" w:color="auto" w:fill="auto"/>
                <w:vAlign w:val="center"/>
                <w:hideMark/>
              </w:tcPr>
              <w:p w:rsidR="00574FC0" w:rsidRPr="00C133A3" w:rsidRDefault="00574FC0" w:rsidP="00574FC0">
                <w:pPr>
                  <w:jc w:val="right"/>
                  <w:rPr>
                    <w:rFonts w:cs="宋体"/>
                    <w:szCs w:val="21"/>
                  </w:rPr>
                </w:pPr>
                <w:r w:rsidRPr="00C133A3">
                  <w:rPr>
                    <w:rFonts w:cs="宋体" w:hint="eastAsia"/>
                    <w:color w:val="auto"/>
                    <w:szCs w:val="21"/>
                  </w:rPr>
                  <w:t>425</w:t>
                </w:r>
              </w:p>
            </w:tc>
            <w:tc>
              <w:tcPr>
                <w:tcW w:w="1080" w:type="dxa"/>
                <w:shd w:val="clear" w:color="auto" w:fill="auto"/>
                <w:vAlign w:val="center"/>
                <w:hideMark/>
              </w:tcPr>
              <w:p w:rsidR="00574FC0" w:rsidRPr="00C133A3" w:rsidRDefault="00574FC0" w:rsidP="00574FC0">
                <w:pPr>
                  <w:jc w:val="right"/>
                  <w:rPr>
                    <w:rFonts w:cs="宋体"/>
                    <w:szCs w:val="21"/>
                  </w:rPr>
                </w:pPr>
                <w:r w:rsidRPr="00C133A3">
                  <w:rPr>
                    <w:rFonts w:cs="宋体" w:hint="eastAsia"/>
                    <w:color w:val="auto"/>
                    <w:szCs w:val="21"/>
                  </w:rPr>
                  <w:t>1,044.79</w:t>
                </w:r>
              </w:p>
            </w:tc>
          </w:tr>
          <w:tr w:rsidR="00574FC0" w:rsidRPr="00E72EA0" w:rsidTr="005C16FD">
            <w:trPr>
              <w:trHeight w:val="285"/>
              <w:jc w:val="center"/>
            </w:trPr>
            <w:tc>
              <w:tcPr>
                <w:tcW w:w="2460" w:type="dxa"/>
                <w:shd w:val="clear" w:color="auto" w:fill="auto"/>
                <w:hideMark/>
              </w:tcPr>
              <w:p w:rsidR="00574FC0" w:rsidRPr="00E72EA0" w:rsidRDefault="00574FC0" w:rsidP="00574FC0">
                <w:pPr>
                  <w:rPr>
                    <w:rFonts w:cs="宋体"/>
                    <w:szCs w:val="21"/>
                  </w:rPr>
                </w:pPr>
                <w:r w:rsidRPr="00E72EA0">
                  <w:rPr>
                    <w:rFonts w:cs="宋体" w:hint="eastAsia"/>
                    <w:szCs w:val="21"/>
                  </w:rPr>
                  <w:t>经筛选原煤</w:t>
                </w:r>
              </w:p>
            </w:tc>
            <w:tc>
              <w:tcPr>
                <w:tcW w:w="1080" w:type="dxa"/>
                <w:shd w:val="clear" w:color="auto" w:fill="auto"/>
              </w:tcPr>
              <w:p w:rsidR="00574FC0" w:rsidRDefault="00574FC0" w:rsidP="00574FC0">
                <w:pPr>
                  <w:jc w:val="right"/>
                </w:pPr>
                <w:r w:rsidRPr="00916B6F">
                  <w:t>71</w:t>
                </w:r>
                <w:r>
                  <w:t>3</w:t>
                </w:r>
              </w:p>
            </w:tc>
            <w:tc>
              <w:tcPr>
                <w:tcW w:w="1120" w:type="dxa"/>
                <w:shd w:val="clear" w:color="auto" w:fill="auto"/>
              </w:tcPr>
              <w:p w:rsidR="00574FC0" w:rsidRPr="006A3C38" w:rsidRDefault="00574FC0" w:rsidP="00574FC0">
                <w:pPr>
                  <w:jc w:val="right"/>
                </w:pPr>
                <w:r w:rsidRPr="006A3C38">
                  <w:t xml:space="preserve">49 </w:t>
                </w:r>
              </w:p>
            </w:tc>
            <w:tc>
              <w:tcPr>
                <w:tcW w:w="1080" w:type="dxa"/>
                <w:shd w:val="clear" w:color="auto" w:fill="auto"/>
              </w:tcPr>
              <w:p w:rsidR="00574FC0" w:rsidRPr="00202318" w:rsidRDefault="00574FC0" w:rsidP="003B6D3B">
                <w:pPr>
                  <w:jc w:val="right"/>
                </w:pPr>
                <w:r w:rsidRPr="00202318">
                  <w:t>4</w:t>
                </w:r>
                <w:r w:rsidR="00507CE6">
                  <w:t>19.08</w:t>
                </w:r>
                <w:r w:rsidRPr="00202318">
                  <w:t xml:space="preserve"> </w:t>
                </w:r>
              </w:p>
            </w:tc>
            <w:tc>
              <w:tcPr>
                <w:tcW w:w="1080" w:type="dxa"/>
                <w:shd w:val="clear" w:color="auto" w:fill="auto"/>
                <w:noWrap/>
                <w:vAlign w:val="center"/>
                <w:hideMark/>
              </w:tcPr>
              <w:p w:rsidR="00574FC0" w:rsidRPr="00E72EA0" w:rsidRDefault="00574FC0" w:rsidP="00574FC0">
                <w:pPr>
                  <w:jc w:val="right"/>
                  <w:rPr>
                    <w:rFonts w:cs="宋体"/>
                    <w:szCs w:val="21"/>
                  </w:rPr>
                </w:pPr>
                <w:r w:rsidRPr="00E72EA0">
                  <w:rPr>
                    <w:rFonts w:cs="宋体" w:hint="eastAsia"/>
                    <w:color w:val="auto"/>
                    <w:szCs w:val="21"/>
                  </w:rPr>
                  <w:t>78</w:t>
                </w:r>
              </w:p>
            </w:tc>
            <w:tc>
              <w:tcPr>
                <w:tcW w:w="1080" w:type="dxa"/>
                <w:shd w:val="clear" w:color="auto" w:fill="auto"/>
                <w:noWrap/>
                <w:vAlign w:val="center"/>
                <w:hideMark/>
              </w:tcPr>
              <w:p w:rsidR="00574FC0" w:rsidRPr="00C133A3" w:rsidRDefault="00DD70D8" w:rsidP="00574FC0">
                <w:pPr>
                  <w:jc w:val="right"/>
                  <w:rPr>
                    <w:rFonts w:cs="宋体"/>
                    <w:szCs w:val="21"/>
                  </w:rPr>
                </w:pPr>
                <w:r>
                  <w:rPr>
                    <w:rFonts w:cs="宋体" w:hint="eastAsia"/>
                    <w:color w:val="auto"/>
                    <w:szCs w:val="21"/>
                  </w:rPr>
                  <w:t>-</w:t>
                </w:r>
              </w:p>
            </w:tc>
            <w:tc>
              <w:tcPr>
                <w:tcW w:w="1080" w:type="dxa"/>
                <w:shd w:val="clear" w:color="auto" w:fill="auto"/>
                <w:noWrap/>
                <w:vAlign w:val="center"/>
                <w:hideMark/>
              </w:tcPr>
              <w:p w:rsidR="00574FC0" w:rsidRPr="00C133A3" w:rsidRDefault="00DD70D8" w:rsidP="00574FC0">
                <w:pPr>
                  <w:jc w:val="right"/>
                  <w:rPr>
                    <w:rFonts w:cs="宋体"/>
                    <w:szCs w:val="21"/>
                  </w:rPr>
                </w:pPr>
                <w:r>
                  <w:rPr>
                    <w:rFonts w:cs="宋体" w:hint="eastAsia"/>
                    <w:color w:val="auto"/>
                    <w:szCs w:val="21"/>
                  </w:rPr>
                  <w:t>-</w:t>
                </w:r>
              </w:p>
            </w:tc>
          </w:tr>
          <w:tr w:rsidR="00354046" w:rsidRPr="00E72EA0" w:rsidTr="005C16FD">
            <w:trPr>
              <w:trHeight w:val="285"/>
              <w:jc w:val="center"/>
            </w:trPr>
            <w:tc>
              <w:tcPr>
                <w:tcW w:w="2460" w:type="dxa"/>
                <w:shd w:val="clear" w:color="auto" w:fill="auto"/>
                <w:hideMark/>
              </w:tcPr>
              <w:p w:rsidR="00354046" w:rsidRPr="00E72EA0" w:rsidRDefault="00354046" w:rsidP="00354046">
                <w:pPr>
                  <w:rPr>
                    <w:rFonts w:cs="宋体"/>
                    <w:szCs w:val="21"/>
                  </w:rPr>
                </w:pPr>
                <w:r w:rsidRPr="00E72EA0">
                  <w:rPr>
                    <w:rFonts w:cs="宋体" w:hint="eastAsia"/>
                    <w:szCs w:val="21"/>
                  </w:rPr>
                  <w:t>四、鄂尔多斯能化</w:t>
                </w:r>
              </w:p>
            </w:tc>
            <w:tc>
              <w:tcPr>
                <w:tcW w:w="1080" w:type="dxa"/>
                <w:shd w:val="clear" w:color="auto" w:fill="auto"/>
                <w:vAlign w:val="center"/>
              </w:tcPr>
              <w:p w:rsidR="00354046" w:rsidRPr="00E72EA0" w:rsidRDefault="00B40818" w:rsidP="00354046">
                <w:pPr>
                  <w:jc w:val="right"/>
                  <w:rPr>
                    <w:rFonts w:cs="宋体"/>
                    <w:szCs w:val="21"/>
                  </w:rPr>
                </w:pPr>
                <w:r w:rsidRPr="00B40818">
                  <w:rPr>
                    <w:rFonts w:cs="宋体"/>
                    <w:szCs w:val="21"/>
                  </w:rPr>
                  <w:t>3,89</w:t>
                </w:r>
                <w:r>
                  <w:rPr>
                    <w:rFonts w:cs="宋体"/>
                    <w:szCs w:val="21"/>
                  </w:rPr>
                  <w:t>8</w:t>
                </w:r>
              </w:p>
            </w:tc>
            <w:tc>
              <w:tcPr>
                <w:tcW w:w="1120" w:type="dxa"/>
                <w:shd w:val="clear" w:color="auto" w:fill="auto"/>
              </w:tcPr>
              <w:p w:rsidR="00354046" w:rsidRPr="006A3C38" w:rsidRDefault="00354046" w:rsidP="00354046">
                <w:pPr>
                  <w:jc w:val="right"/>
                </w:pPr>
                <w:r w:rsidRPr="006A3C38">
                  <w:t xml:space="preserve">3,584 </w:t>
                </w:r>
              </w:p>
            </w:tc>
            <w:tc>
              <w:tcPr>
                <w:tcW w:w="1080" w:type="dxa"/>
                <w:shd w:val="clear" w:color="auto" w:fill="auto"/>
              </w:tcPr>
              <w:p w:rsidR="00354046" w:rsidRPr="00202318" w:rsidRDefault="00354046" w:rsidP="003B6D3B">
                <w:pPr>
                  <w:jc w:val="right"/>
                </w:pPr>
                <w:r w:rsidRPr="00202318">
                  <w:t xml:space="preserve">274.28 </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2,746</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2,371</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225.22</w:t>
                </w:r>
              </w:p>
            </w:tc>
          </w:tr>
          <w:tr w:rsidR="00354046" w:rsidRPr="00E72EA0" w:rsidTr="005C16FD">
            <w:trPr>
              <w:trHeight w:val="285"/>
              <w:jc w:val="center"/>
            </w:trPr>
            <w:tc>
              <w:tcPr>
                <w:tcW w:w="2460" w:type="dxa"/>
                <w:shd w:val="clear" w:color="auto" w:fill="auto"/>
                <w:hideMark/>
              </w:tcPr>
              <w:p w:rsidR="00354046" w:rsidRPr="00E72EA0" w:rsidRDefault="00354046" w:rsidP="00354046">
                <w:pPr>
                  <w:rPr>
                    <w:rFonts w:cs="宋体"/>
                    <w:szCs w:val="21"/>
                  </w:rPr>
                </w:pPr>
                <w:r w:rsidRPr="00E72EA0">
                  <w:rPr>
                    <w:rFonts w:cs="宋体" w:hint="eastAsia"/>
                    <w:szCs w:val="21"/>
                  </w:rPr>
                  <w:t>经筛选原煤</w:t>
                </w:r>
              </w:p>
            </w:tc>
            <w:tc>
              <w:tcPr>
                <w:tcW w:w="1080" w:type="dxa"/>
                <w:shd w:val="clear" w:color="auto" w:fill="auto"/>
                <w:vAlign w:val="center"/>
              </w:tcPr>
              <w:p w:rsidR="00354046" w:rsidRPr="00E72EA0" w:rsidRDefault="00B40818" w:rsidP="00354046">
                <w:pPr>
                  <w:jc w:val="right"/>
                  <w:rPr>
                    <w:rFonts w:cs="宋体"/>
                    <w:szCs w:val="21"/>
                  </w:rPr>
                </w:pPr>
                <w:r w:rsidRPr="00B40818">
                  <w:rPr>
                    <w:rFonts w:cs="宋体"/>
                    <w:szCs w:val="21"/>
                  </w:rPr>
                  <w:t>3,89</w:t>
                </w:r>
                <w:r>
                  <w:rPr>
                    <w:rFonts w:cs="宋体"/>
                    <w:szCs w:val="21"/>
                  </w:rPr>
                  <w:t>8</w:t>
                </w:r>
              </w:p>
            </w:tc>
            <w:tc>
              <w:tcPr>
                <w:tcW w:w="1120" w:type="dxa"/>
                <w:shd w:val="clear" w:color="auto" w:fill="auto"/>
              </w:tcPr>
              <w:p w:rsidR="00354046" w:rsidRPr="006A3C38" w:rsidRDefault="00354046" w:rsidP="00354046">
                <w:pPr>
                  <w:jc w:val="right"/>
                </w:pPr>
                <w:r w:rsidRPr="006A3C38">
                  <w:t xml:space="preserve">3,584 </w:t>
                </w:r>
              </w:p>
            </w:tc>
            <w:tc>
              <w:tcPr>
                <w:tcW w:w="1080" w:type="dxa"/>
                <w:shd w:val="clear" w:color="auto" w:fill="auto"/>
              </w:tcPr>
              <w:p w:rsidR="00354046" w:rsidRPr="00202318" w:rsidRDefault="00354046" w:rsidP="003B6D3B">
                <w:pPr>
                  <w:jc w:val="right"/>
                </w:pPr>
                <w:r w:rsidRPr="00202318">
                  <w:t xml:space="preserve">274.28 </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2,746</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2,371</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225.22</w:t>
                </w:r>
              </w:p>
            </w:tc>
          </w:tr>
          <w:tr w:rsidR="00354046" w:rsidRPr="00E72EA0" w:rsidTr="005C16FD">
            <w:trPr>
              <w:trHeight w:val="270"/>
              <w:jc w:val="center"/>
            </w:trPr>
            <w:tc>
              <w:tcPr>
                <w:tcW w:w="2460" w:type="dxa"/>
                <w:shd w:val="clear" w:color="auto" w:fill="auto"/>
                <w:hideMark/>
              </w:tcPr>
              <w:p w:rsidR="00354046" w:rsidRPr="00E72EA0" w:rsidRDefault="00354046" w:rsidP="00354046">
                <w:pPr>
                  <w:rPr>
                    <w:rFonts w:cs="宋体"/>
                    <w:szCs w:val="21"/>
                  </w:rPr>
                </w:pPr>
                <w:r w:rsidRPr="00E72EA0">
                  <w:rPr>
                    <w:rFonts w:cs="宋体" w:hint="eastAsia"/>
                    <w:szCs w:val="21"/>
                  </w:rPr>
                  <w:t>五、</w:t>
                </w:r>
                <w:r>
                  <w:rPr>
                    <w:rFonts w:cs="宋体" w:hint="eastAsia"/>
                    <w:szCs w:val="21"/>
                  </w:rPr>
                  <w:t>昊盛煤业</w:t>
                </w:r>
              </w:p>
            </w:tc>
            <w:tc>
              <w:tcPr>
                <w:tcW w:w="1080" w:type="dxa"/>
                <w:shd w:val="clear" w:color="auto" w:fill="auto"/>
                <w:vAlign w:val="center"/>
              </w:tcPr>
              <w:p w:rsidR="00354046" w:rsidRPr="00E72EA0" w:rsidRDefault="00B40818" w:rsidP="00354046">
                <w:pPr>
                  <w:jc w:val="right"/>
                  <w:rPr>
                    <w:rFonts w:cs="宋体"/>
                    <w:szCs w:val="21"/>
                  </w:rPr>
                </w:pPr>
                <w:r w:rsidRPr="00B40818">
                  <w:rPr>
                    <w:rFonts w:cs="宋体"/>
                    <w:szCs w:val="21"/>
                  </w:rPr>
                  <w:t>1,6</w:t>
                </w:r>
                <w:r>
                  <w:rPr>
                    <w:rFonts w:cs="宋体"/>
                    <w:szCs w:val="21"/>
                  </w:rPr>
                  <w:t>40</w:t>
                </w:r>
              </w:p>
            </w:tc>
            <w:tc>
              <w:tcPr>
                <w:tcW w:w="1120" w:type="dxa"/>
                <w:shd w:val="clear" w:color="auto" w:fill="auto"/>
              </w:tcPr>
              <w:p w:rsidR="00354046" w:rsidRPr="006A3C38" w:rsidRDefault="00354046" w:rsidP="00354046">
                <w:pPr>
                  <w:jc w:val="right"/>
                </w:pPr>
                <w:r w:rsidRPr="006A3C38">
                  <w:t xml:space="preserve">1,562 </w:t>
                </w:r>
              </w:p>
            </w:tc>
            <w:tc>
              <w:tcPr>
                <w:tcW w:w="1080" w:type="dxa"/>
                <w:shd w:val="clear" w:color="auto" w:fill="auto"/>
              </w:tcPr>
              <w:p w:rsidR="00354046" w:rsidRPr="00202318" w:rsidRDefault="00354046" w:rsidP="003B6D3B">
                <w:pPr>
                  <w:jc w:val="right"/>
                </w:pPr>
                <w:r w:rsidRPr="00202318">
                  <w:t xml:space="preserve">330.56 </w:t>
                </w:r>
              </w:p>
            </w:tc>
            <w:tc>
              <w:tcPr>
                <w:tcW w:w="1080" w:type="dxa"/>
                <w:shd w:val="clear" w:color="auto" w:fill="auto"/>
                <w:hideMark/>
              </w:tcPr>
              <w:p w:rsidR="00354046" w:rsidRDefault="00354046" w:rsidP="00354046">
                <w:pPr>
                  <w:jc w:val="right"/>
                </w:pPr>
                <w:r w:rsidRPr="00E1455C">
                  <w:rPr>
                    <w:rFonts w:cs="宋体" w:hint="eastAsia"/>
                    <w:color w:val="auto"/>
                    <w:szCs w:val="21"/>
                  </w:rPr>
                  <w:t>1,246</w:t>
                </w:r>
              </w:p>
            </w:tc>
            <w:tc>
              <w:tcPr>
                <w:tcW w:w="1080" w:type="dxa"/>
                <w:shd w:val="clear" w:color="auto" w:fill="auto"/>
                <w:hideMark/>
              </w:tcPr>
              <w:p w:rsidR="00354046" w:rsidRDefault="00354046" w:rsidP="00354046">
                <w:pPr>
                  <w:jc w:val="right"/>
                </w:pPr>
                <w:r w:rsidRPr="00E1455C">
                  <w:rPr>
                    <w:rFonts w:cs="宋体" w:hint="eastAsia"/>
                    <w:color w:val="auto"/>
                    <w:szCs w:val="21"/>
                  </w:rPr>
                  <w:t>1,190</w:t>
                </w:r>
              </w:p>
            </w:tc>
            <w:tc>
              <w:tcPr>
                <w:tcW w:w="1080" w:type="dxa"/>
                <w:shd w:val="clear" w:color="auto" w:fill="auto"/>
                <w:hideMark/>
              </w:tcPr>
              <w:p w:rsidR="00354046" w:rsidRDefault="00354046" w:rsidP="00354046">
                <w:pPr>
                  <w:jc w:val="right"/>
                </w:pPr>
                <w:r w:rsidRPr="00E1455C">
                  <w:rPr>
                    <w:rFonts w:cs="宋体" w:hint="eastAsia"/>
                    <w:color w:val="auto"/>
                    <w:szCs w:val="21"/>
                  </w:rPr>
                  <w:t>285.58</w:t>
                </w:r>
              </w:p>
            </w:tc>
          </w:tr>
          <w:tr w:rsidR="00354046" w:rsidRPr="00E72EA0" w:rsidTr="005C16FD">
            <w:trPr>
              <w:trHeight w:val="270"/>
              <w:jc w:val="center"/>
            </w:trPr>
            <w:tc>
              <w:tcPr>
                <w:tcW w:w="2460" w:type="dxa"/>
                <w:shd w:val="clear" w:color="auto" w:fill="auto"/>
                <w:hideMark/>
              </w:tcPr>
              <w:p w:rsidR="00354046" w:rsidRDefault="00354046" w:rsidP="00354046">
                <w:pPr>
                  <w:rPr>
                    <w:rFonts w:cs="宋体"/>
                    <w:szCs w:val="21"/>
                  </w:rPr>
                </w:pPr>
                <w:r w:rsidRPr="00E72EA0">
                  <w:rPr>
                    <w:rFonts w:cs="宋体" w:hint="eastAsia"/>
                    <w:szCs w:val="21"/>
                  </w:rPr>
                  <w:t>经筛选原煤</w:t>
                </w:r>
              </w:p>
            </w:tc>
            <w:tc>
              <w:tcPr>
                <w:tcW w:w="1080" w:type="dxa"/>
                <w:shd w:val="clear" w:color="auto" w:fill="auto"/>
                <w:vAlign w:val="center"/>
              </w:tcPr>
              <w:p w:rsidR="00354046" w:rsidRPr="00E72EA0" w:rsidRDefault="00B40818" w:rsidP="00354046">
                <w:pPr>
                  <w:jc w:val="right"/>
                  <w:rPr>
                    <w:rFonts w:cs="宋体"/>
                    <w:szCs w:val="21"/>
                  </w:rPr>
                </w:pPr>
                <w:r w:rsidRPr="00B40818">
                  <w:rPr>
                    <w:rFonts w:cs="宋体"/>
                    <w:szCs w:val="21"/>
                  </w:rPr>
                  <w:t>1,6</w:t>
                </w:r>
                <w:r>
                  <w:rPr>
                    <w:rFonts w:cs="宋体"/>
                    <w:szCs w:val="21"/>
                  </w:rPr>
                  <w:t>40</w:t>
                </w:r>
              </w:p>
            </w:tc>
            <w:tc>
              <w:tcPr>
                <w:tcW w:w="1120" w:type="dxa"/>
                <w:shd w:val="clear" w:color="auto" w:fill="auto"/>
              </w:tcPr>
              <w:p w:rsidR="00354046" w:rsidRPr="006A3C38" w:rsidRDefault="00354046" w:rsidP="00354046">
                <w:pPr>
                  <w:jc w:val="right"/>
                </w:pPr>
                <w:r w:rsidRPr="006A3C38">
                  <w:t xml:space="preserve">1,562 </w:t>
                </w:r>
              </w:p>
            </w:tc>
            <w:tc>
              <w:tcPr>
                <w:tcW w:w="1080" w:type="dxa"/>
                <w:shd w:val="clear" w:color="auto" w:fill="auto"/>
              </w:tcPr>
              <w:p w:rsidR="00354046" w:rsidRPr="00202318" w:rsidRDefault="00354046" w:rsidP="003B6D3B">
                <w:pPr>
                  <w:jc w:val="right"/>
                </w:pPr>
                <w:r w:rsidRPr="00202318">
                  <w:t xml:space="preserve">330.56 </w:t>
                </w:r>
              </w:p>
            </w:tc>
            <w:tc>
              <w:tcPr>
                <w:tcW w:w="1080" w:type="dxa"/>
                <w:shd w:val="clear" w:color="auto" w:fill="auto"/>
                <w:vAlign w:val="center"/>
                <w:hideMark/>
              </w:tcPr>
              <w:p w:rsidR="00354046" w:rsidRPr="00E72EA0" w:rsidRDefault="00354046" w:rsidP="00354046">
                <w:pPr>
                  <w:jc w:val="right"/>
                  <w:rPr>
                    <w:rFonts w:cs="宋体"/>
                    <w:szCs w:val="21"/>
                  </w:rPr>
                </w:pPr>
                <w:r>
                  <w:t>1,246</w:t>
                </w:r>
              </w:p>
            </w:tc>
            <w:tc>
              <w:tcPr>
                <w:tcW w:w="1080" w:type="dxa"/>
                <w:shd w:val="clear" w:color="auto" w:fill="auto"/>
                <w:vAlign w:val="center"/>
                <w:hideMark/>
              </w:tcPr>
              <w:p w:rsidR="00354046" w:rsidRPr="00E72EA0" w:rsidRDefault="00354046" w:rsidP="00354046">
                <w:pPr>
                  <w:jc w:val="right"/>
                  <w:rPr>
                    <w:rFonts w:cs="宋体"/>
                    <w:szCs w:val="21"/>
                  </w:rPr>
                </w:pPr>
                <w:r>
                  <w:t>1,190</w:t>
                </w:r>
              </w:p>
            </w:tc>
            <w:tc>
              <w:tcPr>
                <w:tcW w:w="1080" w:type="dxa"/>
                <w:shd w:val="clear" w:color="auto" w:fill="auto"/>
                <w:vAlign w:val="center"/>
                <w:hideMark/>
              </w:tcPr>
              <w:p w:rsidR="00354046" w:rsidRPr="00E72EA0" w:rsidRDefault="00354046" w:rsidP="00354046">
                <w:pPr>
                  <w:jc w:val="right"/>
                  <w:rPr>
                    <w:rFonts w:cs="宋体"/>
                    <w:szCs w:val="21"/>
                  </w:rPr>
                </w:pPr>
                <w:r>
                  <w:t>285.58</w:t>
                </w:r>
              </w:p>
            </w:tc>
          </w:tr>
          <w:tr w:rsidR="00354046" w:rsidRPr="00E72EA0" w:rsidTr="005C16FD">
            <w:trPr>
              <w:trHeight w:val="270"/>
              <w:jc w:val="center"/>
            </w:trPr>
            <w:tc>
              <w:tcPr>
                <w:tcW w:w="2460" w:type="dxa"/>
                <w:shd w:val="clear" w:color="auto" w:fill="auto"/>
                <w:hideMark/>
              </w:tcPr>
              <w:p w:rsidR="00354046" w:rsidRPr="00E72EA0" w:rsidRDefault="00354046" w:rsidP="00354046">
                <w:pPr>
                  <w:rPr>
                    <w:rFonts w:cs="宋体"/>
                    <w:szCs w:val="21"/>
                  </w:rPr>
                </w:pPr>
                <w:r>
                  <w:rPr>
                    <w:rFonts w:cs="宋体" w:hint="eastAsia"/>
                    <w:szCs w:val="21"/>
                  </w:rPr>
                  <w:t>六</w:t>
                </w:r>
                <w:r w:rsidRPr="00E72EA0">
                  <w:rPr>
                    <w:rFonts w:cs="宋体" w:hint="eastAsia"/>
                    <w:szCs w:val="21"/>
                  </w:rPr>
                  <w:t>、兖煤澳洲</w:t>
                </w:r>
              </w:p>
            </w:tc>
            <w:tc>
              <w:tcPr>
                <w:tcW w:w="1080" w:type="dxa"/>
                <w:shd w:val="clear" w:color="auto" w:fill="auto"/>
                <w:vAlign w:val="center"/>
              </w:tcPr>
              <w:p w:rsidR="00354046" w:rsidRPr="00E72EA0" w:rsidRDefault="00B40818" w:rsidP="00354046">
                <w:pPr>
                  <w:jc w:val="right"/>
                  <w:rPr>
                    <w:rFonts w:cs="宋体"/>
                    <w:szCs w:val="21"/>
                  </w:rPr>
                </w:pPr>
                <w:r w:rsidRPr="00B40818">
                  <w:rPr>
                    <w:rFonts w:cs="宋体"/>
                    <w:szCs w:val="21"/>
                  </w:rPr>
                  <w:t>8,329</w:t>
                </w:r>
              </w:p>
            </w:tc>
            <w:tc>
              <w:tcPr>
                <w:tcW w:w="1120" w:type="dxa"/>
                <w:shd w:val="clear" w:color="auto" w:fill="auto"/>
              </w:tcPr>
              <w:p w:rsidR="00354046" w:rsidRPr="006A3C38" w:rsidRDefault="00354046" w:rsidP="00354046">
                <w:pPr>
                  <w:jc w:val="right"/>
                </w:pPr>
                <w:r w:rsidRPr="006A3C38">
                  <w:t xml:space="preserve">7,813 </w:t>
                </w:r>
              </w:p>
            </w:tc>
            <w:tc>
              <w:tcPr>
                <w:tcW w:w="1080" w:type="dxa"/>
                <w:shd w:val="clear" w:color="auto" w:fill="auto"/>
              </w:tcPr>
              <w:p w:rsidR="00354046" w:rsidRPr="00202318" w:rsidRDefault="00354046" w:rsidP="003B6D3B">
                <w:pPr>
                  <w:jc w:val="right"/>
                </w:pPr>
                <w:r w:rsidRPr="00202318">
                  <w:t>6</w:t>
                </w:r>
                <w:r w:rsidR="00E62E8D">
                  <w:t>00.64</w:t>
                </w:r>
                <w:r w:rsidRPr="00202318">
                  <w:t xml:space="preserve"> </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3,257</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3,208</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533.36</w:t>
                </w:r>
              </w:p>
            </w:tc>
          </w:tr>
          <w:tr w:rsidR="00354046" w:rsidRPr="00E72EA0" w:rsidTr="005C16FD">
            <w:trPr>
              <w:trHeight w:val="270"/>
              <w:jc w:val="center"/>
            </w:trPr>
            <w:tc>
              <w:tcPr>
                <w:tcW w:w="2460" w:type="dxa"/>
                <w:shd w:val="clear" w:color="auto" w:fill="auto"/>
                <w:hideMark/>
              </w:tcPr>
              <w:p w:rsidR="00354046" w:rsidRPr="00E72EA0" w:rsidRDefault="00354046" w:rsidP="00354046">
                <w:pPr>
                  <w:rPr>
                    <w:rFonts w:cs="宋体"/>
                    <w:szCs w:val="21"/>
                  </w:rPr>
                </w:pPr>
                <w:r w:rsidRPr="00E72EA0">
                  <w:rPr>
                    <w:rFonts w:cs="宋体" w:hint="eastAsia"/>
                    <w:szCs w:val="21"/>
                  </w:rPr>
                  <w:t>半硬焦煤</w:t>
                </w:r>
              </w:p>
            </w:tc>
            <w:tc>
              <w:tcPr>
                <w:tcW w:w="1080" w:type="dxa"/>
                <w:shd w:val="clear" w:color="auto" w:fill="auto"/>
                <w:vAlign w:val="center"/>
              </w:tcPr>
              <w:p w:rsidR="00354046" w:rsidRPr="00E72EA0" w:rsidRDefault="002E0846" w:rsidP="00354046">
                <w:pPr>
                  <w:jc w:val="right"/>
                  <w:rPr>
                    <w:rFonts w:cs="宋体"/>
                    <w:szCs w:val="21"/>
                  </w:rPr>
                </w:pPr>
                <w:r>
                  <w:rPr>
                    <w:rFonts w:cs="宋体" w:hint="eastAsia"/>
                    <w:szCs w:val="21"/>
                  </w:rPr>
                  <w:t>4</w:t>
                </w:r>
                <w:r>
                  <w:rPr>
                    <w:rFonts w:cs="宋体"/>
                    <w:szCs w:val="21"/>
                  </w:rPr>
                  <w:t>1</w:t>
                </w:r>
              </w:p>
            </w:tc>
            <w:tc>
              <w:tcPr>
                <w:tcW w:w="1120" w:type="dxa"/>
                <w:shd w:val="clear" w:color="auto" w:fill="auto"/>
              </w:tcPr>
              <w:p w:rsidR="00354046" w:rsidRPr="006A3C38" w:rsidRDefault="00354046" w:rsidP="00354046">
                <w:pPr>
                  <w:jc w:val="right"/>
                </w:pPr>
                <w:r w:rsidRPr="006A3C38">
                  <w:t xml:space="preserve">38 </w:t>
                </w:r>
              </w:p>
            </w:tc>
            <w:tc>
              <w:tcPr>
                <w:tcW w:w="1080" w:type="dxa"/>
                <w:shd w:val="clear" w:color="auto" w:fill="auto"/>
              </w:tcPr>
              <w:p w:rsidR="00354046" w:rsidRPr="00202318" w:rsidRDefault="002C3102" w:rsidP="003B6D3B">
                <w:pPr>
                  <w:jc w:val="right"/>
                </w:pPr>
                <w:r>
                  <w:t>701.02</w:t>
                </w:r>
                <w:r w:rsidR="00354046" w:rsidRPr="00202318">
                  <w:t xml:space="preserve"> </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75</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74</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658.48</w:t>
                </w:r>
              </w:p>
            </w:tc>
          </w:tr>
          <w:tr w:rsidR="00354046" w:rsidRPr="00E72EA0" w:rsidTr="005C16FD">
            <w:trPr>
              <w:trHeight w:val="270"/>
              <w:jc w:val="center"/>
            </w:trPr>
            <w:tc>
              <w:tcPr>
                <w:tcW w:w="2460" w:type="dxa"/>
                <w:shd w:val="clear" w:color="auto" w:fill="auto"/>
                <w:hideMark/>
              </w:tcPr>
              <w:p w:rsidR="00354046" w:rsidRPr="00E72EA0" w:rsidRDefault="00354046" w:rsidP="00354046">
                <w:pPr>
                  <w:rPr>
                    <w:rFonts w:cs="宋体"/>
                    <w:szCs w:val="21"/>
                  </w:rPr>
                </w:pPr>
                <w:r w:rsidRPr="00E72EA0">
                  <w:rPr>
                    <w:rFonts w:cs="宋体" w:hint="eastAsia"/>
                    <w:szCs w:val="21"/>
                  </w:rPr>
                  <w:t>半软焦煤</w:t>
                </w:r>
              </w:p>
            </w:tc>
            <w:tc>
              <w:tcPr>
                <w:tcW w:w="1080" w:type="dxa"/>
                <w:shd w:val="clear" w:color="auto" w:fill="auto"/>
                <w:vAlign w:val="center"/>
              </w:tcPr>
              <w:p w:rsidR="00354046" w:rsidRPr="00E72EA0" w:rsidRDefault="002E0846" w:rsidP="00354046">
                <w:pPr>
                  <w:jc w:val="right"/>
                  <w:rPr>
                    <w:rFonts w:cs="宋体"/>
                    <w:szCs w:val="21"/>
                  </w:rPr>
                </w:pPr>
                <w:r>
                  <w:rPr>
                    <w:rFonts w:cs="宋体" w:hint="eastAsia"/>
                    <w:szCs w:val="21"/>
                  </w:rPr>
                  <w:t>7</w:t>
                </w:r>
                <w:r>
                  <w:rPr>
                    <w:rFonts w:cs="宋体"/>
                    <w:szCs w:val="21"/>
                  </w:rPr>
                  <w:t>86</w:t>
                </w:r>
              </w:p>
            </w:tc>
            <w:tc>
              <w:tcPr>
                <w:tcW w:w="1120" w:type="dxa"/>
                <w:shd w:val="clear" w:color="auto" w:fill="auto"/>
              </w:tcPr>
              <w:p w:rsidR="00354046" w:rsidRPr="006A3C38" w:rsidRDefault="00354046" w:rsidP="00354046">
                <w:pPr>
                  <w:jc w:val="right"/>
                </w:pPr>
                <w:r w:rsidRPr="006A3C38">
                  <w:t xml:space="preserve">738 </w:t>
                </w:r>
              </w:p>
            </w:tc>
            <w:tc>
              <w:tcPr>
                <w:tcW w:w="1080" w:type="dxa"/>
                <w:shd w:val="clear" w:color="auto" w:fill="auto"/>
              </w:tcPr>
              <w:p w:rsidR="00354046" w:rsidRPr="00202318" w:rsidRDefault="002C3102" w:rsidP="003B6D3B">
                <w:pPr>
                  <w:jc w:val="right"/>
                </w:pPr>
                <w:r>
                  <w:t>820.28</w:t>
                </w:r>
                <w:r w:rsidR="00354046" w:rsidRPr="00202318">
                  <w:t xml:space="preserve"> </w:t>
                </w:r>
              </w:p>
            </w:tc>
            <w:tc>
              <w:tcPr>
                <w:tcW w:w="1080" w:type="dxa"/>
                <w:shd w:val="clear" w:color="auto" w:fill="auto"/>
                <w:vAlign w:val="center"/>
                <w:hideMark/>
              </w:tcPr>
              <w:p w:rsidR="00354046" w:rsidRPr="00E72EA0" w:rsidRDefault="00DD70D8" w:rsidP="00354046">
                <w:pPr>
                  <w:jc w:val="right"/>
                  <w:rPr>
                    <w:rFonts w:cs="宋体"/>
                    <w:szCs w:val="21"/>
                  </w:rPr>
                </w:pPr>
                <w:r>
                  <w:rPr>
                    <w:rFonts w:cs="宋体" w:hint="eastAsia"/>
                    <w:color w:val="auto"/>
                    <w:szCs w:val="21"/>
                  </w:rPr>
                  <w:t>-</w:t>
                </w:r>
              </w:p>
            </w:tc>
            <w:tc>
              <w:tcPr>
                <w:tcW w:w="1080" w:type="dxa"/>
                <w:shd w:val="clear" w:color="auto" w:fill="auto"/>
                <w:vAlign w:val="center"/>
                <w:hideMark/>
              </w:tcPr>
              <w:p w:rsidR="00354046" w:rsidRPr="00E72EA0" w:rsidRDefault="00DD70D8" w:rsidP="00354046">
                <w:pPr>
                  <w:jc w:val="right"/>
                  <w:rPr>
                    <w:rFonts w:cs="宋体"/>
                    <w:szCs w:val="21"/>
                  </w:rPr>
                </w:pPr>
                <w:r>
                  <w:rPr>
                    <w:rFonts w:cs="宋体" w:hint="eastAsia"/>
                    <w:color w:val="auto"/>
                    <w:szCs w:val="21"/>
                  </w:rPr>
                  <w:t>-</w:t>
                </w:r>
              </w:p>
            </w:tc>
            <w:tc>
              <w:tcPr>
                <w:tcW w:w="1080" w:type="dxa"/>
                <w:shd w:val="clear" w:color="auto" w:fill="auto"/>
                <w:vAlign w:val="center"/>
                <w:hideMark/>
              </w:tcPr>
              <w:p w:rsidR="00354046" w:rsidRPr="00E72EA0" w:rsidRDefault="00DD70D8" w:rsidP="00354046">
                <w:pPr>
                  <w:jc w:val="right"/>
                  <w:rPr>
                    <w:rFonts w:cs="宋体"/>
                    <w:szCs w:val="21"/>
                  </w:rPr>
                </w:pPr>
                <w:r>
                  <w:rPr>
                    <w:rFonts w:cs="宋体" w:hint="eastAsia"/>
                    <w:color w:val="auto"/>
                    <w:szCs w:val="21"/>
                  </w:rPr>
                  <w:t>-</w:t>
                </w:r>
              </w:p>
            </w:tc>
          </w:tr>
          <w:tr w:rsidR="00354046" w:rsidRPr="00E72EA0" w:rsidTr="005C16FD">
            <w:trPr>
              <w:trHeight w:val="270"/>
              <w:jc w:val="center"/>
            </w:trPr>
            <w:tc>
              <w:tcPr>
                <w:tcW w:w="2460" w:type="dxa"/>
                <w:shd w:val="clear" w:color="auto" w:fill="auto"/>
                <w:hideMark/>
              </w:tcPr>
              <w:p w:rsidR="00354046" w:rsidRPr="00E72EA0" w:rsidRDefault="00354046" w:rsidP="00354046">
                <w:pPr>
                  <w:rPr>
                    <w:rFonts w:cs="宋体"/>
                    <w:szCs w:val="21"/>
                  </w:rPr>
                </w:pPr>
                <w:r w:rsidRPr="00E72EA0">
                  <w:rPr>
                    <w:rFonts w:cs="宋体" w:hint="eastAsia"/>
                    <w:szCs w:val="21"/>
                  </w:rPr>
                  <w:t>喷吹煤</w:t>
                </w:r>
              </w:p>
            </w:tc>
            <w:tc>
              <w:tcPr>
                <w:tcW w:w="1080" w:type="dxa"/>
                <w:shd w:val="clear" w:color="auto" w:fill="auto"/>
                <w:vAlign w:val="center"/>
              </w:tcPr>
              <w:p w:rsidR="00354046" w:rsidRPr="00E72EA0" w:rsidRDefault="002E0846" w:rsidP="00354046">
                <w:pPr>
                  <w:jc w:val="right"/>
                  <w:rPr>
                    <w:rFonts w:cs="宋体"/>
                    <w:szCs w:val="21"/>
                  </w:rPr>
                </w:pPr>
                <w:r>
                  <w:rPr>
                    <w:rFonts w:cs="宋体" w:hint="eastAsia"/>
                    <w:szCs w:val="21"/>
                  </w:rPr>
                  <w:t>5</w:t>
                </w:r>
                <w:r>
                  <w:rPr>
                    <w:rFonts w:cs="宋体"/>
                    <w:szCs w:val="21"/>
                  </w:rPr>
                  <w:t>21</w:t>
                </w:r>
              </w:p>
            </w:tc>
            <w:tc>
              <w:tcPr>
                <w:tcW w:w="1120" w:type="dxa"/>
                <w:shd w:val="clear" w:color="auto" w:fill="auto"/>
              </w:tcPr>
              <w:p w:rsidR="00354046" w:rsidRPr="006A3C38" w:rsidRDefault="00354046" w:rsidP="00354046">
                <w:pPr>
                  <w:jc w:val="right"/>
                </w:pPr>
                <w:r w:rsidRPr="006A3C38">
                  <w:t xml:space="preserve">489 </w:t>
                </w:r>
              </w:p>
            </w:tc>
            <w:tc>
              <w:tcPr>
                <w:tcW w:w="1080" w:type="dxa"/>
                <w:shd w:val="clear" w:color="auto" w:fill="auto"/>
              </w:tcPr>
              <w:p w:rsidR="00354046" w:rsidRPr="00202318" w:rsidRDefault="002C3102" w:rsidP="003B6D3B">
                <w:pPr>
                  <w:jc w:val="right"/>
                </w:pPr>
                <w:r>
                  <w:t>824.05</w:t>
                </w:r>
                <w:r w:rsidR="00354046" w:rsidRPr="00202318">
                  <w:t xml:space="preserve"> </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607</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598</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821.25</w:t>
                </w:r>
              </w:p>
            </w:tc>
          </w:tr>
          <w:tr w:rsidR="00354046" w:rsidRPr="00E72EA0" w:rsidTr="005C16FD">
            <w:trPr>
              <w:trHeight w:val="270"/>
              <w:jc w:val="center"/>
            </w:trPr>
            <w:tc>
              <w:tcPr>
                <w:tcW w:w="2460" w:type="dxa"/>
                <w:shd w:val="clear" w:color="auto" w:fill="auto"/>
                <w:hideMark/>
              </w:tcPr>
              <w:p w:rsidR="00354046" w:rsidRPr="00E72EA0" w:rsidRDefault="00354046" w:rsidP="00354046">
                <w:pPr>
                  <w:rPr>
                    <w:rFonts w:cs="宋体"/>
                    <w:szCs w:val="21"/>
                  </w:rPr>
                </w:pPr>
                <w:r w:rsidRPr="00E72EA0">
                  <w:rPr>
                    <w:rFonts w:cs="宋体" w:hint="eastAsia"/>
                    <w:szCs w:val="21"/>
                  </w:rPr>
                  <w:lastRenderedPageBreak/>
                  <w:t>动力煤</w:t>
                </w:r>
              </w:p>
            </w:tc>
            <w:tc>
              <w:tcPr>
                <w:tcW w:w="1080" w:type="dxa"/>
                <w:shd w:val="clear" w:color="auto" w:fill="auto"/>
                <w:vAlign w:val="center"/>
              </w:tcPr>
              <w:p w:rsidR="00354046" w:rsidRPr="00E72EA0" w:rsidRDefault="002E0846" w:rsidP="00354046">
                <w:pPr>
                  <w:jc w:val="right"/>
                  <w:rPr>
                    <w:rFonts w:cs="宋体"/>
                    <w:szCs w:val="21"/>
                  </w:rPr>
                </w:pPr>
                <w:r>
                  <w:rPr>
                    <w:rFonts w:cs="宋体" w:hint="eastAsia"/>
                    <w:szCs w:val="21"/>
                  </w:rPr>
                  <w:t>6</w:t>
                </w:r>
                <w:r>
                  <w:rPr>
                    <w:rFonts w:cs="宋体"/>
                    <w:szCs w:val="21"/>
                  </w:rPr>
                  <w:t>,981</w:t>
                </w:r>
              </w:p>
            </w:tc>
            <w:tc>
              <w:tcPr>
                <w:tcW w:w="1120" w:type="dxa"/>
                <w:shd w:val="clear" w:color="auto" w:fill="auto"/>
              </w:tcPr>
              <w:p w:rsidR="00354046" w:rsidRPr="006A3C38" w:rsidRDefault="00354046" w:rsidP="00354046">
                <w:pPr>
                  <w:jc w:val="right"/>
                </w:pPr>
                <w:r w:rsidRPr="006A3C38">
                  <w:t xml:space="preserve">6,548 </w:t>
                </w:r>
              </w:p>
            </w:tc>
            <w:tc>
              <w:tcPr>
                <w:tcW w:w="1080" w:type="dxa"/>
                <w:shd w:val="clear" w:color="auto" w:fill="auto"/>
              </w:tcPr>
              <w:p w:rsidR="00354046" w:rsidRPr="00202318" w:rsidRDefault="002C3102" w:rsidP="003B6D3B">
                <w:pPr>
                  <w:jc w:val="right"/>
                </w:pPr>
                <w:r>
                  <w:t>558.63</w:t>
                </w:r>
                <w:r w:rsidR="00354046" w:rsidRPr="00202318">
                  <w:t xml:space="preserve"> </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2,575</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2,536</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461.86</w:t>
                </w:r>
              </w:p>
            </w:tc>
          </w:tr>
          <w:tr w:rsidR="00354046" w:rsidRPr="00E72EA0" w:rsidTr="005C16FD">
            <w:trPr>
              <w:trHeight w:val="270"/>
              <w:jc w:val="center"/>
            </w:trPr>
            <w:tc>
              <w:tcPr>
                <w:tcW w:w="2460" w:type="dxa"/>
                <w:shd w:val="clear" w:color="auto" w:fill="auto"/>
                <w:hideMark/>
              </w:tcPr>
              <w:p w:rsidR="00354046" w:rsidRPr="00E72EA0" w:rsidRDefault="00354046" w:rsidP="00354046">
                <w:pPr>
                  <w:rPr>
                    <w:rFonts w:cs="宋体"/>
                    <w:szCs w:val="21"/>
                  </w:rPr>
                </w:pPr>
                <w:r>
                  <w:rPr>
                    <w:rFonts w:cs="宋体" w:hint="eastAsia"/>
                    <w:szCs w:val="21"/>
                  </w:rPr>
                  <w:t>七</w:t>
                </w:r>
                <w:r w:rsidRPr="00E72EA0">
                  <w:rPr>
                    <w:rFonts w:cs="宋体" w:hint="eastAsia"/>
                    <w:szCs w:val="21"/>
                  </w:rPr>
                  <w:t>、兖煤国际</w:t>
                </w:r>
              </w:p>
            </w:tc>
            <w:tc>
              <w:tcPr>
                <w:tcW w:w="1080" w:type="dxa"/>
                <w:shd w:val="clear" w:color="auto" w:fill="auto"/>
                <w:vAlign w:val="center"/>
              </w:tcPr>
              <w:p w:rsidR="00354046" w:rsidRPr="00E72EA0" w:rsidRDefault="00B40818" w:rsidP="00354046">
                <w:pPr>
                  <w:jc w:val="right"/>
                  <w:rPr>
                    <w:rFonts w:cs="宋体"/>
                    <w:szCs w:val="21"/>
                  </w:rPr>
                </w:pPr>
                <w:r w:rsidRPr="00B40818">
                  <w:rPr>
                    <w:rFonts w:cs="宋体"/>
                    <w:szCs w:val="21"/>
                  </w:rPr>
                  <w:t>1,44</w:t>
                </w:r>
                <w:r>
                  <w:rPr>
                    <w:rFonts w:cs="宋体"/>
                    <w:szCs w:val="21"/>
                  </w:rPr>
                  <w:t>8</w:t>
                </w:r>
              </w:p>
            </w:tc>
            <w:tc>
              <w:tcPr>
                <w:tcW w:w="1120" w:type="dxa"/>
                <w:shd w:val="clear" w:color="auto" w:fill="auto"/>
              </w:tcPr>
              <w:p w:rsidR="00354046" w:rsidRPr="006A3C38" w:rsidRDefault="00354046" w:rsidP="00354046">
                <w:pPr>
                  <w:jc w:val="right"/>
                </w:pPr>
                <w:r w:rsidRPr="006A3C38">
                  <w:t xml:space="preserve">1,556 </w:t>
                </w:r>
              </w:p>
            </w:tc>
            <w:tc>
              <w:tcPr>
                <w:tcW w:w="1080" w:type="dxa"/>
                <w:shd w:val="clear" w:color="auto" w:fill="auto"/>
              </w:tcPr>
              <w:p w:rsidR="00354046" w:rsidRPr="00202318" w:rsidRDefault="00354046" w:rsidP="003B6D3B">
                <w:pPr>
                  <w:jc w:val="right"/>
                </w:pPr>
                <w:r w:rsidRPr="00202318">
                  <w:t xml:space="preserve">389.42 </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1,691</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1,641</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349.28</w:t>
                </w:r>
              </w:p>
            </w:tc>
          </w:tr>
          <w:tr w:rsidR="00354046" w:rsidRPr="00E72EA0" w:rsidTr="005C16FD">
            <w:trPr>
              <w:trHeight w:val="285"/>
              <w:jc w:val="center"/>
            </w:trPr>
            <w:tc>
              <w:tcPr>
                <w:tcW w:w="2460" w:type="dxa"/>
                <w:shd w:val="clear" w:color="auto" w:fill="auto"/>
                <w:hideMark/>
              </w:tcPr>
              <w:p w:rsidR="00354046" w:rsidRPr="00E72EA0" w:rsidRDefault="00354046" w:rsidP="00354046">
                <w:pPr>
                  <w:rPr>
                    <w:rFonts w:cs="宋体"/>
                    <w:szCs w:val="21"/>
                  </w:rPr>
                </w:pPr>
                <w:r w:rsidRPr="00E72EA0">
                  <w:rPr>
                    <w:rFonts w:cs="宋体" w:hint="eastAsia"/>
                    <w:szCs w:val="21"/>
                  </w:rPr>
                  <w:t>动力煤</w:t>
                </w:r>
              </w:p>
            </w:tc>
            <w:tc>
              <w:tcPr>
                <w:tcW w:w="1080" w:type="dxa"/>
                <w:shd w:val="clear" w:color="auto" w:fill="auto"/>
                <w:vAlign w:val="center"/>
              </w:tcPr>
              <w:p w:rsidR="00354046" w:rsidRPr="00E72EA0" w:rsidRDefault="00B40818" w:rsidP="00354046">
                <w:pPr>
                  <w:jc w:val="right"/>
                  <w:rPr>
                    <w:rFonts w:cs="宋体"/>
                    <w:szCs w:val="21"/>
                  </w:rPr>
                </w:pPr>
                <w:r w:rsidRPr="00B40818">
                  <w:rPr>
                    <w:rFonts w:cs="宋体"/>
                    <w:szCs w:val="21"/>
                  </w:rPr>
                  <w:t>1,44</w:t>
                </w:r>
                <w:r>
                  <w:rPr>
                    <w:rFonts w:cs="宋体"/>
                    <w:szCs w:val="21"/>
                  </w:rPr>
                  <w:t>8</w:t>
                </w:r>
              </w:p>
            </w:tc>
            <w:tc>
              <w:tcPr>
                <w:tcW w:w="1120" w:type="dxa"/>
                <w:shd w:val="clear" w:color="auto" w:fill="auto"/>
              </w:tcPr>
              <w:p w:rsidR="00354046" w:rsidRPr="006A3C38" w:rsidRDefault="00354046" w:rsidP="00354046">
                <w:pPr>
                  <w:jc w:val="right"/>
                </w:pPr>
                <w:r w:rsidRPr="006A3C38">
                  <w:t xml:space="preserve">1,556 </w:t>
                </w:r>
              </w:p>
            </w:tc>
            <w:tc>
              <w:tcPr>
                <w:tcW w:w="1080" w:type="dxa"/>
                <w:shd w:val="clear" w:color="auto" w:fill="auto"/>
              </w:tcPr>
              <w:p w:rsidR="00354046" w:rsidRPr="00202318" w:rsidRDefault="00354046" w:rsidP="003B6D3B">
                <w:pPr>
                  <w:jc w:val="right"/>
                </w:pPr>
                <w:r w:rsidRPr="00202318">
                  <w:t xml:space="preserve">389.42 </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1,691</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1,641</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349.28</w:t>
                </w:r>
              </w:p>
            </w:tc>
          </w:tr>
          <w:tr w:rsidR="00354046" w:rsidRPr="00E72EA0" w:rsidTr="005C16FD">
            <w:trPr>
              <w:trHeight w:val="270"/>
              <w:jc w:val="center"/>
            </w:trPr>
            <w:tc>
              <w:tcPr>
                <w:tcW w:w="2460" w:type="dxa"/>
                <w:shd w:val="clear" w:color="auto" w:fill="auto"/>
                <w:hideMark/>
              </w:tcPr>
              <w:p w:rsidR="00354046" w:rsidRPr="00E72EA0" w:rsidRDefault="00354046" w:rsidP="00354046">
                <w:pPr>
                  <w:rPr>
                    <w:rFonts w:cs="宋体"/>
                    <w:szCs w:val="21"/>
                  </w:rPr>
                </w:pPr>
                <w:r>
                  <w:rPr>
                    <w:rFonts w:cs="宋体" w:hint="eastAsia"/>
                    <w:szCs w:val="21"/>
                  </w:rPr>
                  <w:t>八</w:t>
                </w:r>
                <w:r w:rsidRPr="00E72EA0">
                  <w:rPr>
                    <w:rFonts w:cs="宋体" w:hint="eastAsia"/>
                    <w:szCs w:val="21"/>
                  </w:rPr>
                  <w:t>、</w:t>
                </w:r>
                <w:r>
                  <w:rPr>
                    <w:rFonts w:cs="宋体" w:hint="eastAsia"/>
                    <w:szCs w:val="21"/>
                  </w:rPr>
                  <w:t>贸易</w:t>
                </w:r>
                <w:r w:rsidRPr="00E72EA0">
                  <w:rPr>
                    <w:rFonts w:cs="宋体" w:hint="eastAsia"/>
                    <w:szCs w:val="21"/>
                  </w:rPr>
                  <w:t>煤</w:t>
                </w:r>
              </w:p>
            </w:tc>
            <w:tc>
              <w:tcPr>
                <w:tcW w:w="1080" w:type="dxa"/>
                <w:shd w:val="clear" w:color="auto" w:fill="auto"/>
                <w:vAlign w:val="center"/>
              </w:tcPr>
              <w:p w:rsidR="00354046" w:rsidRPr="00E72EA0" w:rsidRDefault="00670B0F" w:rsidP="00354046">
                <w:pPr>
                  <w:jc w:val="right"/>
                  <w:rPr>
                    <w:rFonts w:cs="宋体"/>
                    <w:szCs w:val="21"/>
                  </w:rPr>
                </w:pPr>
                <w:r>
                  <w:rPr>
                    <w:rFonts w:cs="宋体" w:hint="eastAsia"/>
                    <w:szCs w:val="21"/>
                  </w:rPr>
                  <w:t>-</w:t>
                </w:r>
              </w:p>
            </w:tc>
            <w:tc>
              <w:tcPr>
                <w:tcW w:w="1120" w:type="dxa"/>
                <w:shd w:val="clear" w:color="auto" w:fill="auto"/>
              </w:tcPr>
              <w:p w:rsidR="00354046" w:rsidRPr="006A3C38" w:rsidRDefault="00354046" w:rsidP="00354046">
                <w:pPr>
                  <w:jc w:val="right"/>
                </w:pPr>
                <w:r w:rsidRPr="006A3C38">
                  <w:t xml:space="preserve">4,166 </w:t>
                </w:r>
              </w:p>
            </w:tc>
            <w:tc>
              <w:tcPr>
                <w:tcW w:w="1080" w:type="dxa"/>
                <w:shd w:val="clear" w:color="auto" w:fill="auto"/>
              </w:tcPr>
              <w:p w:rsidR="00354046" w:rsidRPr="00202318" w:rsidRDefault="00354046" w:rsidP="003B6D3B">
                <w:pPr>
                  <w:jc w:val="right"/>
                </w:pPr>
                <w:r w:rsidRPr="00202318">
                  <w:t xml:space="preserve">682.93 </w:t>
                </w:r>
              </w:p>
            </w:tc>
            <w:tc>
              <w:tcPr>
                <w:tcW w:w="1080" w:type="dxa"/>
                <w:shd w:val="clear" w:color="auto" w:fill="auto"/>
                <w:vAlign w:val="center"/>
                <w:hideMark/>
              </w:tcPr>
              <w:p w:rsidR="00354046" w:rsidRPr="00E72EA0" w:rsidRDefault="00DD70D8" w:rsidP="00354046">
                <w:pPr>
                  <w:jc w:val="right"/>
                  <w:rPr>
                    <w:rFonts w:cs="宋体"/>
                    <w:szCs w:val="21"/>
                  </w:rPr>
                </w:pPr>
                <w:r>
                  <w:rPr>
                    <w:rFonts w:cs="宋体" w:hint="eastAsia"/>
                    <w:color w:val="auto"/>
                    <w:szCs w:val="21"/>
                  </w:rPr>
                  <w:t>-</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4,209</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571.95</w:t>
                </w:r>
              </w:p>
            </w:tc>
          </w:tr>
          <w:tr w:rsidR="00354046" w:rsidRPr="00E72EA0" w:rsidTr="005C16FD">
            <w:trPr>
              <w:trHeight w:val="285"/>
              <w:jc w:val="center"/>
            </w:trPr>
            <w:tc>
              <w:tcPr>
                <w:tcW w:w="2460" w:type="dxa"/>
                <w:shd w:val="clear" w:color="auto" w:fill="auto"/>
                <w:vAlign w:val="center"/>
                <w:hideMark/>
              </w:tcPr>
              <w:p w:rsidR="00354046" w:rsidRPr="00E72EA0" w:rsidRDefault="00354046" w:rsidP="00354046">
                <w:pPr>
                  <w:rPr>
                    <w:rFonts w:cs="宋体"/>
                    <w:szCs w:val="21"/>
                  </w:rPr>
                </w:pPr>
                <w:r>
                  <w:rPr>
                    <w:rFonts w:cs="宋体" w:hint="eastAsia"/>
                    <w:szCs w:val="21"/>
                  </w:rPr>
                  <w:t>九</w:t>
                </w:r>
                <w:r w:rsidRPr="00E72EA0">
                  <w:rPr>
                    <w:rFonts w:cs="宋体" w:hint="eastAsia"/>
                    <w:szCs w:val="21"/>
                  </w:rPr>
                  <w:t>、本集团总计</w:t>
                </w:r>
              </w:p>
            </w:tc>
            <w:tc>
              <w:tcPr>
                <w:tcW w:w="1080" w:type="dxa"/>
                <w:shd w:val="clear" w:color="auto" w:fill="auto"/>
                <w:vAlign w:val="center"/>
              </w:tcPr>
              <w:p w:rsidR="00354046" w:rsidRPr="00E72EA0" w:rsidRDefault="00670B0F" w:rsidP="00354046">
                <w:pPr>
                  <w:jc w:val="right"/>
                  <w:rPr>
                    <w:rFonts w:cs="宋体"/>
                    <w:szCs w:val="21"/>
                  </w:rPr>
                </w:pPr>
                <w:r>
                  <w:rPr>
                    <w:rFonts w:cs="宋体"/>
                    <w:szCs w:val="21"/>
                  </w:rPr>
                  <w:t>24,293</w:t>
                </w:r>
                <w:r w:rsidR="00813780" w:rsidRPr="00813780">
                  <w:rPr>
                    <w:rFonts w:cs="宋体"/>
                    <w:szCs w:val="21"/>
                  </w:rPr>
                  <w:t xml:space="preserve"> </w:t>
                </w:r>
              </w:p>
            </w:tc>
            <w:tc>
              <w:tcPr>
                <w:tcW w:w="1120" w:type="dxa"/>
                <w:shd w:val="clear" w:color="auto" w:fill="auto"/>
              </w:tcPr>
              <w:p w:rsidR="00354046" w:rsidRDefault="00354046" w:rsidP="00354046">
                <w:pPr>
                  <w:jc w:val="right"/>
                </w:pPr>
                <w:r w:rsidRPr="006A3C38">
                  <w:t xml:space="preserve">27,405 </w:t>
                </w:r>
              </w:p>
            </w:tc>
            <w:tc>
              <w:tcPr>
                <w:tcW w:w="1080" w:type="dxa"/>
                <w:shd w:val="clear" w:color="auto" w:fill="auto"/>
              </w:tcPr>
              <w:p w:rsidR="00354046" w:rsidRDefault="00354046" w:rsidP="003B6D3B">
                <w:pPr>
                  <w:jc w:val="right"/>
                </w:pPr>
                <w:r w:rsidRPr="00202318">
                  <w:t>549.73</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18,030</w:t>
                </w:r>
              </w:p>
            </w:tc>
            <w:tc>
              <w:tcPr>
                <w:tcW w:w="1080" w:type="dxa"/>
                <w:shd w:val="clear" w:color="auto" w:fill="auto"/>
                <w:vAlign w:val="center"/>
                <w:hideMark/>
              </w:tcPr>
              <w:p w:rsidR="00354046" w:rsidRPr="00E72EA0" w:rsidRDefault="00354046" w:rsidP="00354046">
                <w:pPr>
                  <w:jc w:val="right"/>
                  <w:rPr>
                    <w:rFonts w:cs="Calibri"/>
                    <w:szCs w:val="21"/>
                  </w:rPr>
                </w:pPr>
                <w:r w:rsidRPr="00E72EA0">
                  <w:rPr>
                    <w:rFonts w:cs="Calibri"/>
                    <w:color w:val="auto"/>
                    <w:szCs w:val="21"/>
                  </w:rPr>
                  <w:t>20,519</w:t>
                </w:r>
              </w:p>
            </w:tc>
            <w:tc>
              <w:tcPr>
                <w:tcW w:w="1080" w:type="dxa"/>
                <w:shd w:val="clear" w:color="auto" w:fill="auto"/>
                <w:vAlign w:val="center"/>
                <w:hideMark/>
              </w:tcPr>
              <w:p w:rsidR="00354046" w:rsidRPr="00E72EA0" w:rsidRDefault="00354046" w:rsidP="00354046">
                <w:pPr>
                  <w:jc w:val="right"/>
                  <w:rPr>
                    <w:rFonts w:cs="宋体"/>
                    <w:szCs w:val="21"/>
                  </w:rPr>
                </w:pPr>
                <w:r w:rsidRPr="00E72EA0">
                  <w:rPr>
                    <w:rFonts w:cs="宋体" w:hint="eastAsia"/>
                    <w:color w:val="auto"/>
                    <w:szCs w:val="21"/>
                  </w:rPr>
                  <w:t>510.46</w:t>
                </w:r>
              </w:p>
            </w:tc>
          </w:tr>
          <w:bookmarkEnd w:id="9"/>
        </w:tbl>
        <w:p w:rsidR="0085437D" w:rsidRDefault="0085437D"/>
        <w:p w:rsidR="00533907" w:rsidRPr="004A5219" w:rsidRDefault="00533907" w:rsidP="00533907">
          <w:pPr>
            <w:autoSpaceDE w:val="0"/>
            <w:autoSpaceDN w:val="0"/>
            <w:adjustRightInd w:val="0"/>
            <w:jc w:val="both"/>
            <w:rPr>
              <w:color w:val="auto"/>
              <w:szCs w:val="21"/>
            </w:rPr>
          </w:pPr>
          <w:r w:rsidRPr="004A5219">
            <w:rPr>
              <w:rFonts w:hint="eastAsia"/>
              <w:color w:val="auto"/>
              <w:szCs w:val="21"/>
            </w:rPr>
            <w:t>⑶煤炭销售成本</w:t>
          </w:r>
        </w:p>
        <w:p w:rsidR="00533907" w:rsidRPr="004A5219" w:rsidRDefault="00533907" w:rsidP="00533907">
          <w:pPr>
            <w:autoSpaceDE w:val="0"/>
            <w:autoSpaceDN w:val="0"/>
            <w:adjustRightInd w:val="0"/>
            <w:jc w:val="both"/>
            <w:rPr>
              <w:color w:val="auto"/>
              <w:szCs w:val="21"/>
            </w:rPr>
          </w:pPr>
          <w:r w:rsidRPr="004A5219">
            <w:rPr>
              <w:color w:val="auto"/>
              <w:szCs w:val="21"/>
            </w:rPr>
            <w:t>201</w:t>
          </w:r>
          <w:r w:rsidR="00870819">
            <w:rPr>
              <w:color w:val="auto"/>
              <w:szCs w:val="21"/>
            </w:rPr>
            <w:t>8</w:t>
          </w:r>
          <w:r w:rsidRPr="004A5219">
            <w:rPr>
              <w:color w:val="auto"/>
              <w:szCs w:val="21"/>
            </w:rPr>
            <w:t>年一季度，本集团煤炭业务销售成本为</w:t>
          </w:r>
          <w:r w:rsidR="00D76CC5">
            <w:rPr>
              <w:color w:val="auto"/>
              <w:szCs w:val="21"/>
            </w:rPr>
            <w:t>80.460</w:t>
          </w:r>
          <w:r w:rsidRPr="004A5219">
            <w:rPr>
              <w:color w:val="auto"/>
              <w:szCs w:val="21"/>
            </w:rPr>
            <w:t>亿元，同比</w:t>
          </w:r>
          <w:r w:rsidR="00FF248B">
            <w:rPr>
              <w:rFonts w:hint="eastAsia"/>
              <w:color w:val="auto"/>
              <w:szCs w:val="21"/>
            </w:rPr>
            <w:t>增加</w:t>
          </w:r>
          <w:r w:rsidR="00D76CC5">
            <w:rPr>
              <w:color w:val="auto"/>
              <w:szCs w:val="21"/>
            </w:rPr>
            <w:t>23.049</w:t>
          </w:r>
          <w:r w:rsidRPr="004A5219">
            <w:rPr>
              <w:color w:val="auto"/>
              <w:szCs w:val="21"/>
            </w:rPr>
            <w:t>亿元或</w:t>
          </w:r>
          <w:r w:rsidR="00D76CC5">
            <w:rPr>
              <w:color w:val="auto"/>
              <w:szCs w:val="21"/>
            </w:rPr>
            <w:t>40.1</w:t>
          </w:r>
          <w:r w:rsidRPr="004A5219">
            <w:rPr>
              <w:color w:val="auto"/>
              <w:szCs w:val="21"/>
            </w:rPr>
            <w:t>%。</w:t>
          </w:r>
        </w:p>
        <w:p w:rsidR="00533907" w:rsidRPr="004A5219" w:rsidRDefault="00533907" w:rsidP="00533907">
          <w:pPr>
            <w:autoSpaceDE w:val="0"/>
            <w:autoSpaceDN w:val="0"/>
            <w:adjustRightInd w:val="0"/>
            <w:jc w:val="right"/>
            <w:rPr>
              <w:color w:val="auto"/>
              <w:szCs w:val="21"/>
            </w:rPr>
          </w:pPr>
          <w:r w:rsidRPr="004A5219">
            <w:rPr>
              <w:rFonts w:hint="eastAsia"/>
              <w:color w:val="auto"/>
              <w:szCs w:val="21"/>
            </w:rPr>
            <w:t>单位：千元、元</w:t>
          </w:r>
          <w:r w:rsidRPr="004A5219">
            <w:rPr>
              <w:color w:val="auto"/>
              <w:szCs w:val="21"/>
            </w:rPr>
            <w:t>/吨</w:t>
          </w:r>
        </w:p>
        <w:tbl>
          <w:tblPr>
            <w:tblStyle w:val="g3"/>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1880"/>
            <w:gridCol w:w="1899"/>
            <w:gridCol w:w="1701"/>
            <w:gridCol w:w="1560"/>
          </w:tblGrid>
          <w:tr w:rsidR="00880B94" w:rsidRPr="0089240F" w:rsidTr="0030499E">
            <w:trPr>
              <w:trHeight w:val="315"/>
              <w:jc w:val="center"/>
            </w:trPr>
            <w:tc>
              <w:tcPr>
                <w:tcW w:w="3723" w:type="dxa"/>
                <w:gridSpan w:val="2"/>
                <w:vMerge w:val="restart"/>
                <w:shd w:val="clear" w:color="auto" w:fill="auto"/>
                <w:vAlign w:val="center"/>
              </w:tcPr>
              <w:p w:rsidR="00880B94" w:rsidRPr="0089240F" w:rsidRDefault="00880B94" w:rsidP="0030499E">
                <w:pPr>
                  <w:jc w:val="center"/>
                  <w:rPr>
                    <w:szCs w:val="21"/>
                  </w:rPr>
                </w:pPr>
                <w:r w:rsidRPr="00DB5C89">
                  <w:rPr>
                    <w:szCs w:val="21"/>
                  </w:rPr>
                  <w:t xml:space="preserve">项   </w:t>
                </w:r>
                <w:r w:rsidRPr="00DB5C89">
                  <w:rPr>
                    <w:rFonts w:hint="eastAsia"/>
                    <w:szCs w:val="21"/>
                  </w:rPr>
                  <w:t>目</w:t>
                </w:r>
              </w:p>
            </w:tc>
            <w:tc>
              <w:tcPr>
                <w:tcW w:w="5160" w:type="dxa"/>
                <w:gridSpan w:val="3"/>
                <w:vAlign w:val="center"/>
              </w:tcPr>
              <w:p w:rsidR="00880B94" w:rsidRPr="0089240F" w:rsidRDefault="00880B94" w:rsidP="0030499E">
                <w:pPr>
                  <w:jc w:val="center"/>
                  <w:rPr>
                    <w:szCs w:val="21"/>
                  </w:rPr>
                </w:pPr>
                <w:r>
                  <w:rPr>
                    <w:rFonts w:hint="eastAsia"/>
                    <w:sz w:val="24"/>
                  </w:rPr>
                  <w:t>一</w:t>
                </w:r>
                <w:r w:rsidRPr="00DB5C89">
                  <w:rPr>
                    <w:rFonts w:hint="eastAsia"/>
                    <w:szCs w:val="21"/>
                  </w:rPr>
                  <w:t>季度</w:t>
                </w:r>
              </w:p>
            </w:tc>
          </w:tr>
          <w:tr w:rsidR="00880B94" w:rsidRPr="0089240F" w:rsidTr="0030499E">
            <w:trPr>
              <w:trHeight w:val="315"/>
              <w:jc w:val="center"/>
            </w:trPr>
            <w:tc>
              <w:tcPr>
                <w:tcW w:w="3723" w:type="dxa"/>
                <w:gridSpan w:val="2"/>
                <w:vMerge/>
                <w:shd w:val="clear" w:color="auto" w:fill="auto"/>
              </w:tcPr>
              <w:p w:rsidR="00880B94" w:rsidRPr="0089240F" w:rsidRDefault="00880B94" w:rsidP="0030499E">
                <w:pPr>
                  <w:jc w:val="center"/>
                  <w:rPr>
                    <w:szCs w:val="21"/>
                  </w:rPr>
                </w:pPr>
              </w:p>
            </w:tc>
            <w:tc>
              <w:tcPr>
                <w:tcW w:w="1899" w:type="dxa"/>
                <w:vAlign w:val="center"/>
              </w:tcPr>
              <w:p w:rsidR="00880B94" w:rsidRPr="0089240F" w:rsidRDefault="00880B94" w:rsidP="0030499E">
                <w:pPr>
                  <w:jc w:val="center"/>
                  <w:rPr>
                    <w:szCs w:val="21"/>
                  </w:rPr>
                </w:pPr>
                <w:r w:rsidRPr="00DB5C89">
                  <w:rPr>
                    <w:szCs w:val="21"/>
                  </w:rPr>
                  <w:t>201</w:t>
                </w:r>
                <w:r>
                  <w:rPr>
                    <w:szCs w:val="21"/>
                  </w:rPr>
                  <w:t>8</w:t>
                </w:r>
                <w:r w:rsidRPr="00DB5C89">
                  <w:rPr>
                    <w:rFonts w:hint="eastAsia"/>
                    <w:szCs w:val="21"/>
                  </w:rPr>
                  <w:t>年</w:t>
                </w:r>
              </w:p>
            </w:tc>
            <w:tc>
              <w:tcPr>
                <w:tcW w:w="1701" w:type="dxa"/>
                <w:shd w:val="clear" w:color="auto" w:fill="auto"/>
                <w:vAlign w:val="center"/>
              </w:tcPr>
              <w:p w:rsidR="00880B94" w:rsidRPr="0089240F" w:rsidRDefault="00880B94" w:rsidP="0030499E">
                <w:pPr>
                  <w:jc w:val="center"/>
                  <w:rPr>
                    <w:szCs w:val="21"/>
                  </w:rPr>
                </w:pPr>
                <w:r w:rsidRPr="00DB5C89">
                  <w:rPr>
                    <w:szCs w:val="21"/>
                  </w:rPr>
                  <w:t>201</w:t>
                </w:r>
                <w:r>
                  <w:rPr>
                    <w:szCs w:val="21"/>
                  </w:rPr>
                  <w:t>7</w:t>
                </w:r>
                <w:r w:rsidRPr="00DB5C89">
                  <w:rPr>
                    <w:rFonts w:hint="eastAsia"/>
                    <w:szCs w:val="21"/>
                  </w:rPr>
                  <w:t>年</w:t>
                </w:r>
              </w:p>
            </w:tc>
            <w:tc>
              <w:tcPr>
                <w:tcW w:w="1560" w:type="dxa"/>
                <w:shd w:val="clear" w:color="auto" w:fill="auto"/>
                <w:vAlign w:val="center"/>
              </w:tcPr>
              <w:p w:rsidR="00880B94" w:rsidRPr="0089240F" w:rsidRDefault="00880B94" w:rsidP="0030499E">
                <w:pPr>
                  <w:jc w:val="center"/>
                  <w:rPr>
                    <w:szCs w:val="21"/>
                  </w:rPr>
                </w:pPr>
                <w:r w:rsidRPr="00DB5C89">
                  <w:rPr>
                    <w:szCs w:val="21"/>
                  </w:rPr>
                  <w:t>增减幅（%</w:t>
                </w:r>
                <w:r w:rsidRPr="00DB5C89">
                  <w:rPr>
                    <w:rFonts w:hint="eastAsia"/>
                    <w:szCs w:val="21"/>
                  </w:rPr>
                  <w:t>）</w:t>
                </w:r>
              </w:p>
            </w:tc>
          </w:tr>
          <w:tr w:rsidR="00A02C6C" w:rsidRPr="0089240F" w:rsidTr="0030499E">
            <w:trPr>
              <w:trHeight w:val="315"/>
              <w:jc w:val="center"/>
            </w:trPr>
            <w:tc>
              <w:tcPr>
                <w:tcW w:w="1843" w:type="dxa"/>
                <w:vMerge w:val="restart"/>
                <w:vAlign w:val="center"/>
              </w:tcPr>
              <w:p w:rsidR="00A02C6C" w:rsidRPr="0089240F" w:rsidRDefault="00A02C6C" w:rsidP="00A02C6C">
                <w:pPr>
                  <w:ind w:left="210"/>
                  <w:rPr>
                    <w:szCs w:val="21"/>
                  </w:rPr>
                </w:pPr>
                <w:r w:rsidRPr="00DB5C89">
                  <w:rPr>
                    <w:rFonts w:hint="eastAsia"/>
                    <w:szCs w:val="21"/>
                  </w:rPr>
                  <w:t>公</w:t>
                </w:r>
                <w:r w:rsidRPr="00DB5C89">
                  <w:rPr>
                    <w:szCs w:val="21"/>
                  </w:rPr>
                  <w:t xml:space="preserve">    </w:t>
                </w:r>
                <w:r w:rsidRPr="00DB5C89">
                  <w:rPr>
                    <w:rFonts w:hint="eastAsia"/>
                    <w:szCs w:val="21"/>
                  </w:rPr>
                  <w:t>司</w:t>
                </w:r>
              </w:p>
            </w:tc>
            <w:tc>
              <w:tcPr>
                <w:tcW w:w="1880" w:type="dxa"/>
                <w:vAlign w:val="center"/>
              </w:tcPr>
              <w:p w:rsidR="00A02C6C" w:rsidRPr="0089240F" w:rsidRDefault="00A02C6C" w:rsidP="00A02C6C">
                <w:pPr>
                  <w:rPr>
                    <w:szCs w:val="21"/>
                  </w:rPr>
                </w:pPr>
                <w:r w:rsidRPr="00DB5C89">
                  <w:rPr>
                    <w:szCs w:val="21"/>
                  </w:rPr>
                  <w:t>销售成本总额</w:t>
                </w:r>
              </w:p>
            </w:tc>
            <w:tc>
              <w:tcPr>
                <w:tcW w:w="1899" w:type="dxa"/>
                <w:vAlign w:val="center"/>
              </w:tcPr>
              <w:p w:rsidR="00A02C6C" w:rsidRPr="003F19F7" w:rsidRDefault="00A02C6C" w:rsidP="00A02C6C">
                <w:pPr>
                  <w:jc w:val="right"/>
                </w:pPr>
                <w:r w:rsidRPr="00A02C6C">
                  <w:t>1,927,744</w:t>
                </w:r>
              </w:p>
            </w:tc>
            <w:tc>
              <w:tcPr>
                <w:tcW w:w="1701" w:type="dxa"/>
                <w:vAlign w:val="center"/>
              </w:tcPr>
              <w:p w:rsidR="00A02C6C" w:rsidRPr="003F19F7" w:rsidRDefault="00A02C6C" w:rsidP="00A02C6C">
                <w:pPr>
                  <w:jc w:val="right"/>
                </w:pPr>
                <w:r w:rsidRPr="00A55A1A">
                  <w:t>1,727,599</w:t>
                </w:r>
              </w:p>
            </w:tc>
            <w:tc>
              <w:tcPr>
                <w:tcW w:w="1560" w:type="dxa"/>
              </w:tcPr>
              <w:p w:rsidR="00A02C6C" w:rsidRPr="00892B7E" w:rsidRDefault="00A02C6C" w:rsidP="00A02C6C">
                <w:pPr>
                  <w:jc w:val="right"/>
                </w:pPr>
                <w:r w:rsidRPr="00892B7E">
                  <w:t>11.59</w:t>
                </w:r>
              </w:p>
            </w:tc>
          </w:tr>
          <w:tr w:rsidR="00A02C6C" w:rsidRPr="0089240F" w:rsidTr="0030499E">
            <w:trPr>
              <w:trHeight w:val="144"/>
              <w:jc w:val="center"/>
            </w:trPr>
            <w:tc>
              <w:tcPr>
                <w:tcW w:w="1843" w:type="dxa"/>
                <w:vMerge/>
                <w:vAlign w:val="center"/>
              </w:tcPr>
              <w:p w:rsidR="00A02C6C" w:rsidRPr="0089240F" w:rsidRDefault="00A02C6C" w:rsidP="00A02C6C">
                <w:pPr>
                  <w:rPr>
                    <w:szCs w:val="21"/>
                  </w:rPr>
                </w:pPr>
              </w:p>
            </w:tc>
            <w:tc>
              <w:tcPr>
                <w:tcW w:w="1880" w:type="dxa"/>
                <w:vAlign w:val="center"/>
              </w:tcPr>
              <w:p w:rsidR="00A02C6C" w:rsidRPr="0089240F" w:rsidRDefault="00A02C6C" w:rsidP="00A02C6C">
                <w:pPr>
                  <w:rPr>
                    <w:szCs w:val="21"/>
                  </w:rPr>
                </w:pPr>
                <w:r w:rsidRPr="00DB5C89">
                  <w:rPr>
                    <w:szCs w:val="21"/>
                  </w:rPr>
                  <w:t>吨煤销售成本</w:t>
                </w:r>
              </w:p>
            </w:tc>
            <w:tc>
              <w:tcPr>
                <w:tcW w:w="1899" w:type="dxa"/>
                <w:vAlign w:val="center"/>
              </w:tcPr>
              <w:p w:rsidR="00A02C6C" w:rsidRPr="003F19F7" w:rsidRDefault="00A02C6C" w:rsidP="00A02C6C">
                <w:pPr>
                  <w:jc w:val="right"/>
                </w:pPr>
                <w:r w:rsidRPr="00A02C6C">
                  <w:t>256.09</w:t>
                </w:r>
              </w:p>
            </w:tc>
            <w:tc>
              <w:tcPr>
                <w:tcW w:w="1701" w:type="dxa"/>
                <w:vAlign w:val="center"/>
              </w:tcPr>
              <w:p w:rsidR="00A02C6C" w:rsidRPr="003F19F7" w:rsidRDefault="00A02C6C" w:rsidP="00A02C6C">
                <w:pPr>
                  <w:jc w:val="right"/>
                </w:pPr>
                <w:r w:rsidRPr="00A55A1A">
                  <w:t>243.70</w:t>
                </w:r>
              </w:p>
            </w:tc>
            <w:tc>
              <w:tcPr>
                <w:tcW w:w="1560" w:type="dxa"/>
              </w:tcPr>
              <w:p w:rsidR="00A02C6C" w:rsidRPr="00892B7E" w:rsidRDefault="00A02C6C" w:rsidP="00A02C6C">
                <w:pPr>
                  <w:jc w:val="right"/>
                </w:pPr>
                <w:r w:rsidRPr="00892B7E">
                  <w:t>5.08</w:t>
                </w:r>
              </w:p>
            </w:tc>
          </w:tr>
          <w:tr w:rsidR="00A02C6C" w:rsidRPr="0089240F" w:rsidTr="0030499E">
            <w:trPr>
              <w:trHeight w:val="315"/>
              <w:jc w:val="center"/>
            </w:trPr>
            <w:tc>
              <w:tcPr>
                <w:tcW w:w="1843" w:type="dxa"/>
                <w:vMerge w:val="restart"/>
                <w:vAlign w:val="center"/>
              </w:tcPr>
              <w:p w:rsidR="00A02C6C" w:rsidRPr="0089240F" w:rsidRDefault="00A02C6C" w:rsidP="00A02C6C">
                <w:pPr>
                  <w:ind w:left="210"/>
                  <w:rPr>
                    <w:szCs w:val="21"/>
                  </w:rPr>
                </w:pPr>
                <w:r w:rsidRPr="00DB5C89">
                  <w:rPr>
                    <w:rFonts w:hint="eastAsia"/>
                    <w:szCs w:val="21"/>
                  </w:rPr>
                  <w:t>山西能化</w:t>
                </w:r>
              </w:p>
            </w:tc>
            <w:tc>
              <w:tcPr>
                <w:tcW w:w="1880" w:type="dxa"/>
                <w:vAlign w:val="center"/>
              </w:tcPr>
              <w:p w:rsidR="00A02C6C" w:rsidRPr="0089240F" w:rsidRDefault="00A02C6C" w:rsidP="00A02C6C">
                <w:pPr>
                  <w:rPr>
                    <w:szCs w:val="21"/>
                  </w:rPr>
                </w:pPr>
                <w:r w:rsidRPr="00DB5C89">
                  <w:rPr>
                    <w:szCs w:val="21"/>
                  </w:rPr>
                  <w:t>销售成本总额</w:t>
                </w:r>
              </w:p>
            </w:tc>
            <w:tc>
              <w:tcPr>
                <w:tcW w:w="1899" w:type="dxa"/>
                <w:vAlign w:val="center"/>
              </w:tcPr>
              <w:p w:rsidR="00A02C6C" w:rsidRPr="003F19F7" w:rsidRDefault="00A02C6C" w:rsidP="00A02C6C">
                <w:pPr>
                  <w:jc w:val="right"/>
                </w:pPr>
                <w:r w:rsidRPr="00A02C6C">
                  <w:t>84,428</w:t>
                </w:r>
              </w:p>
            </w:tc>
            <w:tc>
              <w:tcPr>
                <w:tcW w:w="1701" w:type="dxa"/>
                <w:vAlign w:val="center"/>
              </w:tcPr>
              <w:p w:rsidR="00A02C6C" w:rsidRPr="003F19F7" w:rsidRDefault="00A02C6C" w:rsidP="00A02C6C">
                <w:pPr>
                  <w:jc w:val="right"/>
                </w:pPr>
                <w:r w:rsidRPr="00A55A1A">
                  <w:t>67,049</w:t>
                </w:r>
              </w:p>
            </w:tc>
            <w:tc>
              <w:tcPr>
                <w:tcW w:w="1560" w:type="dxa"/>
              </w:tcPr>
              <w:p w:rsidR="00A02C6C" w:rsidRPr="00892B7E" w:rsidRDefault="00A02C6C" w:rsidP="00A02C6C">
                <w:pPr>
                  <w:jc w:val="right"/>
                </w:pPr>
                <w:r w:rsidRPr="00892B7E">
                  <w:t>25.92</w:t>
                </w:r>
              </w:p>
            </w:tc>
          </w:tr>
          <w:tr w:rsidR="00A02C6C" w:rsidRPr="0089240F" w:rsidTr="0030499E">
            <w:trPr>
              <w:trHeight w:val="144"/>
              <w:jc w:val="center"/>
            </w:trPr>
            <w:tc>
              <w:tcPr>
                <w:tcW w:w="1843" w:type="dxa"/>
                <w:vMerge/>
                <w:vAlign w:val="center"/>
              </w:tcPr>
              <w:p w:rsidR="00A02C6C" w:rsidRPr="0089240F" w:rsidRDefault="00A02C6C" w:rsidP="00A02C6C">
                <w:pPr>
                  <w:rPr>
                    <w:szCs w:val="21"/>
                  </w:rPr>
                </w:pPr>
              </w:p>
            </w:tc>
            <w:tc>
              <w:tcPr>
                <w:tcW w:w="1880" w:type="dxa"/>
                <w:vAlign w:val="center"/>
              </w:tcPr>
              <w:p w:rsidR="00A02C6C" w:rsidRPr="0089240F" w:rsidRDefault="00A02C6C" w:rsidP="00A02C6C">
                <w:pPr>
                  <w:rPr>
                    <w:szCs w:val="21"/>
                  </w:rPr>
                </w:pPr>
                <w:r w:rsidRPr="00DB5C89">
                  <w:rPr>
                    <w:szCs w:val="21"/>
                  </w:rPr>
                  <w:t>吨煤销售成本</w:t>
                </w:r>
              </w:p>
            </w:tc>
            <w:tc>
              <w:tcPr>
                <w:tcW w:w="1899" w:type="dxa"/>
                <w:vAlign w:val="center"/>
              </w:tcPr>
              <w:p w:rsidR="00A02C6C" w:rsidRPr="003F19F7" w:rsidRDefault="00A02C6C" w:rsidP="00A02C6C">
                <w:pPr>
                  <w:jc w:val="right"/>
                </w:pPr>
                <w:r w:rsidRPr="00A02C6C">
                  <w:t>207.26</w:t>
                </w:r>
              </w:p>
            </w:tc>
            <w:tc>
              <w:tcPr>
                <w:tcW w:w="1701" w:type="dxa"/>
                <w:vAlign w:val="center"/>
              </w:tcPr>
              <w:p w:rsidR="00A02C6C" w:rsidRPr="003F19F7" w:rsidRDefault="00A02C6C" w:rsidP="00A02C6C">
                <w:pPr>
                  <w:jc w:val="right"/>
                </w:pPr>
                <w:r w:rsidRPr="0050102B">
                  <w:t>163.36</w:t>
                </w:r>
              </w:p>
            </w:tc>
            <w:tc>
              <w:tcPr>
                <w:tcW w:w="1560" w:type="dxa"/>
              </w:tcPr>
              <w:p w:rsidR="00A02C6C" w:rsidRPr="00892B7E" w:rsidRDefault="00A02C6C" w:rsidP="00A02C6C">
                <w:pPr>
                  <w:jc w:val="right"/>
                </w:pPr>
                <w:r w:rsidRPr="00892B7E">
                  <w:t>26.87</w:t>
                </w:r>
              </w:p>
            </w:tc>
          </w:tr>
          <w:tr w:rsidR="00A02C6C" w:rsidRPr="0089240F" w:rsidTr="0030499E">
            <w:trPr>
              <w:trHeight w:val="300"/>
              <w:jc w:val="center"/>
            </w:trPr>
            <w:tc>
              <w:tcPr>
                <w:tcW w:w="1843" w:type="dxa"/>
                <w:vMerge w:val="restart"/>
                <w:vAlign w:val="center"/>
              </w:tcPr>
              <w:p w:rsidR="00A02C6C" w:rsidRPr="0089240F" w:rsidRDefault="00A02C6C" w:rsidP="00A02C6C">
                <w:pPr>
                  <w:ind w:left="210"/>
                  <w:rPr>
                    <w:szCs w:val="21"/>
                  </w:rPr>
                </w:pPr>
                <w:r w:rsidRPr="00DB5C89">
                  <w:rPr>
                    <w:szCs w:val="21"/>
                  </w:rPr>
                  <w:t>菏泽能化</w:t>
                </w:r>
              </w:p>
            </w:tc>
            <w:tc>
              <w:tcPr>
                <w:tcW w:w="1880" w:type="dxa"/>
                <w:vAlign w:val="center"/>
              </w:tcPr>
              <w:p w:rsidR="00A02C6C" w:rsidRPr="0089240F" w:rsidRDefault="00A02C6C" w:rsidP="00A02C6C">
                <w:pPr>
                  <w:rPr>
                    <w:szCs w:val="21"/>
                  </w:rPr>
                </w:pPr>
                <w:r w:rsidRPr="00DB5C89">
                  <w:rPr>
                    <w:szCs w:val="21"/>
                  </w:rPr>
                  <w:t>销售成本总额</w:t>
                </w:r>
              </w:p>
            </w:tc>
            <w:tc>
              <w:tcPr>
                <w:tcW w:w="1899" w:type="dxa"/>
                <w:vAlign w:val="center"/>
              </w:tcPr>
              <w:p w:rsidR="00A02C6C" w:rsidRPr="003F19F7" w:rsidRDefault="00D76CC5" w:rsidP="00A02C6C">
                <w:pPr>
                  <w:jc w:val="right"/>
                </w:pPr>
                <w:r w:rsidRPr="00D76CC5">
                  <w:t>337,948</w:t>
                </w:r>
              </w:p>
            </w:tc>
            <w:tc>
              <w:tcPr>
                <w:tcW w:w="1701" w:type="dxa"/>
                <w:vAlign w:val="center"/>
              </w:tcPr>
              <w:p w:rsidR="00A02C6C" w:rsidRPr="003F19F7" w:rsidRDefault="00A02C6C" w:rsidP="00A02C6C">
                <w:pPr>
                  <w:jc w:val="right"/>
                </w:pPr>
                <w:r w:rsidRPr="00A55A1A">
                  <w:t>168,360</w:t>
                </w:r>
              </w:p>
            </w:tc>
            <w:tc>
              <w:tcPr>
                <w:tcW w:w="1560" w:type="dxa"/>
              </w:tcPr>
              <w:p w:rsidR="00A02C6C" w:rsidRPr="00892B7E" w:rsidRDefault="00A02C6C" w:rsidP="00A02C6C">
                <w:pPr>
                  <w:jc w:val="right"/>
                </w:pPr>
                <w:r w:rsidRPr="00892B7E">
                  <w:t>1</w:t>
                </w:r>
                <w:r w:rsidR="00D76CC5">
                  <w:t>00.73</w:t>
                </w:r>
              </w:p>
            </w:tc>
          </w:tr>
          <w:tr w:rsidR="00A02C6C" w:rsidRPr="0089240F" w:rsidTr="0030499E">
            <w:trPr>
              <w:trHeight w:val="144"/>
              <w:jc w:val="center"/>
            </w:trPr>
            <w:tc>
              <w:tcPr>
                <w:tcW w:w="1843" w:type="dxa"/>
                <w:vMerge/>
                <w:vAlign w:val="center"/>
              </w:tcPr>
              <w:p w:rsidR="00A02C6C" w:rsidRPr="0089240F" w:rsidRDefault="00A02C6C" w:rsidP="00A02C6C">
                <w:pPr>
                  <w:ind w:left="210"/>
                  <w:rPr>
                    <w:szCs w:val="21"/>
                  </w:rPr>
                </w:pPr>
              </w:p>
            </w:tc>
            <w:tc>
              <w:tcPr>
                <w:tcW w:w="1880" w:type="dxa"/>
                <w:vAlign w:val="center"/>
              </w:tcPr>
              <w:p w:rsidR="00A02C6C" w:rsidRPr="0089240F" w:rsidRDefault="00A02C6C" w:rsidP="00A02C6C">
                <w:pPr>
                  <w:rPr>
                    <w:szCs w:val="21"/>
                  </w:rPr>
                </w:pPr>
                <w:r w:rsidRPr="00DB5C89">
                  <w:rPr>
                    <w:szCs w:val="21"/>
                  </w:rPr>
                  <w:t>吨煤销售成本</w:t>
                </w:r>
              </w:p>
            </w:tc>
            <w:tc>
              <w:tcPr>
                <w:tcW w:w="1899" w:type="dxa"/>
                <w:vAlign w:val="center"/>
              </w:tcPr>
              <w:p w:rsidR="00A02C6C" w:rsidRPr="003F19F7" w:rsidRDefault="00D76CC5" w:rsidP="00A02C6C">
                <w:pPr>
                  <w:jc w:val="right"/>
                </w:pPr>
                <w:r>
                  <w:t>373.89</w:t>
                </w:r>
              </w:p>
            </w:tc>
            <w:tc>
              <w:tcPr>
                <w:tcW w:w="1701" w:type="dxa"/>
                <w:vAlign w:val="center"/>
              </w:tcPr>
              <w:p w:rsidR="00A02C6C" w:rsidRPr="003F19F7" w:rsidRDefault="00A02C6C" w:rsidP="00A02C6C">
                <w:pPr>
                  <w:jc w:val="right"/>
                </w:pPr>
                <w:r w:rsidRPr="00A55A1A">
                  <w:t>321.97</w:t>
                </w:r>
              </w:p>
            </w:tc>
            <w:tc>
              <w:tcPr>
                <w:tcW w:w="1560" w:type="dxa"/>
              </w:tcPr>
              <w:p w:rsidR="00A02C6C" w:rsidRPr="00892B7E" w:rsidRDefault="00D76CC5" w:rsidP="00A02C6C">
                <w:pPr>
                  <w:jc w:val="right"/>
                </w:pPr>
                <w:r>
                  <w:t>16.13</w:t>
                </w:r>
              </w:p>
            </w:tc>
          </w:tr>
          <w:tr w:rsidR="00A02C6C" w:rsidRPr="0089240F" w:rsidTr="0030499E">
            <w:trPr>
              <w:trHeight w:val="315"/>
              <w:jc w:val="center"/>
            </w:trPr>
            <w:tc>
              <w:tcPr>
                <w:tcW w:w="1843" w:type="dxa"/>
                <w:vMerge w:val="restart"/>
                <w:vAlign w:val="center"/>
              </w:tcPr>
              <w:p w:rsidR="00A02C6C" w:rsidRPr="0089240F" w:rsidRDefault="00A02C6C" w:rsidP="00A02C6C">
                <w:pPr>
                  <w:ind w:left="210"/>
                  <w:rPr>
                    <w:szCs w:val="21"/>
                  </w:rPr>
                </w:pPr>
                <w:r w:rsidRPr="00DB5C89">
                  <w:rPr>
                    <w:szCs w:val="21"/>
                  </w:rPr>
                  <w:t>鄂尔多斯能化</w:t>
                </w:r>
              </w:p>
            </w:tc>
            <w:tc>
              <w:tcPr>
                <w:tcW w:w="1880" w:type="dxa"/>
                <w:vAlign w:val="center"/>
              </w:tcPr>
              <w:p w:rsidR="00A02C6C" w:rsidRPr="0089240F" w:rsidRDefault="00A02C6C" w:rsidP="00A02C6C">
                <w:pPr>
                  <w:rPr>
                    <w:szCs w:val="21"/>
                  </w:rPr>
                </w:pPr>
                <w:r w:rsidRPr="00DB5C89">
                  <w:rPr>
                    <w:szCs w:val="21"/>
                  </w:rPr>
                  <w:t>销售成本总额</w:t>
                </w:r>
              </w:p>
            </w:tc>
            <w:tc>
              <w:tcPr>
                <w:tcW w:w="1899" w:type="dxa"/>
                <w:vAlign w:val="center"/>
              </w:tcPr>
              <w:p w:rsidR="00A02C6C" w:rsidRPr="003F19F7" w:rsidRDefault="00A02C6C" w:rsidP="00A02C6C">
                <w:pPr>
                  <w:jc w:val="right"/>
                </w:pPr>
                <w:r w:rsidRPr="00A02C6C">
                  <w:t>429,484</w:t>
                </w:r>
              </w:p>
            </w:tc>
            <w:tc>
              <w:tcPr>
                <w:tcW w:w="1701" w:type="dxa"/>
                <w:vAlign w:val="center"/>
              </w:tcPr>
              <w:p w:rsidR="00A02C6C" w:rsidRPr="003F19F7" w:rsidRDefault="00A02C6C" w:rsidP="00A02C6C">
                <w:pPr>
                  <w:jc w:val="right"/>
                </w:pPr>
                <w:r w:rsidRPr="008B4454">
                  <w:t>238,174</w:t>
                </w:r>
              </w:p>
            </w:tc>
            <w:tc>
              <w:tcPr>
                <w:tcW w:w="1560" w:type="dxa"/>
              </w:tcPr>
              <w:p w:rsidR="00A02C6C" w:rsidRPr="00892B7E" w:rsidRDefault="00A02C6C" w:rsidP="00A02C6C">
                <w:pPr>
                  <w:jc w:val="right"/>
                </w:pPr>
                <w:r w:rsidRPr="00892B7E">
                  <w:t>80.32</w:t>
                </w:r>
              </w:p>
            </w:tc>
          </w:tr>
          <w:tr w:rsidR="00A02C6C" w:rsidRPr="0089240F" w:rsidTr="0030499E">
            <w:trPr>
              <w:trHeight w:val="144"/>
              <w:jc w:val="center"/>
            </w:trPr>
            <w:tc>
              <w:tcPr>
                <w:tcW w:w="1843" w:type="dxa"/>
                <w:vMerge/>
                <w:vAlign w:val="center"/>
              </w:tcPr>
              <w:p w:rsidR="00A02C6C" w:rsidRPr="0089240F" w:rsidRDefault="00A02C6C" w:rsidP="00A02C6C">
                <w:pPr>
                  <w:ind w:left="210"/>
                  <w:rPr>
                    <w:szCs w:val="21"/>
                  </w:rPr>
                </w:pPr>
              </w:p>
            </w:tc>
            <w:tc>
              <w:tcPr>
                <w:tcW w:w="1880" w:type="dxa"/>
                <w:vAlign w:val="center"/>
              </w:tcPr>
              <w:p w:rsidR="00A02C6C" w:rsidRPr="0089240F" w:rsidRDefault="00A02C6C" w:rsidP="00A02C6C">
                <w:pPr>
                  <w:rPr>
                    <w:szCs w:val="21"/>
                  </w:rPr>
                </w:pPr>
                <w:r w:rsidRPr="00DB5C89">
                  <w:rPr>
                    <w:szCs w:val="21"/>
                  </w:rPr>
                  <w:t>吨煤销售成本</w:t>
                </w:r>
              </w:p>
            </w:tc>
            <w:tc>
              <w:tcPr>
                <w:tcW w:w="1899" w:type="dxa"/>
                <w:vAlign w:val="center"/>
              </w:tcPr>
              <w:p w:rsidR="00A02C6C" w:rsidRPr="003F19F7" w:rsidRDefault="00A02C6C" w:rsidP="00A02C6C">
                <w:pPr>
                  <w:jc w:val="right"/>
                </w:pPr>
                <w:r w:rsidRPr="00A02C6C">
                  <w:t>119.84</w:t>
                </w:r>
              </w:p>
            </w:tc>
            <w:tc>
              <w:tcPr>
                <w:tcW w:w="1701" w:type="dxa"/>
                <w:vAlign w:val="center"/>
              </w:tcPr>
              <w:p w:rsidR="00A02C6C" w:rsidRPr="003F19F7" w:rsidRDefault="00A02C6C" w:rsidP="00A02C6C">
                <w:pPr>
                  <w:jc w:val="right"/>
                </w:pPr>
                <w:r w:rsidRPr="008B4454">
                  <w:t>100.47</w:t>
                </w:r>
              </w:p>
            </w:tc>
            <w:tc>
              <w:tcPr>
                <w:tcW w:w="1560" w:type="dxa"/>
              </w:tcPr>
              <w:p w:rsidR="00A02C6C" w:rsidRPr="00892B7E" w:rsidRDefault="00A02C6C" w:rsidP="00A02C6C">
                <w:pPr>
                  <w:jc w:val="right"/>
                </w:pPr>
                <w:r w:rsidRPr="00892B7E">
                  <w:t>19.28</w:t>
                </w:r>
              </w:p>
            </w:tc>
          </w:tr>
          <w:tr w:rsidR="00A02C6C" w:rsidRPr="0089240F" w:rsidTr="0030499E">
            <w:trPr>
              <w:trHeight w:val="300"/>
              <w:jc w:val="center"/>
            </w:trPr>
            <w:tc>
              <w:tcPr>
                <w:tcW w:w="1843" w:type="dxa"/>
                <w:vMerge w:val="restart"/>
                <w:vAlign w:val="center"/>
              </w:tcPr>
              <w:p w:rsidR="00A02C6C" w:rsidRPr="00DB5C89" w:rsidRDefault="00A02C6C" w:rsidP="00A02C6C">
                <w:pPr>
                  <w:ind w:left="210"/>
                  <w:rPr>
                    <w:szCs w:val="21"/>
                  </w:rPr>
                </w:pPr>
                <w:r>
                  <w:rPr>
                    <w:rFonts w:hint="eastAsia"/>
                    <w:szCs w:val="21"/>
                  </w:rPr>
                  <w:t>昊盛煤业</w:t>
                </w:r>
              </w:p>
            </w:tc>
            <w:tc>
              <w:tcPr>
                <w:tcW w:w="1880" w:type="dxa"/>
                <w:vAlign w:val="center"/>
              </w:tcPr>
              <w:p w:rsidR="00A02C6C" w:rsidRPr="00DB5C89" w:rsidRDefault="00A02C6C" w:rsidP="00A02C6C">
                <w:pPr>
                  <w:rPr>
                    <w:szCs w:val="21"/>
                  </w:rPr>
                </w:pPr>
                <w:r>
                  <w:t>销售成本总额</w:t>
                </w:r>
              </w:p>
            </w:tc>
            <w:tc>
              <w:tcPr>
                <w:tcW w:w="1899" w:type="dxa"/>
                <w:vAlign w:val="center"/>
              </w:tcPr>
              <w:p w:rsidR="00A02C6C" w:rsidRPr="003F19F7" w:rsidRDefault="00A02C6C" w:rsidP="00A02C6C">
                <w:pPr>
                  <w:jc w:val="right"/>
                </w:pPr>
                <w:r w:rsidRPr="00A02C6C">
                  <w:t>211,966</w:t>
                </w:r>
              </w:p>
            </w:tc>
            <w:tc>
              <w:tcPr>
                <w:tcW w:w="1701" w:type="dxa"/>
                <w:vAlign w:val="center"/>
              </w:tcPr>
              <w:p w:rsidR="00A02C6C" w:rsidRPr="00A55A1A" w:rsidRDefault="00A02C6C" w:rsidP="00A02C6C">
                <w:pPr>
                  <w:jc w:val="right"/>
                </w:pPr>
                <w:r>
                  <w:rPr>
                    <w:rFonts w:hint="eastAsia"/>
                    <w:color w:val="auto"/>
                  </w:rPr>
                  <w:t>128,583</w:t>
                </w:r>
              </w:p>
            </w:tc>
            <w:tc>
              <w:tcPr>
                <w:tcW w:w="1560" w:type="dxa"/>
              </w:tcPr>
              <w:p w:rsidR="00A02C6C" w:rsidRPr="00892B7E" w:rsidRDefault="00A02C6C" w:rsidP="00A02C6C">
                <w:pPr>
                  <w:jc w:val="right"/>
                </w:pPr>
                <w:r w:rsidRPr="00892B7E">
                  <w:t>64.85</w:t>
                </w:r>
              </w:p>
            </w:tc>
          </w:tr>
          <w:tr w:rsidR="00A02C6C" w:rsidRPr="0089240F" w:rsidTr="0030499E">
            <w:trPr>
              <w:trHeight w:val="144"/>
              <w:jc w:val="center"/>
            </w:trPr>
            <w:tc>
              <w:tcPr>
                <w:tcW w:w="1843" w:type="dxa"/>
                <w:vMerge/>
                <w:vAlign w:val="center"/>
              </w:tcPr>
              <w:p w:rsidR="00A02C6C" w:rsidRPr="00DB5C89" w:rsidRDefault="00A02C6C" w:rsidP="00A02C6C">
                <w:pPr>
                  <w:ind w:left="210"/>
                  <w:rPr>
                    <w:szCs w:val="21"/>
                  </w:rPr>
                </w:pPr>
              </w:p>
            </w:tc>
            <w:tc>
              <w:tcPr>
                <w:tcW w:w="1880" w:type="dxa"/>
                <w:vAlign w:val="center"/>
              </w:tcPr>
              <w:p w:rsidR="00A02C6C" w:rsidRPr="00DB5C89" w:rsidRDefault="00A02C6C" w:rsidP="00A02C6C">
                <w:pPr>
                  <w:rPr>
                    <w:szCs w:val="21"/>
                  </w:rPr>
                </w:pPr>
                <w:r>
                  <w:t>吨煤销售成本</w:t>
                </w:r>
              </w:p>
            </w:tc>
            <w:tc>
              <w:tcPr>
                <w:tcW w:w="1899" w:type="dxa"/>
                <w:vAlign w:val="center"/>
              </w:tcPr>
              <w:p w:rsidR="00A02C6C" w:rsidRPr="003F19F7" w:rsidRDefault="00A02C6C" w:rsidP="00A02C6C">
                <w:pPr>
                  <w:jc w:val="right"/>
                </w:pPr>
                <w:r w:rsidRPr="00A02C6C">
                  <w:t>135.66</w:t>
                </w:r>
              </w:p>
            </w:tc>
            <w:tc>
              <w:tcPr>
                <w:tcW w:w="1701" w:type="dxa"/>
                <w:vAlign w:val="center"/>
              </w:tcPr>
              <w:p w:rsidR="00A02C6C" w:rsidRPr="00A55A1A" w:rsidRDefault="00A02C6C" w:rsidP="00A02C6C">
                <w:pPr>
                  <w:jc w:val="right"/>
                </w:pPr>
                <w:r>
                  <w:rPr>
                    <w:rFonts w:hint="eastAsia"/>
                    <w:color w:val="auto"/>
                  </w:rPr>
                  <w:t>108.05</w:t>
                </w:r>
              </w:p>
            </w:tc>
            <w:tc>
              <w:tcPr>
                <w:tcW w:w="1560" w:type="dxa"/>
              </w:tcPr>
              <w:p w:rsidR="00A02C6C" w:rsidRPr="00892B7E" w:rsidRDefault="00A02C6C" w:rsidP="00A02C6C">
                <w:pPr>
                  <w:jc w:val="right"/>
                </w:pPr>
                <w:r w:rsidRPr="00892B7E">
                  <w:t>25.55</w:t>
                </w:r>
              </w:p>
            </w:tc>
          </w:tr>
          <w:tr w:rsidR="00A02C6C" w:rsidRPr="0089240F" w:rsidTr="0030499E">
            <w:trPr>
              <w:trHeight w:val="300"/>
              <w:jc w:val="center"/>
            </w:trPr>
            <w:tc>
              <w:tcPr>
                <w:tcW w:w="1843" w:type="dxa"/>
                <w:vMerge w:val="restart"/>
                <w:vAlign w:val="center"/>
              </w:tcPr>
              <w:p w:rsidR="00A02C6C" w:rsidRPr="0089240F" w:rsidRDefault="00A02C6C" w:rsidP="00A02C6C">
                <w:pPr>
                  <w:ind w:left="210"/>
                  <w:rPr>
                    <w:szCs w:val="21"/>
                  </w:rPr>
                </w:pPr>
                <w:r w:rsidRPr="00DB5C89">
                  <w:rPr>
                    <w:szCs w:val="21"/>
                  </w:rPr>
                  <w:t>兖煤澳洲</w:t>
                </w:r>
              </w:p>
            </w:tc>
            <w:tc>
              <w:tcPr>
                <w:tcW w:w="1880" w:type="dxa"/>
                <w:vAlign w:val="center"/>
              </w:tcPr>
              <w:p w:rsidR="00A02C6C" w:rsidRPr="0089240F" w:rsidRDefault="00A02C6C" w:rsidP="00A02C6C">
                <w:pPr>
                  <w:rPr>
                    <w:szCs w:val="21"/>
                  </w:rPr>
                </w:pPr>
                <w:r w:rsidRPr="00DB5C89">
                  <w:rPr>
                    <w:szCs w:val="21"/>
                  </w:rPr>
                  <w:t>销售成本总额</w:t>
                </w:r>
              </w:p>
            </w:tc>
            <w:tc>
              <w:tcPr>
                <w:tcW w:w="1899" w:type="dxa"/>
                <w:vAlign w:val="center"/>
              </w:tcPr>
              <w:p w:rsidR="00A02C6C" w:rsidRPr="003F19F7" w:rsidRDefault="00A02C6C" w:rsidP="00A02C6C">
                <w:pPr>
                  <w:jc w:val="right"/>
                </w:pPr>
                <w:r w:rsidRPr="00A02C6C">
                  <w:t>2,234,380</w:t>
                </w:r>
              </w:p>
            </w:tc>
            <w:tc>
              <w:tcPr>
                <w:tcW w:w="1701" w:type="dxa"/>
                <w:vAlign w:val="center"/>
              </w:tcPr>
              <w:p w:rsidR="00A02C6C" w:rsidRPr="003F19F7" w:rsidRDefault="00A02C6C" w:rsidP="00A02C6C">
                <w:pPr>
                  <w:jc w:val="right"/>
                </w:pPr>
                <w:r w:rsidRPr="00A55A1A">
                  <w:t>832,170</w:t>
                </w:r>
              </w:p>
            </w:tc>
            <w:tc>
              <w:tcPr>
                <w:tcW w:w="1560" w:type="dxa"/>
              </w:tcPr>
              <w:p w:rsidR="00A02C6C" w:rsidRPr="00892B7E" w:rsidRDefault="00A02C6C" w:rsidP="00A02C6C">
                <w:pPr>
                  <w:jc w:val="right"/>
                </w:pPr>
                <w:r w:rsidRPr="00892B7E">
                  <w:t>168.5</w:t>
                </w:r>
                <w:r>
                  <w:t>0</w:t>
                </w:r>
              </w:p>
            </w:tc>
          </w:tr>
          <w:tr w:rsidR="00A02C6C" w:rsidRPr="0089240F" w:rsidTr="0030499E">
            <w:trPr>
              <w:trHeight w:val="144"/>
              <w:jc w:val="center"/>
            </w:trPr>
            <w:tc>
              <w:tcPr>
                <w:tcW w:w="1843" w:type="dxa"/>
                <w:vMerge/>
                <w:vAlign w:val="center"/>
              </w:tcPr>
              <w:p w:rsidR="00A02C6C" w:rsidRPr="0089240F" w:rsidRDefault="00A02C6C" w:rsidP="00A02C6C">
                <w:pPr>
                  <w:rPr>
                    <w:szCs w:val="21"/>
                  </w:rPr>
                </w:pPr>
              </w:p>
            </w:tc>
            <w:tc>
              <w:tcPr>
                <w:tcW w:w="1880" w:type="dxa"/>
                <w:vAlign w:val="center"/>
              </w:tcPr>
              <w:p w:rsidR="00A02C6C" w:rsidRPr="0089240F" w:rsidRDefault="00A02C6C" w:rsidP="00A02C6C">
                <w:pPr>
                  <w:rPr>
                    <w:szCs w:val="21"/>
                  </w:rPr>
                </w:pPr>
                <w:r w:rsidRPr="00DB5C89">
                  <w:rPr>
                    <w:szCs w:val="21"/>
                  </w:rPr>
                  <w:t>吨煤销售成本</w:t>
                </w:r>
              </w:p>
            </w:tc>
            <w:tc>
              <w:tcPr>
                <w:tcW w:w="1899" w:type="dxa"/>
                <w:vAlign w:val="center"/>
              </w:tcPr>
              <w:p w:rsidR="00A02C6C" w:rsidRPr="003F19F7" w:rsidRDefault="00A02C6C" w:rsidP="00A02C6C">
                <w:pPr>
                  <w:jc w:val="right"/>
                </w:pPr>
                <w:r w:rsidRPr="00A02C6C">
                  <w:t>285.97</w:t>
                </w:r>
              </w:p>
            </w:tc>
            <w:tc>
              <w:tcPr>
                <w:tcW w:w="1701" w:type="dxa"/>
                <w:vAlign w:val="center"/>
              </w:tcPr>
              <w:p w:rsidR="00A02C6C" w:rsidRPr="003F19F7" w:rsidRDefault="00A02C6C" w:rsidP="00A02C6C">
                <w:pPr>
                  <w:jc w:val="right"/>
                </w:pPr>
                <w:r w:rsidRPr="00A55A1A">
                  <w:t>259.38</w:t>
                </w:r>
              </w:p>
            </w:tc>
            <w:tc>
              <w:tcPr>
                <w:tcW w:w="1560" w:type="dxa"/>
              </w:tcPr>
              <w:p w:rsidR="00A02C6C" w:rsidRPr="00892B7E" w:rsidRDefault="00A02C6C" w:rsidP="00A02C6C">
                <w:pPr>
                  <w:jc w:val="right"/>
                </w:pPr>
                <w:r w:rsidRPr="00892B7E">
                  <w:t>10.25</w:t>
                </w:r>
              </w:p>
            </w:tc>
          </w:tr>
          <w:tr w:rsidR="00A02C6C" w:rsidRPr="0089240F" w:rsidTr="0030499E">
            <w:trPr>
              <w:trHeight w:val="315"/>
              <w:jc w:val="center"/>
            </w:trPr>
            <w:tc>
              <w:tcPr>
                <w:tcW w:w="1843" w:type="dxa"/>
                <w:vMerge w:val="restart"/>
                <w:vAlign w:val="center"/>
              </w:tcPr>
              <w:p w:rsidR="00A02C6C" w:rsidRPr="0089240F" w:rsidRDefault="00A02C6C" w:rsidP="00A02C6C">
                <w:pPr>
                  <w:ind w:left="210"/>
                  <w:rPr>
                    <w:szCs w:val="21"/>
                  </w:rPr>
                </w:pPr>
                <w:r w:rsidRPr="00DB5C89">
                  <w:rPr>
                    <w:szCs w:val="21"/>
                  </w:rPr>
                  <w:t>兖煤国际</w:t>
                </w:r>
              </w:p>
            </w:tc>
            <w:tc>
              <w:tcPr>
                <w:tcW w:w="1880" w:type="dxa"/>
                <w:vAlign w:val="center"/>
              </w:tcPr>
              <w:p w:rsidR="00A02C6C" w:rsidRPr="0089240F" w:rsidRDefault="00A02C6C" w:rsidP="00A02C6C">
                <w:pPr>
                  <w:rPr>
                    <w:szCs w:val="21"/>
                  </w:rPr>
                </w:pPr>
                <w:r w:rsidRPr="00DB5C89">
                  <w:rPr>
                    <w:szCs w:val="21"/>
                  </w:rPr>
                  <w:t>销售成本总额</w:t>
                </w:r>
              </w:p>
            </w:tc>
            <w:tc>
              <w:tcPr>
                <w:tcW w:w="1899" w:type="dxa"/>
                <w:vAlign w:val="center"/>
              </w:tcPr>
              <w:p w:rsidR="00A02C6C" w:rsidRPr="003F19F7" w:rsidRDefault="00A02C6C" w:rsidP="00A02C6C">
                <w:pPr>
                  <w:jc w:val="right"/>
                </w:pPr>
                <w:r w:rsidRPr="00A02C6C">
                  <w:t>404,467</w:t>
                </w:r>
              </w:p>
            </w:tc>
            <w:tc>
              <w:tcPr>
                <w:tcW w:w="1701" w:type="dxa"/>
                <w:vAlign w:val="center"/>
              </w:tcPr>
              <w:p w:rsidR="00A02C6C" w:rsidRPr="003F19F7" w:rsidRDefault="00A02C6C" w:rsidP="00A02C6C">
                <w:pPr>
                  <w:jc w:val="right"/>
                </w:pPr>
                <w:r w:rsidRPr="0050102B">
                  <w:t>419,830</w:t>
                </w:r>
              </w:p>
            </w:tc>
            <w:tc>
              <w:tcPr>
                <w:tcW w:w="1560" w:type="dxa"/>
              </w:tcPr>
              <w:p w:rsidR="00A02C6C" w:rsidRPr="00892B7E" w:rsidRDefault="00A02C6C" w:rsidP="00A02C6C">
                <w:pPr>
                  <w:jc w:val="right"/>
                </w:pPr>
                <w:r w:rsidRPr="00892B7E">
                  <w:t>-3.66</w:t>
                </w:r>
              </w:p>
            </w:tc>
          </w:tr>
          <w:tr w:rsidR="00A02C6C" w:rsidRPr="0089240F" w:rsidTr="0030499E">
            <w:trPr>
              <w:trHeight w:val="144"/>
              <w:jc w:val="center"/>
            </w:trPr>
            <w:tc>
              <w:tcPr>
                <w:tcW w:w="1843" w:type="dxa"/>
                <w:vMerge/>
                <w:vAlign w:val="center"/>
              </w:tcPr>
              <w:p w:rsidR="00A02C6C" w:rsidRPr="0089240F" w:rsidRDefault="00A02C6C" w:rsidP="00A02C6C">
                <w:pPr>
                  <w:rPr>
                    <w:szCs w:val="21"/>
                  </w:rPr>
                </w:pPr>
              </w:p>
            </w:tc>
            <w:tc>
              <w:tcPr>
                <w:tcW w:w="1880" w:type="dxa"/>
                <w:vAlign w:val="center"/>
              </w:tcPr>
              <w:p w:rsidR="00A02C6C" w:rsidRPr="0089240F" w:rsidRDefault="00A02C6C" w:rsidP="00A02C6C">
                <w:pPr>
                  <w:rPr>
                    <w:szCs w:val="21"/>
                  </w:rPr>
                </w:pPr>
                <w:r w:rsidRPr="00DB5C89">
                  <w:rPr>
                    <w:szCs w:val="21"/>
                  </w:rPr>
                  <w:t>吨煤销售成本</w:t>
                </w:r>
              </w:p>
            </w:tc>
            <w:tc>
              <w:tcPr>
                <w:tcW w:w="1899" w:type="dxa"/>
                <w:vAlign w:val="center"/>
              </w:tcPr>
              <w:p w:rsidR="00A02C6C" w:rsidRPr="003F19F7" w:rsidRDefault="00A02C6C" w:rsidP="00A02C6C">
                <w:pPr>
                  <w:jc w:val="right"/>
                </w:pPr>
                <w:r w:rsidRPr="00A02C6C">
                  <w:t>259.88</w:t>
                </w:r>
              </w:p>
            </w:tc>
            <w:tc>
              <w:tcPr>
                <w:tcW w:w="1701" w:type="dxa"/>
                <w:vAlign w:val="center"/>
              </w:tcPr>
              <w:p w:rsidR="00A02C6C" w:rsidRPr="003F19F7" w:rsidRDefault="00A02C6C" w:rsidP="00A02C6C">
                <w:pPr>
                  <w:jc w:val="right"/>
                </w:pPr>
                <w:r w:rsidRPr="0050102B">
                  <w:t>255.89</w:t>
                </w:r>
              </w:p>
            </w:tc>
            <w:tc>
              <w:tcPr>
                <w:tcW w:w="1560" w:type="dxa"/>
              </w:tcPr>
              <w:p w:rsidR="00A02C6C" w:rsidRPr="00892B7E" w:rsidRDefault="00A02C6C" w:rsidP="00A02C6C">
                <w:pPr>
                  <w:jc w:val="right"/>
                </w:pPr>
                <w:r w:rsidRPr="00892B7E">
                  <w:t>1.56</w:t>
                </w:r>
              </w:p>
            </w:tc>
          </w:tr>
          <w:tr w:rsidR="00A02C6C" w:rsidRPr="0089240F" w:rsidTr="0030499E">
            <w:trPr>
              <w:trHeight w:val="300"/>
              <w:jc w:val="center"/>
            </w:trPr>
            <w:tc>
              <w:tcPr>
                <w:tcW w:w="1843" w:type="dxa"/>
                <w:vMerge w:val="restart"/>
                <w:shd w:val="clear" w:color="auto" w:fill="auto"/>
                <w:vAlign w:val="center"/>
              </w:tcPr>
              <w:p w:rsidR="00A02C6C" w:rsidRPr="0089240F" w:rsidRDefault="00A02C6C" w:rsidP="00A02C6C">
                <w:pPr>
                  <w:ind w:left="210"/>
                  <w:rPr>
                    <w:szCs w:val="21"/>
                  </w:rPr>
                </w:pPr>
                <w:r>
                  <w:rPr>
                    <w:rFonts w:hint="eastAsia"/>
                    <w:szCs w:val="21"/>
                  </w:rPr>
                  <w:t>贸易</w:t>
                </w:r>
                <w:r w:rsidRPr="00DB5C89">
                  <w:rPr>
                    <w:szCs w:val="21"/>
                  </w:rPr>
                  <w:t>煤</w:t>
                </w:r>
              </w:p>
            </w:tc>
            <w:tc>
              <w:tcPr>
                <w:tcW w:w="1880" w:type="dxa"/>
                <w:vAlign w:val="center"/>
              </w:tcPr>
              <w:p w:rsidR="00A02C6C" w:rsidRPr="0089240F" w:rsidRDefault="00A02C6C" w:rsidP="00A02C6C">
                <w:pPr>
                  <w:rPr>
                    <w:szCs w:val="21"/>
                  </w:rPr>
                </w:pPr>
                <w:r w:rsidRPr="00DB5C89">
                  <w:rPr>
                    <w:szCs w:val="21"/>
                  </w:rPr>
                  <w:t>销售成本总额</w:t>
                </w:r>
              </w:p>
            </w:tc>
            <w:tc>
              <w:tcPr>
                <w:tcW w:w="1899" w:type="dxa"/>
                <w:vAlign w:val="center"/>
              </w:tcPr>
              <w:p w:rsidR="00A02C6C" w:rsidRPr="003F19F7" w:rsidRDefault="00A02C6C" w:rsidP="00A02C6C">
                <w:pPr>
                  <w:jc w:val="right"/>
                </w:pPr>
                <w:r w:rsidRPr="00A02C6C">
                  <w:t>2,670,375</w:t>
                </w:r>
              </w:p>
            </w:tc>
            <w:tc>
              <w:tcPr>
                <w:tcW w:w="1701" w:type="dxa"/>
                <w:vAlign w:val="center"/>
              </w:tcPr>
              <w:p w:rsidR="00A02C6C" w:rsidRPr="003F19F7" w:rsidRDefault="00A02C6C" w:rsidP="00A02C6C">
                <w:pPr>
                  <w:jc w:val="right"/>
                </w:pPr>
                <w:r w:rsidRPr="0050102B">
                  <w:t>2,367,079</w:t>
                </w:r>
              </w:p>
            </w:tc>
            <w:tc>
              <w:tcPr>
                <w:tcW w:w="1560" w:type="dxa"/>
              </w:tcPr>
              <w:p w:rsidR="00A02C6C" w:rsidRPr="00892B7E" w:rsidRDefault="00A02C6C" w:rsidP="00A02C6C">
                <w:pPr>
                  <w:jc w:val="right"/>
                </w:pPr>
                <w:r w:rsidRPr="00892B7E">
                  <w:t>12.81</w:t>
                </w:r>
              </w:p>
            </w:tc>
          </w:tr>
          <w:tr w:rsidR="00A02C6C" w:rsidRPr="0089240F" w:rsidTr="0030499E">
            <w:trPr>
              <w:trHeight w:val="144"/>
              <w:jc w:val="center"/>
            </w:trPr>
            <w:tc>
              <w:tcPr>
                <w:tcW w:w="1843" w:type="dxa"/>
                <w:vMerge/>
                <w:shd w:val="clear" w:color="auto" w:fill="auto"/>
                <w:vAlign w:val="center"/>
              </w:tcPr>
              <w:p w:rsidR="00A02C6C" w:rsidRPr="0089240F" w:rsidRDefault="00A02C6C" w:rsidP="00A02C6C">
                <w:pPr>
                  <w:ind w:left="210"/>
                  <w:rPr>
                    <w:szCs w:val="21"/>
                  </w:rPr>
                </w:pPr>
              </w:p>
            </w:tc>
            <w:tc>
              <w:tcPr>
                <w:tcW w:w="1880" w:type="dxa"/>
                <w:vAlign w:val="center"/>
              </w:tcPr>
              <w:p w:rsidR="00A02C6C" w:rsidRPr="0089240F" w:rsidRDefault="00A02C6C" w:rsidP="00A02C6C">
                <w:pPr>
                  <w:rPr>
                    <w:szCs w:val="21"/>
                  </w:rPr>
                </w:pPr>
                <w:r w:rsidRPr="00DB5C89">
                  <w:rPr>
                    <w:szCs w:val="21"/>
                  </w:rPr>
                  <w:t>吨煤销售成本</w:t>
                </w:r>
              </w:p>
            </w:tc>
            <w:tc>
              <w:tcPr>
                <w:tcW w:w="1899" w:type="dxa"/>
                <w:vAlign w:val="center"/>
              </w:tcPr>
              <w:p w:rsidR="00A02C6C" w:rsidRPr="003F19F7" w:rsidRDefault="00A02C6C" w:rsidP="00A02C6C">
                <w:pPr>
                  <w:jc w:val="right"/>
                </w:pPr>
                <w:r w:rsidRPr="00A02C6C">
                  <w:t>640.95</w:t>
                </w:r>
              </w:p>
            </w:tc>
            <w:tc>
              <w:tcPr>
                <w:tcW w:w="1701" w:type="dxa"/>
                <w:vAlign w:val="center"/>
              </w:tcPr>
              <w:p w:rsidR="00A02C6C" w:rsidRPr="003F19F7" w:rsidRDefault="00A02C6C" w:rsidP="00A02C6C">
                <w:pPr>
                  <w:jc w:val="right"/>
                </w:pPr>
                <w:r w:rsidRPr="0050102B">
                  <w:t>562.65</w:t>
                </w:r>
              </w:p>
            </w:tc>
            <w:tc>
              <w:tcPr>
                <w:tcW w:w="1560" w:type="dxa"/>
              </w:tcPr>
              <w:p w:rsidR="00A02C6C" w:rsidRDefault="00A02C6C" w:rsidP="00A02C6C">
                <w:pPr>
                  <w:jc w:val="right"/>
                </w:pPr>
                <w:r w:rsidRPr="00892B7E">
                  <w:t>13.92</w:t>
                </w:r>
              </w:p>
            </w:tc>
          </w:tr>
        </w:tbl>
        <w:p w:rsidR="00880B94" w:rsidRDefault="00880B94"/>
        <w:p w:rsidR="00533907" w:rsidRPr="004A5219" w:rsidRDefault="00533907" w:rsidP="00533907">
          <w:pPr>
            <w:autoSpaceDE w:val="0"/>
            <w:autoSpaceDN w:val="0"/>
            <w:adjustRightInd w:val="0"/>
            <w:jc w:val="both"/>
            <w:rPr>
              <w:color w:val="auto"/>
              <w:szCs w:val="21"/>
            </w:rPr>
          </w:pPr>
          <w:r w:rsidRPr="004A5219">
            <w:rPr>
              <w:rFonts w:hint="eastAsia"/>
              <w:color w:val="auto"/>
              <w:szCs w:val="21"/>
            </w:rPr>
            <w:t>山西能化煤炭业务</w:t>
          </w:r>
          <w:r w:rsidR="00557A0F">
            <w:rPr>
              <w:rFonts w:hint="eastAsia"/>
              <w:color w:val="auto"/>
              <w:szCs w:val="21"/>
            </w:rPr>
            <w:t>吨煤</w:t>
          </w:r>
          <w:r w:rsidRPr="004A5219">
            <w:rPr>
              <w:rFonts w:hint="eastAsia"/>
              <w:color w:val="auto"/>
              <w:szCs w:val="21"/>
            </w:rPr>
            <w:t>销售成本变动原因分析：①</w:t>
          </w:r>
          <w:r w:rsidR="00BD376A">
            <w:rPr>
              <w:rFonts w:hint="eastAsia"/>
              <w:color w:val="auto"/>
              <w:szCs w:val="21"/>
            </w:rPr>
            <w:t>为确保矿井长周期安全生产</w:t>
          </w:r>
          <w:r w:rsidR="00322772">
            <w:rPr>
              <w:rFonts w:hint="eastAsia"/>
              <w:color w:val="auto"/>
              <w:szCs w:val="21"/>
            </w:rPr>
            <w:t>，增加材料投入</w:t>
          </w:r>
          <w:r w:rsidR="005F1678">
            <w:rPr>
              <w:rFonts w:hint="eastAsia"/>
              <w:color w:val="auto"/>
              <w:szCs w:val="21"/>
            </w:rPr>
            <w:t>，</w:t>
          </w:r>
          <w:r w:rsidR="005F1678" w:rsidRPr="005F1678">
            <w:rPr>
              <w:rFonts w:hint="eastAsia"/>
              <w:color w:val="auto"/>
              <w:szCs w:val="21"/>
            </w:rPr>
            <w:t>影响吨煤销售成本同比增加</w:t>
          </w:r>
          <w:r w:rsidR="00B53451">
            <w:rPr>
              <w:rFonts w:hint="eastAsia"/>
              <w:color w:val="auto"/>
              <w:szCs w:val="21"/>
            </w:rPr>
            <w:t>1</w:t>
          </w:r>
          <w:r w:rsidR="00B53451">
            <w:rPr>
              <w:color w:val="auto"/>
              <w:szCs w:val="21"/>
            </w:rPr>
            <w:t>8.83</w:t>
          </w:r>
          <w:r w:rsidR="005F1678" w:rsidRPr="005F1678">
            <w:rPr>
              <w:color w:val="auto"/>
              <w:szCs w:val="21"/>
            </w:rPr>
            <w:t>元</w:t>
          </w:r>
          <w:r w:rsidR="005852E3">
            <w:rPr>
              <w:rFonts w:hint="eastAsia"/>
              <w:color w:val="auto"/>
              <w:szCs w:val="21"/>
            </w:rPr>
            <w:t>；②</w:t>
          </w:r>
          <w:r w:rsidR="00322772">
            <w:rPr>
              <w:rFonts w:hint="eastAsia"/>
              <w:szCs w:val="21"/>
            </w:rPr>
            <w:t>随着煤炭行业景气度回升，适当提升员工薪酬水平</w:t>
          </w:r>
          <w:r w:rsidR="006C3BB4" w:rsidRPr="00EF0504">
            <w:rPr>
              <w:rFonts w:hint="eastAsia"/>
              <w:szCs w:val="21"/>
            </w:rPr>
            <w:t>，</w:t>
          </w:r>
          <w:r w:rsidR="005F1678" w:rsidRPr="005F1678">
            <w:rPr>
              <w:rFonts w:hint="eastAsia"/>
              <w:color w:val="auto"/>
              <w:szCs w:val="21"/>
            </w:rPr>
            <w:t>影响吨煤销售成本同比增加</w:t>
          </w:r>
          <w:r w:rsidR="00B53451">
            <w:rPr>
              <w:rFonts w:hint="eastAsia"/>
              <w:color w:val="auto"/>
              <w:szCs w:val="21"/>
            </w:rPr>
            <w:t>1</w:t>
          </w:r>
          <w:r w:rsidR="00B53451">
            <w:rPr>
              <w:color w:val="auto"/>
              <w:szCs w:val="21"/>
            </w:rPr>
            <w:t>7.09</w:t>
          </w:r>
          <w:r w:rsidR="005F1678" w:rsidRPr="005F1678">
            <w:rPr>
              <w:color w:val="auto"/>
              <w:szCs w:val="21"/>
            </w:rPr>
            <w:t>元</w:t>
          </w:r>
          <w:r w:rsidRPr="004A5219">
            <w:rPr>
              <w:color w:val="auto"/>
              <w:szCs w:val="21"/>
            </w:rPr>
            <w:t>。</w:t>
          </w:r>
        </w:p>
        <w:p w:rsidR="00533907" w:rsidRPr="005852E3" w:rsidRDefault="00533907" w:rsidP="00533907">
          <w:pPr>
            <w:autoSpaceDE w:val="0"/>
            <w:autoSpaceDN w:val="0"/>
            <w:adjustRightInd w:val="0"/>
            <w:jc w:val="both"/>
            <w:rPr>
              <w:color w:val="auto"/>
              <w:szCs w:val="21"/>
            </w:rPr>
          </w:pPr>
        </w:p>
        <w:p w:rsidR="00352FC1" w:rsidRPr="004A5219" w:rsidRDefault="00352FC1" w:rsidP="00352FC1">
          <w:pPr>
            <w:autoSpaceDE w:val="0"/>
            <w:autoSpaceDN w:val="0"/>
            <w:adjustRightInd w:val="0"/>
            <w:jc w:val="both"/>
            <w:rPr>
              <w:color w:val="auto"/>
              <w:szCs w:val="21"/>
            </w:rPr>
          </w:pPr>
          <w:r>
            <w:rPr>
              <w:rFonts w:hint="eastAsia"/>
              <w:color w:val="auto"/>
              <w:szCs w:val="21"/>
            </w:rPr>
            <w:t>昊盛煤业</w:t>
          </w:r>
          <w:r w:rsidRPr="004A5219">
            <w:rPr>
              <w:rFonts w:hint="eastAsia"/>
              <w:color w:val="auto"/>
              <w:szCs w:val="21"/>
            </w:rPr>
            <w:t>煤炭业务</w:t>
          </w:r>
          <w:r w:rsidR="00557A0F">
            <w:rPr>
              <w:rFonts w:hint="eastAsia"/>
              <w:color w:val="auto"/>
              <w:szCs w:val="21"/>
            </w:rPr>
            <w:t>吨煤</w:t>
          </w:r>
          <w:r w:rsidRPr="004A5219">
            <w:rPr>
              <w:rFonts w:hint="eastAsia"/>
              <w:color w:val="auto"/>
              <w:szCs w:val="21"/>
            </w:rPr>
            <w:t>销售成本变动原因分析：</w:t>
          </w:r>
          <w:r w:rsidR="00B33EF2" w:rsidRPr="00B33EF2">
            <w:rPr>
              <w:rFonts w:hint="eastAsia"/>
              <w:color w:val="auto"/>
              <w:szCs w:val="21"/>
            </w:rPr>
            <w:t>安全、环保等方面</w:t>
          </w:r>
          <w:r w:rsidR="00BD376A">
            <w:rPr>
              <w:rFonts w:hint="eastAsia"/>
              <w:color w:val="auto"/>
              <w:szCs w:val="21"/>
            </w:rPr>
            <w:t>投入增加</w:t>
          </w:r>
          <w:r w:rsidR="00FC37C0">
            <w:rPr>
              <w:rFonts w:hint="eastAsia"/>
              <w:color w:val="auto"/>
              <w:szCs w:val="21"/>
            </w:rPr>
            <w:t>，</w:t>
          </w:r>
          <w:r w:rsidR="005F1678" w:rsidRPr="005F1678">
            <w:rPr>
              <w:rFonts w:hint="eastAsia"/>
              <w:color w:val="auto"/>
              <w:szCs w:val="21"/>
            </w:rPr>
            <w:t>影响吨煤销售成本同比增加</w:t>
          </w:r>
          <w:r w:rsidR="00B53451">
            <w:rPr>
              <w:rFonts w:hint="eastAsia"/>
              <w:color w:val="auto"/>
              <w:szCs w:val="21"/>
            </w:rPr>
            <w:t>3</w:t>
          </w:r>
          <w:r w:rsidR="00B53451">
            <w:rPr>
              <w:color w:val="auto"/>
              <w:szCs w:val="21"/>
            </w:rPr>
            <w:t>1.30</w:t>
          </w:r>
          <w:r w:rsidR="005F1678" w:rsidRPr="005F1678">
            <w:rPr>
              <w:color w:val="auto"/>
              <w:szCs w:val="21"/>
            </w:rPr>
            <w:t>元</w:t>
          </w:r>
          <w:r w:rsidRPr="004A5219">
            <w:rPr>
              <w:color w:val="auto"/>
              <w:szCs w:val="21"/>
            </w:rPr>
            <w:t>。</w:t>
          </w:r>
        </w:p>
        <w:p w:rsidR="00352FC1" w:rsidRPr="00352FC1" w:rsidRDefault="00352FC1" w:rsidP="00533907">
          <w:pPr>
            <w:autoSpaceDE w:val="0"/>
            <w:autoSpaceDN w:val="0"/>
            <w:adjustRightInd w:val="0"/>
            <w:jc w:val="both"/>
            <w:rPr>
              <w:color w:val="auto"/>
              <w:szCs w:val="21"/>
            </w:rPr>
          </w:pPr>
        </w:p>
        <w:p w:rsidR="00533907" w:rsidRPr="004A5219" w:rsidRDefault="00533907" w:rsidP="00533907">
          <w:pPr>
            <w:autoSpaceDE w:val="0"/>
            <w:autoSpaceDN w:val="0"/>
            <w:adjustRightInd w:val="0"/>
            <w:jc w:val="both"/>
            <w:rPr>
              <w:color w:val="auto"/>
              <w:szCs w:val="21"/>
            </w:rPr>
          </w:pPr>
          <w:r w:rsidRPr="004A5219">
            <w:rPr>
              <w:color w:val="auto"/>
              <w:szCs w:val="21"/>
            </w:rPr>
            <w:t>2.铁路运输业务</w:t>
          </w:r>
        </w:p>
        <w:p w:rsidR="00533907" w:rsidRDefault="00533907" w:rsidP="00533907">
          <w:pPr>
            <w:autoSpaceDE w:val="0"/>
            <w:autoSpaceDN w:val="0"/>
            <w:adjustRightInd w:val="0"/>
            <w:jc w:val="both"/>
            <w:rPr>
              <w:color w:val="auto"/>
              <w:szCs w:val="21"/>
            </w:rPr>
          </w:pPr>
          <w:r w:rsidRPr="004A5219">
            <w:rPr>
              <w:color w:val="auto"/>
              <w:szCs w:val="21"/>
            </w:rPr>
            <w:t>201</w:t>
          </w:r>
          <w:r w:rsidR="00880B94">
            <w:rPr>
              <w:color w:val="auto"/>
              <w:szCs w:val="21"/>
            </w:rPr>
            <w:t>8</w:t>
          </w:r>
          <w:r w:rsidRPr="004A5219">
            <w:rPr>
              <w:color w:val="auto"/>
              <w:szCs w:val="21"/>
            </w:rPr>
            <w:t>年一季度公司煤炭运输专用铁路资产完成货物运量</w:t>
          </w:r>
          <w:r w:rsidR="00DC4F0F">
            <w:rPr>
              <w:rFonts w:hint="eastAsia"/>
              <w:color w:val="auto"/>
              <w:szCs w:val="21"/>
            </w:rPr>
            <w:t>5</w:t>
          </w:r>
          <w:r w:rsidR="00DC4F0F">
            <w:rPr>
              <w:color w:val="auto"/>
              <w:szCs w:val="21"/>
            </w:rPr>
            <w:t>15</w:t>
          </w:r>
          <w:r w:rsidRPr="004A5219">
            <w:rPr>
              <w:color w:val="auto"/>
              <w:szCs w:val="21"/>
            </w:rPr>
            <w:t>万吨，同比增加</w:t>
          </w:r>
          <w:r w:rsidR="00DC4F0F">
            <w:rPr>
              <w:rFonts w:hint="eastAsia"/>
              <w:color w:val="auto"/>
              <w:szCs w:val="21"/>
            </w:rPr>
            <w:t>1</w:t>
          </w:r>
          <w:r w:rsidR="00DC4F0F">
            <w:rPr>
              <w:color w:val="auto"/>
              <w:szCs w:val="21"/>
            </w:rPr>
            <w:t>81</w:t>
          </w:r>
          <w:r w:rsidRPr="004A5219">
            <w:rPr>
              <w:color w:val="auto"/>
              <w:szCs w:val="21"/>
            </w:rPr>
            <w:t>万吨或</w:t>
          </w:r>
          <w:r w:rsidR="00DC4F0F">
            <w:rPr>
              <w:rFonts w:hint="eastAsia"/>
              <w:color w:val="auto"/>
              <w:szCs w:val="21"/>
            </w:rPr>
            <w:t>5</w:t>
          </w:r>
          <w:r w:rsidR="00DC4F0F">
            <w:rPr>
              <w:color w:val="auto"/>
              <w:szCs w:val="21"/>
            </w:rPr>
            <w:t>4.2</w:t>
          </w:r>
          <w:r w:rsidRPr="004A5219">
            <w:rPr>
              <w:color w:val="auto"/>
              <w:szCs w:val="21"/>
            </w:rPr>
            <w:t>%；实现铁路运输业务收入</w:t>
          </w:r>
          <w:r w:rsidR="00DC4F0F" w:rsidRPr="00DC4F0F">
            <w:rPr>
              <w:color w:val="auto"/>
              <w:szCs w:val="21"/>
            </w:rPr>
            <w:t>103,055</w:t>
          </w:r>
          <w:r w:rsidRPr="004A5219">
            <w:rPr>
              <w:color w:val="auto"/>
              <w:szCs w:val="21"/>
            </w:rPr>
            <w:t>千元，同比增加</w:t>
          </w:r>
          <w:r w:rsidR="00DC4F0F" w:rsidRPr="00DC4F0F">
            <w:rPr>
              <w:color w:val="auto"/>
              <w:szCs w:val="21"/>
            </w:rPr>
            <w:t>41,833</w:t>
          </w:r>
          <w:r w:rsidRPr="004A5219">
            <w:rPr>
              <w:color w:val="auto"/>
              <w:szCs w:val="21"/>
            </w:rPr>
            <w:t>千元或</w:t>
          </w:r>
          <w:r w:rsidR="00DC4F0F">
            <w:rPr>
              <w:rFonts w:hint="eastAsia"/>
              <w:color w:val="auto"/>
              <w:szCs w:val="21"/>
            </w:rPr>
            <w:t>6</w:t>
          </w:r>
          <w:r w:rsidR="00DC4F0F">
            <w:rPr>
              <w:color w:val="auto"/>
              <w:szCs w:val="21"/>
            </w:rPr>
            <w:t>8.3</w:t>
          </w:r>
          <w:r w:rsidRPr="004A5219">
            <w:rPr>
              <w:color w:val="auto"/>
              <w:szCs w:val="21"/>
            </w:rPr>
            <w:t>%。铁路运输业务成本为</w:t>
          </w:r>
          <w:r w:rsidR="004C42C2" w:rsidRPr="004C42C2">
            <w:rPr>
              <w:color w:val="auto"/>
              <w:szCs w:val="21"/>
            </w:rPr>
            <w:t>31,073</w:t>
          </w:r>
          <w:r w:rsidRPr="004A5219">
            <w:rPr>
              <w:color w:val="auto"/>
              <w:szCs w:val="21"/>
            </w:rPr>
            <w:t>千元，同比</w:t>
          </w:r>
          <w:r w:rsidR="00352B73">
            <w:rPr>
              <w:rFonts w:hint="eastAsia"/>
              <w:color w:val="auto"/>
              <w:szCs w:val="21"/>
            </w:rPr>
            <w:t>增加</w:t>
          </w:r>
          <w:r w:rsidR="004C42C2" w:rsidRPr="004C42C2">
            <w:rPr>
              <w:color w:val="auto"/>
              <w:szCs w:val="21"/>
            </w:rPr>
            <w:t>3,163</w:t>
          </w:r>
          <w:r w:rsidRPr="004A5219">
            <w:rPr>
              <w:color w:val="auto"/>
              <w:szCs w:val="21"/>
            </w:rPr>
            <w:t>千元或</w:t>
          </w:r>
          <w:r w:rsidR="004C42C2">
            <w:rPr>
              <w:rFonts w:hint="eastAsia"/>
              <w:color w:val="auto"/>
              <w:szCs w:val="21"/>
            </w:rPr>
            <w:t>1</w:t>
          </w:r>
          <w:r w:rsidR="004C42C2">
            <w:rPr>
              <w:color w:val="auto"/>
              <w:szCs w:val="21"/>
            </w:rPr>
            <w:t>1.3</w:t>
          </w:r>
          <w:r w:rsidRPr="004A5219">
            <w:rPr>
              <w:color w:val="auto"/>
              <w:szCs w:val="21"/>
            </w:rPr>
            <w:t xml:space="preserve">%。 </w:t>
          </w:r>
        </w:p>
        <w:p w:rsidR="00533907" w:rsidRPr="004A5219" w:rsidRDefault="00533907" w:rsidP="00533907">
          <w:pPr>
            <w:autoSpaceDE w:val="0"/>
            <w:autoSpaceDN w:val="0"/>
            <w:adjustRightInd w:val="0"/>
            <w:jc w:val="both"/>
            <w:rPr>
              <w:color w:val="auto"/>
              <w:szCs w:val="21"/>
            </w:rPr>
          </w:pPr>
        </w:p>
        <w:p w:rsidR="00533907" w:rsidRPr="004A5219" w:rsidRDefault="00533907" w:rsidP="00533907">
          <w:pPr>
            <w:autoSpaceDE w:val="0"/>
            <w:autoSpaceDN w:val="0"/>
            <w:adjustRightInd w:val="0"/>
            <w:jc w:val="both"/>
            <w:rPr>
              <w:color w:val="auto"/>
              <w:szCs w:val="21"/>
            </w:rPr>
          </w:pPr>
          <w:r w:rsidRPr="004A5219">
            <w:rPr>
              <w:color w:val="auto"/>
              <w:szCs w:val="21"/>
            </w:rPr>
            <w:t>3.煤化工业务</w:t>
          </w:r>
        </w:p>
        <w:p w:rsidR="00533907" w:rsidRPr="004A5219" w:rsidRDefault="00533907" w:rsidP="00533907">
          <w:pPr>
            <w:autoSpaceDE w:val="0"/>
            <w:autoSpaceDN w:val="0"/>
            <w:adjustRightInd w:val="0"/>
            <w:jc w:val="both"/>
            <w:rPr>
              <w:color w:val="auto"/>
              <w:szCs w:val="21"/>
            </w:rPr>
          </w:pPr>
          <w:r w:rsidRPr="004A5219">
            <w:rPr>
              <w:color w:val="auto"/>
              <w:szCs w:val="21"/>
            </w:rPr>
            <w:t>201</w:t>
          </w:r>
          <w:r w:rsidR="00352B73">
            <w:rPr>
              <w:color w:val="auto"/>
              <w:szCs w:val="21"/>
            </w:rPr>
            <w:t>8</w:t>
          </w:r>
          <w:r w:rsidRPr="004A5219">
            <w:rPr>
              <w:color w:val="auto"/>
              <w:szCs w:val="21"/>
            </w:rPr>
            <w:t xml:space="preserve">年一季度，本集团甲醇业务经营情况如下表： </w:t>
          </w:r>
        </w:p>
        <w:tbl>
          <w:tblPr>
            <w:tblStyle w:val="g3"/>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0"/>
            <w:gridCol w:w="1309"/>
            <w:gridCol w:w="1417"/>
            <w:gridCol w:w="1171"/>
            <w:gridCol w:w="1293"/>
            <w:gridCol w:w="1309"/>
            <w:gridCol w:w="1170"/>
          </w:tblGrid>
          <w:tr w:rsidR="00D84A7E" w:rsidRPr="00E71C6A" w:rsidTr="0030499E">
            <w:trPr>
              <w:trHeight w:val="370"/>
              <w:jc w:val="center"/>
            </w:trPr>
            <w:tc>
              <w:tcPr>
                <w:tcW w:w="1690" w:type="dxa"/>
                <w:vMerge w:val="restart"/>
                <w:shd w:val="clear" w:color="auto" w:fill="auto"/>
                <w:vAlign w:val="center"/>
              </w:tcPr>
              <w:p w:rsidR="00D84A7E" w:rsidRPr="00E71C6A" w:rsidRDefault="00D84A7E" w:rsidP="0030499E">
                <w:pPr>
                  <w:jc w:val="center"/>
                  <w:rPr>
                    <w:rFonts w:cs="宋体"/>
                    <w:bCs/>
                    <w:szCs w:val="21"/>
                    <w:lang w:eastAsia="zh-TW"/>
                  </w:rPr>
                </w:pPr>
              </w:p>
            </w:tc>
            <w:tc>
              <w:tcPr>
                <w:tcW w:w="3897" w:type="dxa"/>
                <w:gridSpan w:val="3"/>
                <w:shd w:val="clear" w:color="auto" w:fill="auto"/>
                <w:vAlign w:val="center"/>
              </w:tcPr>
              <w:p w:rsidR="00D84A7E" w:rsidRPr="00E71C6A" w:rsidRDefault="00D84A7E" w:rsidP="0030499E">
                <w:pPr>
                  <w:jc w:val="center"/>
                  <w:rPr>
                    <w:rFonts w:cs="宋体"/>
                    <w:bCs/>
                    <w:szCs w:val="21"/>
                  </w:rPr>
                </w:pPr>
                <w:r w:rsidRPr="00E71C6A">
                  <w:rPr>
                    <w:rFonts w:cs="宋体"/>
                    <w:bCs/>
                    <w:szCs w:val="21"/>
                  </w:rPr>
                  <w:t>甲醇产量（千吨</w:t>
                </w:r>
                <w:r w:rsidRPr="00E71C6A">
                  <w:rPr>
                    <w:rFonts w:hint="eastAsia"/>
                  </w:rPr>
                  <w:t>）</w:t>
                </w:r>
              </w:p>
            </w:tc>
            <w:tc>
              <w:tcPr>
                <w:tcW w:w="3772" w:type="dxa"/>
                <w:gridSpan w:val="3"/>
                <w:shd w:val="clear" w:color="auto" w:fill="auto"/>
                <w:vAlign w:val="center"/>
              </w:tcPr>
              <w:p w:rsidR="00D84A7E" w:rsidRPr="00E71C6A" w:rsidRDefault="00D84A7E" w:rsidP="0030499E">
                <w:pPr>
                  <w:jc w:val="center"/>
                  <w:rPr>
                    <w:rFonts w:cs="宋体"/>
                    <w:bCs/>
                    <w:szCs w:val="21"/>
                  </w:rPr>
                </w:pPr>
                <w:r w:rsidRPr="00E71C6A">
                  <w:rPr>
                    <w:rFonts w:cs="宋体"/>
                    <w:bCs/>
                    <w:szCs w:val="21"/>
                  </w:rPr>
                  <w:t>甲醇销量（</w:t>
                </w:r>
                <w:r w:rsidRPr="00E71C6A">
                  <w:rPr>
                    <w:rFonts w:hint="eastAsia"/>
                  </w:rPr>
                  <w:t>千吨）</w:t>
                </w:r>
              </w:p>
            </w:tc>
          </w:tr>
          <w:tr w:rsidR="00D84A7E" w:rsidRPr="00E71C6A" w:rsidTr="0030499E">
            <w:trPr>
              <w:trHeight w:val="575"/>
              <w:jc w:val="center"/>
            </w:trPr>
            <w:tc>
              <w:tcPr>
                <w:tcW w:w="1690" w:type="dxa"/>
                <w:vMerge/>
                <w:vAlign w:val="center"/>
              </w:tcPr>
              <w:p w:rsidR="00D84A7E" w:rsidRPr="00E71C6A" w:rsidRDefault="00D84A7E" w:rsidP="0030499E">
                <w:pPr>
                  <w:rPr>
                    <w:rFonts w:cs="宋体"/>
                    <w:bCs/>
                    <w:szCs w:val="21"/>
                  </w:rPr>
                </w:pPr>
              </w:p>
            </w:tc>
            <w:tc>
              <w:tcPr>
                <w:tcW w:w="1309" w:type="dxa"/>
                <w:shd w:val="clear" w:color="auto" w:fill="auto"/>
                <w:vAlign w:val="center"/>
              </w:tcPr>
              <w:p w:rsidR="00D84A7E" w:rsidRPr="00E71C6A" w:rsidRDefault="00D84A7E" w:rsidP="0030499E">
                <w:pPr>
                  <w:jc w:val="center"/>
                  <w:rPr>
                    <w:rFonts w:cs="Arial"/>
                    <w:bCs/>
                    <w:szCs w:val="21"/>
                  </w:rPr>
                </w:pPr>
                <w:r w:rsidRPr="00E71C6A">
                  <w:rPr>
                    <w:rFonts w:cs="Arial"/>
                    <w:bCs/>
                    <w:szCs w:val="21"/>
                  </w:rPr>
                  <w:t>201</w:t>
                </w:r>
                <w:r>
                  <w:rPr>
                    <w:rFonts w:cs="Arial"/>
                    <w:bCs/>
                    <w:szCs w:val="21"/>
                  </w:rPr>
                  <w:t>8</w:t>
                </w:r>
                <w:r w:rsidRPr="00E71C6A">
                  <w:rPr>
                    <w:rFonts w:cs="Arial" w:hint="eastAsia"/>
                    <w:bCs/>
                    <w:szCs w:val="21"/>
                  </w:rPr>
                  <w:t>年</w:t>
                </w:r>
              </w:p>
              <w:p w:rsidR="00D84A7E" w:rsidRPr="00E71C6A" w:rsidRDefault="00D84A7E" w:rsidP="0030499E">
                <w:pPr>
                  <w:jc w:val="center"/>
                  <w:rPr>
                    <w:rFonts w:cs="宋体"/>
                    <w:bCs/>
                    <w:szCs w:val="21"/>
                  </w:rPr>
                </w:pPr>
                <w:r>
                  <w:rPr>
                    <w:rFonts w:hint="eastAsia"/>
                    <w:sz w:val="24"/>
                  </w:rPr>
                  <w:t>一</w:t>
                </w:r>
                <w:r w:rsidRPr="00E71C6A">
                  <w:rPr>
                    <w:rFonts w:cs="Arial" w:hint="eastAsia"/>
                    <w:bCs/>
                    <w:szCs w:val="21"/>
                  </w:rPr>
                  <w:t>季度</w:t>
                </w:r>
              </w:p>
            </w:tc>
            <w:tc>
              <w:tcPr>
                <w:tcW w:w="1417" w:type="dxa"/>
                <w:shd w:val="clear" w:color="auto" w:fill="auto"/>
                <w:vAlign w:val="center"/>
              </w:tcPr>
              <w:p w:rsidR="00D84A7E" w:rsidRPr="00E71C6A" w:rsidRDefault="00D84A7E" w:rsidP="0030499E">
                <w:pPr>
                  <w:jc w:val="center"/>
                  <w:rPr>
                    <w:rFonts w:cs="Arial"/>
                    <w:bCs/>
                    <w:szCs w:val="21"/>
                  </w:rPr>
                </w:pPr>
                <w:r w:rsidRPr="00E71C6A">
                  <w:rPr>
                    <w:rFonts w:cs="Arial"/>
                    <w:bCs/>
                    <w:szCs w:val="21"/>
                  </w:rPr>
                  <w:t>201</w:t>
                </w:r>
                <w:r>
                  <w:rPr>
                    <w:rFonts w:cs="Arial"/>
                    <w:bCs/>
                    <w:szCs w:val="21"/>
                  </w:rPr>
                  <w:t>7</w:t>
                </w:r>
                <w:r w:rsidRPr="00E71C6A">
                  <w:rPr>
                    <w:rFonts w:cs="Arial" w:hint="eastAsia"/>
                    <w:bCs/>
                    <w:szCs w:val="21"/>
                  </w:rPr>
                  <w:t>年</w:t>
                </w:r>
              </w:p>
              <w:p w:rsidR="00D84A7E" w:rsidRPr="00E71C6A" w:rsidRDefault="00D84A7E" w:rsidP="0030499E">
                <w:pPr>
                  <w:jc w:val="center"/>
                  <w:rPr>
                    <w:rFonts w:cs="宋体"/>
                    <w:bCs/>
                    <w:szCs w:val="21"/>
                  </w:rPr>
                </w:pPr>
                <w:r>
                  <w:rPr>
                    <w:rFonts w:hint="eastAsia"/>
                    <w:sz w:val="24"/>
                  </w:rPr>
                  <w:t>一</w:t>
                </w:r>
                <w:r w:rsidRPr="00E71C6A">
                  <w:rPr>
                    <w:rFonts w:cs="Arial" w:hint="eastAsia"/>
                    <w:bCs/>
                    <w:szCs w:val="21"/>
                  </w:rPr>
                  <w:t>季度</w:t>
                </w:r>
              </w:p>
            </w:tc>
            <w:tc>
              <w:tcPr>
                <w:tcW w:w="1171" w:type="dxa"/>
                <w:shd w:val="clear" w:color="auto" w:fill="auto"/>
                <w:vAlign w:val="center"/>
              </w:tcPr>
              <w:p w:rsidR="00D84A7E" w:rsidRPr="00E71C6A" w:rsidRDefault="00D84A7E" w:rsidP="0030499E">
                <w:pPr>
                  <w:jc w:val="center"/>
                  <w:rPr>
                    <w:rFonts w:cs="宋体"/>
                    <w:bCs/>
                    <w:szCs w:val="21"/>
                  </w:rPr>
                </w:pPr>
                <w:r w:rsidRPr="00E71C6A">
                  <w:rPr>
                    <w:rFonts w:cs="宋体"/>
                    <w:bCs/>
                    <w:szCs w:val="21"/>
                  </w:rPr>
                  <w:t>增减幅(%)</w:t>
                </w:r>
              </w:p>
            </w:tc>
            <w:tc>
              <w:tcPr>
                <w:tcW w:w="1293" w:type="dxa"/>
                <w:shd w:val="clear" w:color="auto" w:fill="auto"/>
                <w:vAlign w:val="center"/>
              </w:tcPr>
              <w:p w:rsidR="00D84A7E" w:rsidRPr="00E71C6A" w:rsidRDefault="00D84A7E" w:rsidP="0030499E">
                <w:pPr>
                  <w:jc w:val="center"/>
                  <w:rPr>
                    <w:rFonts w:cs="Arial"/>
                    <w:bCs/>
                    <w:szCs w:val="21"/>
                  </w:rPr>
                </w:pPr>
                <w:r w:rsidRPr="00E71C6A">
                  <w:rPr>
                    <w:rFonts w:cs="Arial"/>
                    <w:bCs/>
                    <w:szCs w:val="21"/>
                  </w:rPr>
                  <w:t>201</w:t>
                </w:r>
                <w:r>
                  <w:rPr>
                    <w:rFonts w:cs="Arial"/>
                    <w:bCs/>
                    <w:szCs w:val="21"/>
                  </w:rPr>
                  <w:t>8</w:t>
                </w:r>
                <w:r w:rsidRPr="00E71C6A">
                  <w:rPr>
                    <w:rFonts w:cs="Arial" w:hint="eastAsia"/>
                    <w:bCs/>
                    <w:szCs w:val="21"/>
                  </w:rPr>
                  <w:t>年</w:t>
                </w:r>
              </w:p>
              <w:p w:rsidR="00D84A7E" w:rsidRPr="00E71C6A" w:rsidRDefault="00D84A7E" w:rsidP="0030499E">
                <w:pPr>
                  <w:jc w:val="center"/>
                  <w:rPr>
                    <w:rFonts w:cs="宋体"/>
                    <w:bCs/>
                    <w:szCs w:val="21"/>
                  </w:rPr>
                </w:pPr>
                <w:r>
                  <w:rPr>
                    <w:rFonts w:hint="eastAsia"/>
                    <w:sz w:val="24"/>
                  </w:rPr>
                  <w:t>一</w:t>
                </w:r>
                <w:r w:rsidRPr="00E71C6A">
                  <w:rPr>
                    <w:rFonts w:cs="Arial" w:hint="eastAsia"/>
                    <w:bCs/>
                    <w:szCs w:val="21"/>
                  </w:rPr>
                  <w:t>季度</w:t>
                </w:r>
              </w:p>
            </w:tc>
            <w:tc>
              <w:tcPr>
                <w:tcW w:w="1309" w:type="dxa"/>
                <w:shd w:val="clear" w:color="auto" w:fill="auto"/>
                <w:vAlign w:val="center"/>
              </w:tcPr>
              <w:p w:rsidR="00D84A7E" w:rsidRPr="00E71C6A" w:rsidRDefault="00D84A7E" w:rsidP="0030499E">
                <w:pPr>
                  <w:jc w:val="center"/>
                  <w:rPr>
                    <w:rFonts w:cs="Arial"/>
                    <w:bCs/>
                    <w:szCs w:val="21"/>
                  </w:rPr>
                </w:pPr>
                <w:r w:rsidRPr="00E71C6A">
                  <w:rPr>
                    <w:rFonts w:cs="Arial"/>
                    <w:bCs/>
                    <w:szCs w:val="21"/>
                  </w:rPr>
                  <w:t>201</w:t>
                </w:r>
                <w:r>
                  <w:rPr>
                    <w:rFonts w:cs="Arial"/>
                    <w:bCs/>
                    <w:szCs w:val="21"/>
                  </w:rPr>
                  <w:t>7</w:t>
                </w:r>
                <w:r w:rsidRPr="00E71C6A">
                  <w:rPr>
                    <w:rFonts w:cs="Arial" w:hint="eastAsia"/>
                    <w:bCs/>
                    <w:szCs w:val="21"/>
                  </w:rPr>
                  <w:t>年</w:t>
                </w:r>
              </w:p>
              <w:p w:rsidR="00D84A7E" w:rsidRPr="00E71C6A" w:rsidRDefault="00D84A7E" w:rsidP="0030499E">
                <w:pPr>
                  <w:jc w:val="center"/>
                  <w:rPr>
                    <w:rFonts w:cs="宋体"/>
                    <w:bCs/>
                    <w:szCs w:val="21"/>
                  </w:rPr>
                </w:pPr>
                <w:r>
                  <w:rPr>
                    <w:rFonts w:hint="eastAsia"/>
                    <w:sz w:val="24"/>
                  </w:rPr>
                  <w:t>一</w:t>
                </w:r>
                <w:r w:rsidRPr="00E71C6A">
                  <w:rPr>
                    <w:rFonts w:cs="Arial" w:hint="eastAsia"/>
                    <w:bCs/>
                    <w:szCs w:val="21"/>
                  </w:rPr>
                  <w:t>季度</w:t>
                </w:r>
              </w:p>
            </w:tc>
            <w:tc>
              <w:tcPr>
                <w:tcW w:w="1170" w:type="dxa"/>
                <w:shd w:val="clear" w:color="auto" w:fill="auto"/>
                <w:vAlign w:val="center"/>
              </w:tcPr>
              <w:p w:rsidR="00D84A7E" w:rsidRPr="00E71C6A" w:rsidRDefault="00D84A7E" w:rsidP="0030499E">
                <w:pPr>
                  <w:jc w:val="center"/>
                  <w:rPr>
                    <w:rFonts w:cs="宋体"/>
                    <w:bCs/>
                    <w:szCs w:val="21"/>
                  </w:rPr>
                </w:pPr>
                <w:r w:rsidRPr="00E71C6A">
                  <w:rPr>
                    <w:rFonts w:cs="宋体"/>
                    <w:bCs/>
                    <w:szCs w:val="21"/>
                  </w:rPr>
                  <w:t>增减幅(%)</w:t>
                </w:r>
              </w:p>
            </w:tc>
          </w:tr>
          <w:tr w:rsidR="00D84A7E" w:rsidRPr="00E71C6A" w:rsidTr="0030499E">
            <w:trPr>
              <w:trHeight w:val="375"/>
              <w:jc w:val="center"/>
            </w:trPr>
            <w:tc>
              <w:tcPr>
                <w:tcW w:w="1690" w:type="dxa"/>
                <w:shd w:val="clear" w:color="auto" w:fill="auto"/>
                <w:vAlign w:val="center"/>
              </w:tcPr>
              <w:p w:rsidR="00D84A7E" w:rsidRPr="00E71C6A" w:rsidRDefault="00D84A7E" w:rsidP="0030499E">
                <w:pPr>
                  <w:rPr>
                    <w:rFonts w:cs="宋体"/>
                    <w:szCs w:val="21"/>
                    <w:vertAlign w:val="superscript"/>
                  </w:rPr>
                </w:pPr>
                <w:r w:rsidRPr="00E71C6A">
                  <w:rPr>
                    <w:rFonts w:cs="宋体"/>
                    <w:szCs w:val="21"/>
                  </w:rPr>
                  <w:t>1.</w:t>
                </w:r>
                <w:r w:rsidRPr="00E71C6A">
                  <w:rPr>
                    <w:rFonts w:cs="宋体" w:hint="eastAsia"/>
                    <w:szCs w:val="21"/>
                  </w:rPr>
                  <w:t>榆林能化</w:t>
                </w:r>
              </w:p>
            </w:tc>
            <w:tc>
              <w:tcPr>
                <w:tcW w:w="1309" w:type="dxa"/>
                <w:shd w:val="clear" w:color="auto" w:fill="auto"/>
                <w:vAlign w:val="center"/>
              </w:tcPr>
              <w:p w:rsidR="00D84A7E" w:rsidRPr="00E71C6A" w:rsidRDefault="008412D5" w:rsidP="0030499E">
                <w:pPr>
                  <w:jc w:val="right"/>
                  <w:rPr>
                    <w:szCs w:val="21"/>
                  </w:rPr>
                </w:pPr>
                <w:r>
                  <w:rPr>
                    <w:rFonts w:hint="eastAsia"/>
                    <w:szCs w:val="21"/>
                  </w:rPr>
                  <w:t>1</w:t>
                </w:r>
                <w:r>
                  <w:rPr>
                    <w:szCs w:val="21"/>
                  </w:rPr>
                  <w:t>87</w:t>
                </w:r>
              </w:p>
            </w:tc>
            <w:tc>
              <w:tcPr>
                <w:tcW w:w="1417" w:type="dxa"/>
                <w:shd w:val="clear" w:color="auto" w:fill="auto"/>
                <w:vAlign w:val="center"/>
              </w:tcPr>
              <w:p w:rsidR="00D84A7E" w:rsidRPr="00E71C6A" w:rsidRDefault="00D84A7E" w:rsidP="0030499E">
                <w:pPr>
                  <w:jc w:val="right"/>
                  <w:rPr>
                    <w:szCs w:val="21"/>
                  </w:rPr>
                </w:pPr>
                <w:r w:rsidRPr="00E71C6A">
                  <w:rPr>
                    <w:color w:val="auto"/>
                    <w:szCs w:val="21"/>
                  </w:rPr>
                  <w:t>180</w:t>
                </w:r>
              </w:p>
            </w:tc>
            <w:tc>
              <w:tcPr>
                <w:tcW w:w="1171" w:type="dxa"/>
                <w:shd w:val="clear" w:color="auto" w:fill="auto"/>
                <w:vAlign w:val="center"/>
              </w:tcPr>
              <w:p w:rsidR="00D84A7E" w:rsidRPr="00E71C6A" w:rsidRDefault="002C70FB" w:rsidP="0030499E">
                <w:pPr>
                  <w:jc w:val="right"/>
                  <w:rPr>
                    <w:rFonts w:cs="宋体"/>
                    <w:szCs w:val="21"/>
                  </w:rPr>
                </w:pPr>
                <w:r>
                  <w:rPr>
                    <w:rFonts w:cs="宋体" w:hint="eastAsia"/>
                    <w:szCs w:val="21"/>
                  </w:rPr>
                  <w:t>3</w:t>
                </w:r>
                <w:r>
                  <w:rPr>
                    <w:rFonts w:cs="宋体"/>
                    <w:szCs w:val="21"/>
                  </w:rPr>
                  <w:t>.89</w:t>
                </w:r>
              </w:p>
            </w:tc>
            <w:tc>
              <w:tcPr>
                <w:tcW w:w="1293" w:type="dxa"/>
                <w:shd w:val="clear" w:color="auto" w:fill="auto"/>
                <w:vAlign w:val="center"/>
              </w:tcPr>
              <w:p w:rsidR="00D84A7E" w:rsidRPr="00E71C6A" w:rsidRDefault="008412D5" w:rsidP="0030499E">
                <w:pPr>
                  <w:jc w:val="right"/>
                  <w:rPr>
                    <w:szCs w:val="21"/>
                  </w:rPr>
                </w:pPr>
                <w:r>
                  <w:rPr>
                    <w:rFonts w:hint="eastAsia"/>
                    <w:szCs w:val="21"/>
                  </w:rPr>
                  <w:t>1</w:t>
                </w:r>
                <w:r>
                  <w:rPr>
                    <w:szCs w:val="21"/>
                  </w:rPr>
                  <w:t>93</w:t>
                </w:r>
              </w:p>
            </w:tc>
            <w:tc>
              <w:tcPr>
                <w:tcW w:w="1309" w:type="dxa"/>
                <w:shd w:val="clear" w:color="auto" w:fill="auto"/>
                <w:vAlign w:val="center"/>
              </w:tcPr>
              <w:p w:rsidR="00D84A7E" w:rsidRPr="00E71C6A" w:rsidRDefault="00D84A7E" w:rsidP="0030499E">
                <w:pPr>
                  <w:jc w:val="right"/>
                  <w:rPr>
                    <w:szCs w:val="21"/>
                  </w:rPr>
                </w:pPr>
                <w:r w:rsidRPr="00E71C6A">
                  <w:rPr>
                    <w:szCs w:val="21"/>
                  </w:rPr>
                  <w:t>165</w:t>
                </w:r>
              </w:p>
            </w:tc>
            <w:tc>
              <w:tcPr>
                <w:tcW w:w="1170" w:type="dxa"/>
                <w:shd w:val="clear" w:color="auto" w:fill="auto"/>
                <w:vAlign w:val="center"/>
              </w:tcPr>
              <w:p w:rsidR="00D84A7E" w:rsidRPr="00E71C6A" w:rsidRDefault="002C70FB" w:rsidP="0030499E">
                <w:pPr>
                  <w:jc w:val="right"/>
                  <w:rPr>
                    <w:rFonts w:cs="宋体"/>
                    <w:szCs w:val="21"/>
                  </w:rPr>
                </w:pPr>
                <w:r>
                  <w:rPr>
                    <w:rFonts w:cs="宋体" w:hint="eastAsia"/>
                    <w:szCs w:val="21"/>
                  </w:rPr>
                  <w:t>1</w:t>
                </w:r>
                <w:r>
                  <w:rPr>
                    <w:rFonts w:cs="宋体"/>
                    <w:szCs w:val="21"/>
                  </w:rPr>
                  <w:t>6.97</w:t>
                </w:r>
              </w:p>
            </w:tc>
          </w:tr>
          <w:tr w:rsidR="00D84A7E" w:rsidRPr="00E71C6A" w:rsidTr="0030499E">
            <w:trPr>
              <w:trHeight w:val="375"/>
              <w:jc w:val="center"/>
            </w:trPr>
            <w:tc>
              <w:tcPr>
                <w:tcW w:w="1690" w:type="dxa"/>
                <w:shd w:val="clear" w:color="auto" w:fill="auto"/>
                <w:vAlign w:val="center"/>
              </w:tcPr>
              <w:p w:rsidR="00D84A7E" w:rsidRPr="00E71C6A" w:rsidRDefault="00D84A7E" w:rsidP="0030499E">
                <w:pPr>
                  <w:rPr>
                    <w:rFonts w:cs="宋体"/>
                    <w:szCs w:val="21"/>
                    <w:vertAlign w:val="superscript"/>
                  </w:rPr>
                </w:pPr>
                <w:r w:rsidRPr="00E71C6A">
                  <w:rPr>
                    <w:rFonts w:cs="宋体"/>
                    <w:szCs w:val="21"/>
                  </w:rPr>
                  <w:t>2.鄂尔多斯能化</w:t>
                </w:r>
              </w:p>
            </w:tc>
            <w:tc>
              <w:tcPr>
                <w:tcW w:w="1309" w:type="dxa"/>
                <w:shd w:val="clear" w:color="auto" w:fill="auto"/>
                <w:vAlign w:val="center"/>
              </w:tcPr>
              <w:p w:rsidR="00D84A7E" w:rsidRPr="00E71C6A" w:rsidRDefault="008412D5" w:rsidP="008412D5">
                <w:pPr>
                  <w:jc w:val="right"/>
                  <w:rPr>
                    <w:rFonts w:cs="宋体"/>
                    <w:szCs w:val="21"/>
                  </w:rPr>
                </w:pPr>
                <w:r w:rsidRPr="008412D5">
                  <w:rPr>
                    <w:rFonts w:cs="宋体"/>
                    <w:szCs w:val="21"/>
                  </w:rPr>
                  <w:t>26</w:t>
                </w:r>
                <w:r>
                  <w:rPr>
                    <w:rFonts w:cs="宋体"/>
                    <w:szCs w:val="21"/>
                  </w:rPr>
                  <w:t>5</w:t>
                </w:r>
              </w:p>
            </w:tc>
            <w:tc>
              <w:tcPr>
                <w:tcW w:w="1417" w:type="dxa"/>
                <w:shd w:val="clear" w:color="auto" w:fill="auto"/>
                <w:vAlign w:val="center"/>
              </w:tcPr>
              <w:p w:rsidR="00D84A7E" w:rsidRPr="00E71C6A" w:rsidRDefault="00D84A7E" w:rsidP="0030499E">
                <w:pPr>
                  <w:jc w:val="right"/>
                  <w:rPr>
                    <w:rFonts w:cs="宋体"/>
                    <w:szCs w:val="21"/>
                  </w:rPr>
                </w:pPr>
                <w:r w:rsidRPr="00E71C6A">
                  <w:rPr>
                    <w:rFonts w:cs="宋体"/>
                    <w:color w:val="auto"/>
                    <w:szCs w:val="21"/>
                  </w:rPr>
                  <w:t>241</w:t>
                </w:r>
              </w:p>
            </w:tc>
            <w:tc>
              <w:tcPr>
                <w:tcW w:w="1171" w:type="dxa"/>
                <w:shd w:val="clear" w:color="auto" w:fill="auto"/>
                <w:vAlign w:val="center"/>
              </w:tcPr>
              <w:p w:rsidR="00D84A7E" w:rsidRPr="00E71C6A" w:rsidRDefault="002C70FB" w:rsidP="0030499E">
                <w:pPr>
                  <w:jc w:val="right"/>
                  <w:rPr>
                    <w:rFonts w:cs="宋体"/>
                    <w:szCs w:val="21"/>
                  </w:rPr>
                </w:pPr>
                <w:r>
                  <w:rPr>
                    <w:rFonts w:cs="宋体" w:hint="eastAsia"/>
                    <w:szCs w:val="21"/>
                  </w:rPr>
                  <w:t>9</w:t>
                </w:r>
                <w:r>
                  <w:rPr>
                    <w:rFonts w:cs="宋体"/>
                    <w:szCs w:val="21"/>
                  </w:rPr>
                  <w:t>.96</w:t>
                </w:r>
              </w:p>
            </w:tc>
            <w:tc>
              <w:tcPr>
                <w:tcW w:w="1293" w:type="dxa"/>
                <w:shd w:val="clear" w:color="auto" w:fill="auto"/>
                <w:vAlign w:val="center"/>
              </w:tcPr>
              <w:p w:rsidR="00D84A7E" w:rsidRPr="00E71C6A" w:rsidRDefault="008412D5" w:rsidP="0030499E">
                <w:pPr>
                  <w:jc w:val="right"/>
                  <w:rPr>
                    <w:rFonts w:cs="宋体"/>
                    <w:szCs w:val="21"/>
                  </w:rPr>
                </w:pPr>
                <w:r w:rsidRPr="008412D5">
                  <w:rPr>
                    <w:rFonts w:cs="宋体"/>
                    <w:szCs w:val="21"/>
                  </w:rPr>
                  <w:t>252</w:t>
                </w:r>
              </w:p>
            </w:tc>
            <w:tc>
              <w:tcPr>
                <w:tcW w:w="1309" w:type="dxa"/>
                <w:shd w:val="clear" w:color="auto" w:fill="auto"/>
                <w:vAlign w:val="center"/>
              </w:tcPr>
              <w:p w:rsidR="00D84A7E" w:rsidRPr="00E71C6A" w:rsidRDefault="00D84A7E" w:rsidP="0030499E">
                <w:pPr>
                  <w:jc w:val="right"/>
                  <w:rPr>
                    <w:rFonts w:cs="宋体"/>
                    <w:szCs w:val="21"/>
                  </w:rPr>
                </w:pPr>
                <w:r w:rsidRPr="00E71C6A">
                  <w:rPr>
                    <w:rFonts w:cs="宋体"/>
                    <w:szCs w:val="21"/>
                  </w:rPr>
                  <w:t>232</w:t>
                </w:r>
              </w:p>
            </w:tc>
            <w:tc>
              <w:tcPr>
                <w:tcW w:w="1170" w:type="dxa"/>
                <w:shd w:val="clear" w:color="auto" w:fill="auto"/>
                <w:vAlign w:val="center"/>
              </w:tcPr>
              <w:p w:rsidR="00D84A7E" w:rsidRPr="00E71C6A" w:rsidRDefault="002C70FB" w:rsidP="0030499E">
                <w:pPr>
                  <w:jc w:val="right"/>
                  <w:rPr>
                    <w:rFonts w:cs="宋体"/>
                    <w:szCs w:val="21"/>
                  </w:rPr>
                </w:pPr>
                <w:r>
                  <w:rPr>
                    <w:rFonts w:cs="宋体" w:hint="eastAsia"/>
                    <w:szCs w:val="21"/>
                  </w:rPr>
                  <w:t>8</w:t>
                </w:r>
                <w:r>
                  <w:rPr>
                    <w:rFonts w:cs="宋体"/>
                    <w:szCs w:val="21"/>
                  </w:rPr>
                  <w:t>.62</w:t>
                </w:r>
              </w:p>
            </w:tc>
          </w:tr>
        </w:tbl>
        <w:p w:rsidR="00533907" w:rsidRPr="004A5219" w:rsidRDefault="00533907" w:rsidP="00533907">
          <w:pPr>
            <w:autoSpaceDE w:val="0"/>
            <w:autoSpaceDN w:val="0"/>
            <w:adjustRightInd w:val="0"/>
            <w:jc w:val="both"/>
            <w:rPr>
              <w:color w:val="auto"/>
              <w:szCs w:val="21"/>
            </w:rPr>
          </w:pPr>
          <w:r w:rsidRPr="004A5219">
            <w:rPr>
              <w:rFonts w:hint="eastAsia"/>
              <w:color w:val="auto"/>
              <w:szCs w:val="21"/>
            </w:rPr>
            <w:t>注：“榆林能化”指兖州煤业榆林能化有限公司</w:t>
          </w:r>
          <w:r w:rsidR="00352B73">
            <w:rPr>
              <w:rFonts w:hint="eastAsia"/>
              <w:color w:val="auto"/>
              <w:szCs w:val="21"/>
            </w:rPr>
            <w:t>。</w:t>
          </w:r>
        </w:p>
        <w:p w:rsidR="00533907" w:rsidRPr="004A5219" w:rsidRDefault="00533907" w:rsidP="00533907">
          <w:pPr>
            <w:autoSpaceDE w:val="0"/>
            <w:autoSpaceDN w:val="0"/>
            <w:adjustRightInd w:val="0"/>
            <w:jc w:val="both"/>
            <w:rPr>
              <w:color w:val="auto"/>
              <w:szCs w:val="21"/>
            </w:rPr>
          </w:pPr>
        </w:p>
        <w:tbl>
          <w:tblPr>
            <w:tblStyle w:val="g3"/>
            <w:tblW w:w="9376" w:type="dxa"/>
            <w:jc w:val="center"/>
            <w:tblLook w:val="0000"/>
          </w:tblPr>
          <w:tblGrid>
            <w:gridCol w:w="1687"/>
            <w:gridCol w:w="1355"/>
            <w:gridCol w:w="1273"/>
            <w:gridCol w:w="1258"/>
            <w:gridCol w:w="1259"/>
            <w:gridCol w:w="1263"/>
            <w:gridCol w:w="1281"/>
          </w:tblGrid>
          <w:tr w:rsidR="0069410A" w:rsidRPr="00E71C6A" w:rsidTr="0030499E">
            <w:trPr>
              <w:trHeight w:val="420"/>
              <w:jc w:val="center"/>
            </w:trPr>
            <w:tc>
              <w:tcPr>
                <w:tcW w:w="16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410A" w:rsidRPr="00E71C6A" w:rsidRDefault="0069410A" w:rsidP="0030499E">
                <w:pPr>
                  <w:jc w:val="center"/>
                  <w:rPr>
                    <w:rFonts w:cs="宋体"/>
                    <w:bCs/>
                    <w:szCs w:val="21"/>
                  </w:rPr>
                </w:pPr>
              </w:p>
            </w:tc>
            <w:tc>
              <w:tcPr>
                <w:tcW w:w="3886" w:type="dxa"/>
                <w:gridSpan w:val="3"/>
                <w:tcBorders>
                  <w:top w:val="single" w:sz="4" w:space="0" w:color="auto"/>
                  <w:left w:val="nil"/>
                  <w:bottom w:val="single" w:sz="4" w:space="0" w:color="auto"/>
                  <w:right w:val="single" w:sz="4" w:space="0" w:color="auto"/>
                </w:tcBorders>
                <w:shd w:val="clear" w:color="auto" w:fill="auto"/>
                <w:vAlign w:val="center"/>
              </w:tcPr>
              <w:p w:rsidR="0069410A" w:rsidRPr="00E71C6A" w:rsidRDefault="0069410A" w:rsidP="0030499E">
                <w:pPr>
                  <w:jc w:val="center"/>
                  <w:rPr>
                    <w:rFonts w:cs="宋体"/>
                    <w:bCs/>
                    <w:szCs w:val="21"/>
                  </w:rPr>
                </w:pPr>
                <w:r w:rsidRPr="00E71C6A">
                  <w:rPr>
                    <w:rFonts w:cs="宋体"/>
                    <w:bCs/>
                    <w:szCs w:val="21"/>
                  </w:rPr>
                  <w:t>销售收入（</w:t>
                </w:r>
                <w:r w:rsidRPr="00E71C6A">
                  <w:rPr>
                    <w:rFonts w:hint="eastAsia"/>
                  </w:rPr>
                  <w:t>千元）</w:t>
                </w:r>
              </w:p>
            </w:tc>
            <w:tc>
              <w:tcPr>
                <w:tcW w:w="3803" w:type="dxa"/>
                <w:gridSpan w:val="3"/>
                <w:tcBorders>
                  <w:top w:val="single" w:sz="4" w:space="0" w:color="auto"/>
                  <w:left w:val="nil"/>
                  <w:bottom w:val="single" w:sz="4" w:space="0" w:color="auto"/>
                  <w:right w:val="single" w:sz="4" w:space="0" w:color="auto"/>
                </w:tcBorders>
                <w:shd w:val="clear" w:color="auto" w:fill="auto"/>
                <w:vAlign w:val="center"/>
              </w:tcPr>
              <w:p w:rsidR="0069410A" w:rsidRPr="00E71C6A" w:rsidRDefault="0069410A" w:rsidP="0030499E">
                <w:pPr>
                  <w:jc w:val="center"/>
                  <w:rPr>
                    <w:rFonts w:cs="宋体"/>
                    <w:bCs/>
                    <w:szCs w:val="21"/>
                  </w:rPr>
                </w:pPr>
                <w:r w:rsidRPr="00E71C6A">
                  <w:rPr>
                    <w:rFonts w:cs="宋体"/>
                    <w:bCs/>
                    <w:szCs w:val="21"/>
                  </w:rPr>
                  <w:t>销售成本（</w:t>
                </w:r>
                <w:r w:rsidRPr="00E71C6A">
                  <w:rPr>
                    <w:rFonts w:hint="eastAsia"/>
                  </w:rPr>
                  <w:t>千元）</w:t>
                </w:r>
              </w:p>
            </w:tc>
          </w:tr>
          <w:tr w:rsidR="0069410A" w:rsidRPr="00E71C6A" w:rsidTr="0030499E">
            <w:trPr>
              <w:trHeight w:val="585"/>
              <w:jc w:val="center"/>
            </w:trPr>
            <w:tc>
              <w:tcPr>
                <w:tcW w:w="1687" w:type="dxa"/>
                <w:vMerge/>
                <w:tcBorders>
                  <w:top w:val="single" w:sz="4" w:space="0" w:color="auto"/>
                  <w:left w:val="single" w:sz="4" w:space="0" w:color="auto"/>
                  <w:bottom w:val="single" w:sz="4" w:space="0" w:color="auto"/>
                  <w:right w:val="single" w:sz="4" w:space="0" w:color="auto"/>
                </w:tcBorders>
                <w:vAlign w:val="center"/>
              </w:tcPr>
              <w:p w:rsidR="0069410A" w:rsidRPr="00E71C6A" w:rsidRDefault="0069410A" w:rsidP="0030499E">
                <w:pPr>
                  <w:rPr>
                    <w:rFonts w:cs="宋体"/>
                    <w:bCs/>
                    <w:szCs w:val="21"/>
                  </w:rPr>
                </w:pPr>
              </w:p>
            </w:tc>
            <w:tc>
              <w:tcPr>
                <w:tcW w:w="1355" w:type="dxa"/>
                <w:tcBorders>
                  <w:top w:val="nil"/>
                  <w:left w:val="nil"/>
                  <w:bottom w:val="single" w:sz="4" w:space="0" w:color="auto"/>
                  <w:right w:val="single" w:sz="4" w:space="0" w:color="auto"/>
                </w:tcBorders>
                <w:shd w:val="clear" w:color="auto" w:fill="auto"/>
                <w:vAlign w:val="center"/>
              </w:tcPr>
              <w:p w:rsidR="0069410A" w:rsidRPr="00E71C6A" w:rsidRDefault="0069410A" w:rsidP="0030499E">
                <w:pPr>
                  <w:jc w:val="center"/>
                  <w:rPr>
                    <w:rFonts w:cs="Arial"/>
                    <w:bCs/>
                    <w:szCs w:val="21"/>
                  </w:rPr>
                </w:pPr>
                <w:r w:rsidRPr="00E71C6A">
                  <w:rPr>
                    <w:rFonts w:cs="Arial"/>
                    <w:bCs/>
                    <w:szCs w:val="21"/>
                  </w:rPr>
                  <w:t>201</w:t>
                </w:r>
                <w:r>
                  <w:rPr>
                    <w:rFonts w:cs="Arial"/>
                    <w:bCs/>
                    <w:szCs w:val="21"/>
                  </w:rPr>
                  <w:t>8</w:t>
                </w:r>
                <w:r w:rsidRPr="00E71C6A">
                  <w:rPr>
                    <w:rFonts w:cs="Arial" w:hint="eastAsia"/>
                    <w:bCs/>
                    <w:szCs w:val="21"/>
                  </w:rPr>
                  <w:t>年</w:t>
                </w:r>
              </w:p>
              <w:p w:rsidR="0069410A" w:rsidRPr="00E71C6A" w:rsidRDefault="0069410A" w:rsidP="0030499E">
                <w:pPr>
                  <w:jc w:val="center"/>
                  <w:rPr>
                    <w:rFonts w:cs="宋体"/>
                    <w:bCs/>
                    <w:szCs w:val="21"/>
                  </w:rPr>
                </w:pPr>
                <w:r>
                  <w:rPr>
                    <w:rFonts w:hint="eastAsia"/>
                    <w:sz w:val="24"/>
                  </w:rPr>
                  <w:t>一</w:t>
                </w:r>
                <w:r w:rsidRPr="00E71C6A">
                  <w:rPr>
                    <w:rFonts w:cs="Arial" w:hint="eastAsia"/>
                    <w:bCs/>
                    <w:szCs w:val="21"/>
                  </w:rPr>
                  <w:t>季度</w:t>
                </w:r>
              </w:p>
            </w:tc>
            <w:tc>
              <w:tcPr>
                <w:tcW w:w="1273" w:type="dxa"/>
                <w:tcBorders>
                  <w:top w:val="nil"/>
                  <w:left w:val="nil"/>
                  <w:bottom w:val="single" w:sz="4" w:space="0" w:color="auto"/>
                  <w:right w:val="single" w:sz="4" w:space="0" w:color="auto"/>
                </w:tcBorders>
                <w:shd w:val="clear" w:color="auto" w:fill="auto"/>
                <w:vAlign w:val="center"/>
              </w:tcPr>
              <w:p w:rsidR="0069410A" w:rsidRPr="00E71C6A" w:rsidRDefault="0069410A" w:rsidP="0030499E">
                <w:pPr>
                  <w:jc w:val="center"/>
                  <w:rPr>
                    <w:rFonts w:cs="Arial"/>
                    <w:bCs/>
                    <w:szCs w:val="21"/>
                  </w:rPr>
                </w:pPr>
                <w:r w:rsidRPr="00E71C6A">
                  <w:rPr>
                    <w:rFonts w:cs="Arial"/>
                    <w:bCs/>
                    <w:szCs w:val="21"/>
                  </w:rPr>
                  <w:t>201</w:t>
                </w:r>
                <w:r>
                  <w:rPr>
                    <w:rFonts w:cs="Arial"/>
                    <w:bCs/>
                    <w:szCs w:val="21"/>
                  </w:rPr>
                  <w:t>7</w:t>
                </w:r>
                <w:r w:rsidRPr="00E71C6A">
                  <w:rPr>
                    <w:rFonts w:cs="Arial" w:hint="eastAsia"/>
                    <w:bCs/>
                    <w:szCs w:val="21"/>
                  </w:rPr>
                  <w:t>年</w:t>
                </w:r>
              </w:p>
              <w:p w:rsidR="0069410A" w:rsidRPr="00E71C6A" w:rsidRDefault="0069410A" w:rsidP="0030499E">
                <w:pPr>
                  <w:jc w:val="center"/>
                  <w:rPr>
                    <w:rFonts w:cs="宋体"/>
                    <w:bCs/>
                    <w:szCs w:val="21"/>
                  </w:rPr>
                </w:pPr>
                <w:r>
                  <w:rPr>
                    <w:rFonts w:hint="eastAsia"/>
                    <w:sz w:val="24"/>
                  </w:rPr>
                  <w:t>一</w:t>
                </w:r>
                <w:r w:rsidRPr="00E71C6A">
                  <w:rPr>
                    <w:rFonts w:cs="Arial" w:hint="eastAsia"/>
                    <w:bCs/>
                    <w:szCs w:val="21"/>
                  </w:rPr>
                  <w:t>季度</w:t>
                </w:r>
              </w:p>
            </w:tc>
            <w:tc>
              <w:tcPr>
                <w:tcW w:w="1258" w:type="dxa"/>
                <w:tcBorders>
                  <w:top w:val="nil"/>
                  <w:left w:val="nil"/>
                  <w:bottom w:val="single" w:sz="4" w:space="0" w:color="auto"/>
                  <w:right w:val="single" w:sz="4" w:space="0" w:color="auto"/>
                </w:tcBorders>
                <w:shd w:val="clear" w:color="auto" w:fill="auto"/>
                <w:vAlign w:val="center"/>
              </w:tcPr>
              <w:p w:rsidR="0069410A" w:rsidRPr="00E71C6A" w:rsidRDefault="0069410A" w:rsidP="0030499E">
                <w:pPr>
                  <w:jc w:val="center"/>
                  <w:rPr>
                    <w:rFonts w:cs="宋体"/>
                    <w:bCs/>
                    <w:szCs w:val="21"/>
                  </w:rPr>
                </w:pPr>
                <w:r w:rsidRPr="00E71C6A">
                  <w:rPr>
                    <w:rFonts w:cs="宋体"/>
                    <w:bCs/>
                    <w:szCs w:val="21"/>
                  </w:rPr>
                  <w:t>增减幅(%)</w:t>
                </w:r>
              </w:p>
            </w:tc>
            <w:tc>
              <w:tcPr>
                <w:tcW w:w="1259" w:type="dxa"/>
                <w:tcBorders>
                  <w:top w:val="nil"/>
                  <w:left w:val="nil"/>
                  <w:bottom w:val="single" w:sz="4" w:space="0" w:color="auto"/>
                  <w:right w:val="single" w:sz="4" w:space="0" w:color="auto"/>
                </w:tcBorders>
                <w:shd w:val="clear" w:color="auto" w:fill="auto"/>
                <w:vAlign w:val="center"/>
              </w:tcPr>
              <w:p w:rsidR="0069410A" w:rsidRPr="00E71C6A" w:rsidRDefault="0069410A" w:rsidP="0030499E">
                <w:pPr>
                  <w:jc w:val="center"/>
                  <w:rPr>
                    <w:rFonts w:cs="Arial"/>
                    <w:bCs/>
                    <w:szCs w:val="21"/>
                  </w:rPr>
                </w:pPr>
                <w:r w:rsidRPr="00E71C6A">
                  <w:rPr>
                    <w:rFonts w:cs="Arial"/>
                    <w:bCs/>
                    <w:szCs w:val="21"/>
                  </w:rPr>
                  <w:t>201</w:t>
                </w:r>
                <w:r>
                  <w:rPr>
                    <w:rFonts w:cs="Arial"/>
                    <w:bCs/>
                    <w:szCs w:val="21"/>
                  </w:rPr>
                  <w:t>8</w:t>
                </w:r>
                <w:r w:rsidRPr="00E71C6A">
                  <w:rPr>
                    <w:rFonts w:cs="Arial" w:hint="eastAsia"/>
                    <w:bCs/>
                    <w:szCs w:val="21"/>
                  </w:rPr>
                  <w:t>年</w:t>
                </w:r>
              </w:p>
              <w:p w:rsidR="0069410A" w:rsidRPr="00E71C6A" w:rsidRDefault="0069410A" w:rsidP="0030499E">
                <w:pPr>
                  <w:jc w:val="center"/>
                  <w:rPr>
                    <w:rFonts w:cs="宋体"/>
                    <w:bCs/>
                    <w:szCs w:val="21"/>
                  </w:rPr>
                </w:pPr>
                <w:r>
                  <w:rPr>
                    <w:rFonts w:hint="eastAsia"/>
                    <w:sz w:val="24"/>
                  </w:rPr>
                  <w:t>一</w:t>
                </w:r>
                <w:r w:rsidRPr="00E71C6A">
                  <w:rPr>
                    <w:rFonts w:cs="Arial" w:hint="eastAsia"/>
                    <w:bCs/>
                    <w:szCs w:val="21"/>
                  </w:rPr>
                  <w:t>季度</w:t>
                </w:r>
              </w:p>
            </w:tc>
            <w:tc>
              <w:tcPr>
                <w:tcW w:w="1263" w:type="dxa"/>
                <w:tcBorders>
                  <w:top w:val="nil"/>
                  <w:left w:val="nil"/>
                  <w:bottom w:val="single" w:sz="4" w:space="0" w:color="auto"/>
                  <w:right w:val="single" w:sz="4" w:space="0" w:color="auto"/>
                </w:tcBorders>
                <w:shd w:val="clear" w:color="auto" w:fill="auto"/>
                <w:vAlign w:val="center"/>
              </w:tcPr>
              <w:p w:rsidR="0069410A" w:rsidRPr="00E71C6A" w:rsidRDefault="0069410A" w:rsidP="0030499E">
                <w:pPr>
                  <w:jc w:val="center"/>
                  <w:rPr>
                    <w:rFonts w:cs="Arial"/>
                    <w:bCs/>
                    <w:szCs w:val="21"/>
                  </w:rPr>
                </w:pPr>
                <w:r w:rsidRPr="00E71C6A">
                  <w:rPr>
                    <w:rFonts w:cs="Arial"/>
                    <w:bCs/>
                    <w:szCs w:val="21"/>
                  </w:rPr>
                  <w:t>201</w:t>
                </w:r>
                <w:r>
                  <w:rPr>
                    <w:rFonts w:cs="Arial"/>
                    <w:bCs/>
                    <w:szCs w:val="21"/>
                  </w:rPr>
                  <w:t>7</w:t>
                </w:r>
                <w:r w:rsidRPr="00E71C6A">
                  <w:rPr>
                    <w:rFonts w:cs="Arial" w:hint="eastAsia"/>
                    <w:bCs/>
                    <w:szCs w:val="21"/>
                  </w:rPr>
                  <w:t>年</w:t>
                </w:r>
              </w:p>
              <w:p w:rsidR="0069410A" w:rsidRPr="00E71C6A" w:rsidRDefault="0069410A" w:rsidP="0030499E">
                <w:pPr>
                  <w:jc w:val="center"/>
                  <w:rPr>
                    <w:rFonts w:cs="宋体"/>
                    <w:bCs/>
                    <w:szCs w:val="21"/>
                  </w:rPr>
                </w:pPr>
                <w:r>
                  <w:rPr>
                    <w:rFonts w:hint="eastAsia"/>
                    <w:sz w:val="24"/>
                  </w:rPr>
                  <w:t>一</w:t>
                </w:r>
                <w:r w:rsidRPr="00E71C6A">
                  <w:rPr>
                    <w:rFonts w:cs="Arial" w:hint="eastAsia"/>
                    <w:bCs/>
                    <w:szCs w:val="21"/>
                  </w:rPr>
                  <w:t>季度</w:t>
                </w:r>
              </w:p>
            </w:tc>
            <w:tc>
              <w:tcPr>
                <w:tcW w:w="1281" w:type="dxa"/>
                <w:tcBorders>
                  <w:top w:val="nil"/>
                  <w:left w:val="nil"/>
                  <w:bottom w:val="single" w:sz="4" w:space="0" w:color="auto"/>
                  <w:right w:val="single" w:sz="4" w:space="0" w:color="auto"/>
                </w:tcBorders>
                <w:shd w:val="clear" w:color="auto" w:fill="auto"/>
                <w:vAlign w:val="center"/>
              </w:tcPr>
              <w:p w:rsidR="0069410A" w:rsidRPr="00E71C6A" w:rsidRDefault="0069410A" w:rsidP="0030499E">
                <w:pPr>
                  <w:jc w:val="center"/>
                  <w:rPr>
                    <w:rFonts w:cs="宋体"/>
                    <w:bCs/>
                    <w:szCs w:val="21"/>
                  </w:rPr>
                </w:pPr>
                <w:r w:rsidRPr="00E71C6A">
                  <w:rPr>
                    <w:rFonts w:cs="宋体"/>
                    <w:bCs/>
                    <w:szCs w:val="21"/>
                  </w:rPr>
                  <w:t>增减幅(%)</w:t>
                </w:r>
              </w:p>
            </w:tc>
          </w:tr>
          <w:tr w:rsidR="0069410A" w:rsidRPr="00E71C6A" w:rsidTr="0030499E">
            <w:trPr>
              <w:trHeight w:val="365"/>
              <w:jc w:val="center"/>
            </w:trPr>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69410A" w:rsidRPr="00E71C6A" w:rsidRDefault="0069410A" w:rsidP="0030499E">
                <w:pPr>
                  <w:rPr>
                    <w:rFonts w:cs="宋体"/>
                    <w:szCs w:val="21"/>
                    <w:vertAlign w:val="superscript"/>
                  </w:rPr>
                </w:pPr>
                <w:r w:rsidRPr="00E71C6A">
                  <w:rPr>
                    <w:rFonts w:cs="宋体"/>
                    <w:szCs w:val="21"/>
                  </w:rPr>
                  <w:t>1.</w:t>
                </w:r>
                <w:r w:rsidRPr="00E71C6A">
                  <w:rPr>
                    <w:rFonts w:cs="宋体" w:hint="eastAsia"/>
                    <w:szCs w:val="21"/>
                  </w:rPr>
                  <w:t>榆林能化</w:t>
                </w:r>
              </w:p>
            </w:tc>
            <w:tc>
              <w:tcPr>
                <w:tcW w:w="1355" w:type="dxa"/>
                <w:tcBorders>
                  <w:top w:val="single" w:sz="4" w:space="0" w:color="auto"/>
                  <w:left w:val="nil"/>
                  <w:bottom w:val="single" w:sz="4" w:space="0" w:color="auto"/>
                  <w:right w:val="single" w:sz="4" w:space="0" w:color="auto"/>
                </w:tcBorders>
                <w:shd w:val="clear" w:color="auto" w:fill="auto"/>
                <w:vAlign w:val="center"/>
              </w:tcPr>
              <w:p w:rsidR="0069410A" w:rsidRPr="00E71C6A" w:rsidRDefault="008412D5" w:rsidP="0030499E">
                <w:pPr>
                  <w:jc w:val="right"/>
                  <w:rPr>
                    <w:szCs w:val="21"/>
                  </w:rPr>
                </w:pPr>
                <w:r w:rsidRPr="008412D5">
                  <w:rPr>
                    <w:szCs w:val="21"/>
                  </w:rPr>
                  <w:t>403,143</w:t>
                </w:r>
              </w:p>
            </w:tc>
            <w:tc>
              <w:tcPr>
                <w:tcW w:w="1273" w:type="dxa"/>
                <w:tcBorders>
                  <w:top w:val="single" w:sz="4" w:space="0" w:color="auto"/>
                  <w:left w:val="nil"/>
                  <w:bottom w:val="single" w:sz="4" w:space="0" w:color="auto"/>
                  <w:right w:val="single" w:sz="4" w:space="0" w:color="auto"/>
                </w:tcBorders>
                <w:shd w:val="clear" w:color="auto" w:fill="auto"/>
                <w:vAlign w:val="center"/>
              </w:tcPr>
              <w:p w:rsidR="0069410A" w:rsidRPr="00E71C6A" w:rsidRDefault="0069410A" w:rsidP="0030499E">
                <w:pPr>
                  <w:jc w:val="right"/>
                  <w:rPr>
                    <w:szCs w:val="21"/>
                  </w:rPr>
                </w:pPr>
                <w:r w:rsidRPr="00E71C6A">
                  <w:rPr>
                    <w:szCs w:val="21"/>
                  </w:rPr>
                  <w:t>324,076</w:t>
                </w:r>
              </w:p>
            </w:tc>
            <w:tc>
              <w:tcPr>
                <w:tcW w:w="1258" w:type="dxa"/>
                <w:tcBorders>
                  <w:top w:val="single" w:sz="4" w:space="0" w:color="auto"/>
                  <w:left w:val="nil"/>
                  <w:bottom w:val="single" w:sz="4" w:space="0" w:color="auto"/>
                  <w:right w:val="single" w:sz="4" w:space="0" w:color="auto"/>
                </w:tcBorders>
                <w:shd w:val="clear" w:color="auto" w:fill="auto"/>
                <w:vAlign w:val="center"/>
              </w:tcPr>
              <w:p w:rsidR="0069410A" w:rsidRPr="00E71C6A" w:rsidRDefault="002C70FB" w:rsidP="0030499E">
                <w:pPr>
                  <w:jc w:val="right"/>
                  <w:rPr>
                    <w:rFonts w:cs="宋体"/>
                    <w:szCs w:val="21"/>
                  </w:rPr>
                </w:pPr>
                <w:r>
                  <w:rPr>
                    <w:rFonts w:cs="宋体" w:hint="eastAsia"/>
                    <w:szCs w:val="21"/>
                  </w:rPr>
                  <w:t>2</w:t>
                </w:r>
                <w:r>
                  <w:rPr>
                    <w:rFonts w:cs="宋体"/>
                    <w:szCs w:val="21"/>
                  </w:rPr>
                  <w:t>4.40</w:t>
                </w:r>
              </w:p>
            </w:tc>
            <w:tc>
              <w:tcPr>
                <w:tcW w:w="1259" w:type="dxa"/>
                <w:tcBorders>
                  <w:top w:val="single" w:sz="4" w:space="0" w:color="auto"/>
                  <w:left w:val="nil"/>
                  <w:bottom w:val="single" w:sz="4" w:space="0" w:color="auto"/>
                  <w:right w:val="single" w:sz="4" w:space="0" w:color="auto"/>
                </w:tcBorders>
                <w:shd w:val="clear" w:color="auto" w:fill="auto"/>
                <w:vAlign w:val="center"/>
              </w:tcPr>
              <w:p w:rsidR="0069410A" w:rsidRPr="00E71C6A" w:rsidRDefault="008412D5" w:rsidP="0030499E">
                <w:pPr>
                  <w:jc w:val="right"/>
                  <w:rPr>
                    <w:szCs w:val="21"/>
                  </w:rPr>
                </w:pPr>
                <w:r w:rsidRPr="008412D5">
                  <w:rPr>
                    <w:szCs w:val="21"/>
                  </w:rPr>
                  <w:t>268,421</w:t>
                </w:r>
              </w:p>
            </w:tc>
            <w:tc>
              <w:tcPr>
                <w:tcW w:w="1263" w:type="dxa"/>
                <w:tcBorders>
                  <w:top w:val="single" w:sz="4" w:space="0" w:color="auto"/>
                  <w:left w:val="nil"/>
                  <w:bottom w:val="single" w:sz="4" w:space="0" w:color="auto"/>
                  <w:right w:val="single" w:sz="4" w:space="0" w:color="auto"/>
                </w:tcBorders>
                <w:shd w:val="clear" w:color="auto" w:fill="auto"/>
                <w:vAlign w:val="center"/>
              </w:tcPr>
              <w:p w:rsidR="0069410A" w:rsidRPr="00E71C6A" w:rsidRDefault="0069410A" w:rsidP="0030499E">
                <w:pPr>
                  <w:jc w:val="right"/>
                  <w:rPr>
                    <w:szCs w:val="21"/>
                  </w:rPr>
                </w:pPr>
                <w:r w:rsidRPr="00E71C6A">
                  <w:rPr>
                    <w:color w:val="auto"/>
                    <w:szCs w:val="21"/>
                  </w:rPr>
                  <w:t>243,529</w:t>
                </w:r>
              </w:p>
            </w:tc>
            <w:tc>
              <w:tcPr>
                <w:tcW w:w="1281" w:type="dxa"/>
                <w:tcBorders>
                  <w:top w:val="single" w:sz="4" w:space="0" w:color="auto"/>
                  <w:left w:val="nil"/>
                  <w:bottom w:val="single" w:sz="4" w:space="0" w:color="auto"/>
                  <w:right w:val="single" w:sz="4" w:space="0" w:color="auto"/>
                </w:tcBorders>
                <w:shd w:val="clear" w:color="auto" w:fill="auto"/>
                <w:vAlign w:val="center"/>
              </w:tcPr>
              <w:p w:rsidR="0069410A" w:rsidRPr="00E71C6A" w:rsidRDefault="002C70FB" w:rsidP="0030499E">
                <w:pPr>
                  <w:jc w:val="right"/>
                  <w:rPr>
                    <w:rFonts w:cs="宋体"/>
                    <w:szCs w:val="21"/>
                  </w:rPr>
                </w:pPr>
                <w:r>
                  <w:rPr>
                    <w:rFonts w:cs="宋体" w:hint="eastAsia"/>
                    <w:szCs w:val="21"/>
                  </w:rPr>
                  <w:t>1</w:t>
                </w:r>
                <w:r>
                  <w:rPr>
                    <w:rFonts w:cs="宋体"/>
                    <w:szCs w:val="21"/>
                  </w:rPr>
                  <w:t>0.22</w:t>
                </w:r>
              </w:p>
            </w:tc>
          </w:tr>
          <w:tr w:rsidR="0069410A" w:rsidRPr="00E71C6A" w:rsidTr="0030499E">
            <w:trPr>
              <w:trHeight w:val="365"/>
              <w:jc w:val="center"/>
            </w:trPr>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69410A" w:rsidRPr="00E71C6A" w:rsidRDefault="0069410A" w:rsidP="0030499E">
                <w:pPr>
                  <w:rPr>
                    <w:rFonts w:cs="宋体"/>
                    <w:szCs w:val="21"/>
                  </w:rPr>
                </w:pPr>
                <w:r w:rsidRPr="00E71C6A">
                  <w:rPr>
                    <w:rFonts w:cs="宋体"/>
                    <w:szCs w:val="21"/>
                  </w:rPr>
                  <w:t>2.鄂尔多斯能化</w:t>
                </w:r>
              </w:p>
            </w:tc>
            <w:tc>
              <w:tcPr>
                <w:tcW w:w="1355" w:type="dxa"/>
                <w:tcBorders>
                  <w:top w:val="single" w:sz="4" w:space="0" w:color="auto"/>
                  <w:left w:val="nil"/>
                  <w:bottom w:val="single" w:sz="4" w:space="0" w:color="auto"/>
                  <w:right w:val="single" w:sz="4" w:space="0" w:color="auto"/>
                </w:tcBorders>
                <w:shd w:val="clear" w:color="auto" w:fill="auto"/>
                <w:vAlign w:val="center"/>
              </w:tcPr>
              <w:p w:rsidR="0069410A" w:rsidRPr="00E71C6A" w:rsidRDefault="008412D5" w:rsidP="0030499E">
                <w:pPr>
                  <w:jc w:val="right"/>
                  <w:rPr>
                    <w:rFonts w:cs="宋体"/>
                    <w:szCs w:val="21"/>
                  </w:rPr>
                </w:pPr>
                <w:r w:rsidRPr="008412D5">
                  <w:rPr>
                    <w:rFonts w:cs="宋体"/>
                    <w:szCs w:val="21"/>
                  </w:rPr>
                  <w:t>522,136</w:t>
                </w:r>
              </w:p>
            </w:tc>
            <w:tc>
              <w:tcPr>
                <w:tcW w:w="1273" w:type="dxa"/>
                <w:tcBorders>
                  <w:top w:val="single" w:sz="4" w:space="0" w:color="auto"/>
                  <w:left w:val="nil"/>
                  <w:bottom w:val="single" w:sz="4" w:space="0" w:color="auto"/>
                  <w:right w:val="single" w:sz="4" w:space="0" w:color="auto"/>
                </w:tcBorders>
                <w:shd w:val="clear" w:color="auto" w:fill="auto"/>
                <w:vAlign w:val="center"/>
              </w:tcPr>
              <w:p w:rsidR="0069410A" w:rsidRPr="00E71C6A" w:rsidRDefault="0069410A" w:rsidP="0030499E">
                <w:pPr>
                  <w:jc w:val="right"/>
                  <w:rPr>
                    <w:rFonts w:cs="宋体"/>
                    <w:szCs w:val="21"/>
                  </w:rPr>
                </w:pPr>
                <w:r w:rsidRPr="00E71C6A">
                  <w:rPr>
                    <w:rFonts w:cs="宋体"/>
                    <w:szCs w:val="21"/>
                  </w:rPr>
                  <w:t>445,818</w:t>
                </w:r>
              </w:p>
            </w:tc>
            <w:tc>
              <w:tcPr>
                <w:tcW w:w="1258" w:type="dxa"/>
                <w:tcBorders>
                  <w:top w:val="single" w:sz="4" w:space="0" w:color="auto"/>
                  <w:left w:val="nil"/>
                  <w:bottom w:val="single" w:sz="4" w:space="0" w:color="auto"/>
                  <w:right w:val="single" w:sz="4" w:space="0" w:color="auto"/>
                </w:tcBorders>
                <w:shd w:val="clear" w:color="auto" w:fill="auto"/>
                <w:vAlign w:val="center"/>
              </w:tcPr>
              <w:p w:rsidR="0069410A" w:rsidRPr="00E71C6A" w:rsidRDefault="00322772" w:rsidP="0030499E">
                <w:pPr>
                  <w:jc w:val="right"/>
                  <w:rPr>
                    <w:rFonts w:cs="宋体"/>
                    <w:szCs w:val="21"/>
                  </w:rPr>
                </w:pPr>
                <w:r>
                  <w:rPr>
                    <w:rFonts w:cs="宋体"/>
                    <w:szCs w:val="21"/>
                  </w:rPr>
                  <w:t>1</w:t>
                </w:r>
                <w:r w:rsidR="002C70FB">
                  <w:rPr>
                    <w:rFonts w:cs="宋体"/>
                    <w:szCs w:val="21"/>
                  </w:rPr>
                  <w:t>7.12</w:t>
                </w:r>
              </w:p>
            </w:tc>
            <w:tc>
              <w:tcPr>
                <w:tcW w:w="1259" w:type="dxa"/>
                <w:tcBorders>
                  <w:top w:val="single" w:sz="4" w:space="0" w:color="auto"/>
                  <w:left w:val="nil"/>
                  <w:bottom w:val="single" w:sz="4" w:space="0" w:color="auto"/>
                  <w:right w:val="single" w:sz="4" w:space="0" w:color="auto"/>
                </w:tcBorders>
                <w:shd w:val="clear" w:color="auto" w:fill="auto"/>
                <w:vAlign w:val="center"/>
              </w:tcPr>
              <w:p w:rsidR="0069410A" w:rsidRPr="00E71C6A" w:rsidRDefault="008412D5" w:rsidP="0030499E">
                <w:pPr>
                  <w:jc w:val="right"/>
                  <w:rPr>
                    <w:rFonts w:cs="宋体"/>
                    <w:szCs w:val="21"/>
                  </w:rPr>
                </w:pPr>
                <w:r w:rsidRPr="008412D5">
                  <w:rPr>
                    <w:rFonts w:cs="宋体"/>
                    <w:szCs w:val="21"/>
                  </w:rPr>
                  <w:t>281,465</w:t>
                </w:r>
              </w:p>
            </w:tc>
            <w:tc>
              <w:tcPr>
                <w:tcW w:w="1263" w:type="dxa"/>
                <w:tcBorders>
                  <w:top w:val="single" w:sz="4" w:space="0" w:color="auto"/>
                  <w:left w:val="nil"/>
                  <w:bottom w:val="single" w:sz="4" w:space="0" w:color="auto"/>
                  <w:right w:val="single" w:sz="4" w:space="0" w:color="auto"/>
                </w:tcBorders>
                <w:shd w:val="clear" w:color="auto" w:fill="auto"/>
                <w:vAlign w:val="center"/>
              </w:tcPr>
              <w:p w:rsidR="0069410A" w:rsidRPr="00E71C6A" w:rsidRDefault="0069410A" w:rsidP="0030499E">
                <w:pPr>
                  <w:jc w:val="right"/>
                  <w:rPr>
                    <w:rFonts w:cs="宋体"/>
                    <w:szCs w:val="21"/>
                  </w:rPr>
                </w:pPr>
                <w:r w:rsidRPr="009A6CE3">
                  <w:rPr>
                    <w:rFonts w:cs="宋体"/>
                    <w:color w:val="auto"/>
                    <w:szCs w:val="21"/>
                  </w:rPr>
                  <w:t>261,888</w:t>
                </w:r>
              </w:p>
            </w:tc>
            <w:tc>
              <w:tcPr>
                <w:tcW w:w="1281" w:type="dxa"/>
                <w:tcBorders>
                  <w:top w:val="single" w:sz="4" w:space="0" w:color="auto"/>
                  <w:left w:val="nil"/>
                  <w:bottom w:val="single" w:sz="4" w:space="0" w:color="auto"/>
                  <w:right w:val="single" w:sz="4" w:space="0" w:color="auto"/>
                </w:tcBorders>
                <w:shd w:val="clear" w:color="auto" w:fill="auto"/>
                <w:vAlign w:val="center"/>
              </w:tcPr>
              <w:p w:rsidR="0069410A" w:rsidRPr="00E71C6A" w:rsidRDefault="000475CE" w:rsidP="0030499E">
                <w:pPr>
                  <w:jc w:val="right"/>
                  <w:rPr>
                    <w:rFonts w:cs="宋体"/>
                    <w:szCs w:val="21"/>
                  </w:rPr>
                </w:pPr>
                <w:r>
                  <w:rPr>
                    <w:rFonts w:cs="宋体" w:hint="eastAsia"/>
                    <w:szCs w:val="21"/>
                  </w:rPr>
                  <w:t>7</w:t>
                </w:r>
                <w:r>
                  <w:rPr>
                    <w:rFonts w:cs="宋体"/>
                    <w:szCs w:val="21"/>
                  </w:rPr>
                  <w:t>.48</w:t>
                </w:r>
              </w:p>
            </w:tc>
          </w:tr>
        </w:tbl>
        <w:p w:rsidR="0069410A" w:rsidRDefault="0069410A"/>
        <w:p w:rsidR="00533907" w:rsidRPr="004A5219" w:rsidRDefault="00533907" w:rsidP="00533907">
          <w:pPr>
            <w:autoSpaceDE w:val="0"/>
            <w:autoSpaceDN w:val="0"/>
            <w:adjustRightInd w:val="0"/>
            <w:jc w:val="both"/>
            <w:rPr>
              <w:color w:val="auto"/>
              <w:szCs w:val="21"/>
            </w:rPr>
          </w:pPr>
          <w:r w:rsidRPr="004A5219">
            <w:rPr>
              <w:color w:val="auto"/>
              <w:szCs w:val="21"/>
            </w:rPr>
            <w:t>4.电力业务</w:t>
          </w:r>
        </w:p>
        <w:p w:rsidR="00533907" w:rsidRPr="004A5219" w:rsidRDefault="00533907" w:rsidP="00533907">
          <w:pPr>
            <w:autoSpaceDE w:val="0"/>
            <w:autoSpaceDN w:val="0"/>
            <w:adjustRightInd w:val="0"/>
            <w:jc w:val="both"/>
            <w:rPr>
              <w:color w:val="auto"/>
              <w:szCs w:val="21"/>
            </w:rPr>
          </w:pPr>
          <w:r w:rsidRPr="004A5219">
            <w:rPr>
              <w:color w:val="auto"/>
              <w:szCs w:val="21"/>
            </w:rPr>
            <w:t>201</w:t>
          </w:r>
          <w:r w:rsidR="00352B73">
            <w:rPr>
              <w:color w:val="auto"/>
              <w:szCs w:val="21"/>
            </w:rPr>
            <w:t>8</w:t>
          </w:r>
          <w:r w:rsidRPr="004A5219">
            <w:rPr>
              <w:color w:val="auto"/>
              <w:szCs w:val="21"/>
            </w:rPr>
            <w:t>年一季度，本集团电力业务经营情况如下表：</w:t>
          </w:r>
        </w:p>
        <w:tbl>
          <w:tblPr>
            <w:tblStyle w:val="g3"/>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1"/>
            <w:gridCol w:w="1317"/>
            <w:gridCol w:w="1240"/>
            <w:gridCol w:w="1284"/>
            <w:gridCol w:w="1284"/>
            <w:gridCol w:w="1284"/>
            <w:gridCol w:w="1214"/>
          </w:tblGrid>
          <w:tr w:rsidR="0069410A" w:rsidRPr="00E71C6A" w:rsidTr="0030499E">
            <w:trPr>
              <w:trHeight w:val="392"/>
              <w:jc w:val="center"/>
            </w:trPr>
            <w:tc>
              <w:tcPr>
                <w:tcW w:w="1701" w:type="dxa"/>
                <w:vMerge w:val="restart"/>
                <w:shd w:val="clear" w:color="auto" w:fill="auto"/>
                <w:vAlign w:val="center"/>
              </w:tcPr>
              <w:p w:rsidR="0069410A" w:rsidRPr="00E71C6A" w:rsidRDefault="0069410A" w:rsidP="0030499E">
                <w:pPr>
                  <w:jc w:val="center"/>
                  <w:rPr>
                    <w:rFonts w:cs="宋体"/>
                    <w:bCs/>
                    <w:szCs w:val="21"/>
                  </w:rPr>
                </w:pPr>
              </w:p>
            </w:tc>
            <w:tc>
              <w:tcPr>
                <w:tcW w:w="3841" w:type="dxa"/>
                <w:gridSpan w:val="3"/>
                <w:shd w:val="clear" w:color="auto" w:fill="auto"/>
                <w:vAlign w:val="center"/>
              </w:tcPr>
              <w:p w:rsidR="0069410A" w:rsidRPr="00E71C6A" w:rsidRDefault="0069410A" w:rsidP="0030499E">
                <w:pPr>
                  <w:jc w:val="center"/>
                  <w:rPr>
                    <w:rFonts w:cs="宋体"/>
                    <w:bCs/>
                    <w:szCs w:val="21"/>
                  </w:rPr>
                </w:pPr>
                <w:r w:rsidRPr="00E71C6A">
                  <w:rPr>
                    <w:rFonts w:cs="宋体"/>
                    <w:bCs/>
                    <w:szCs w:val="21"/>
                  </w:rPr>
                  <w:t>发电量（万千瓦时）</w:t>
                </w:r>
              </w:p>
            </w:tc>
            <w:tc>
              <w:tcPr>
                <w:tcW w:w="3782" w:type="dxa"/>
                <w:gridSpan w:val="3"/>
                <w:shd w:val="clear" w:color="auto" w:fill="auto"/>
                <w:vAlign w:val="center"/>
              </w:tcPr>
              <w:p w:rsidR="0069410A" w:rsidRPr="00E71C6A" w:rsidRDefault="0069410A" w:rsidP="0030499E">
                <w:pPr>
                  <w:jc w:val="center"/>
                  <w:rPr>
                    <w:rFonts w:cs="宋体"/>
                    <w:bCs/>
                    <w:szCs w:val="21"/>
                  </w:rPr>
                </w:pPr>
                <w:r w:rsidRPr="00E71C6A">
                  <w:rPr>
                    <w:rFonts w:cs="宋体"/>
                    <w:bCs/>
                    <w:szCs w:val="21"/>
                  </w:rPr>
                  <w:t>售电量（万千瓦时）</w:t>
                </w:r>
              </w:p>
            </w:tc>
          </w:tr>
          <w:tr w:rsidR="0069410A" w:rsidRPr="00E71C6A" w:rsidTr="0030499E">
            <w:trPr>
              <w:trHeight w:val="566"/>
              <w:jc w:val="center"/>
            </w:trPr>
            <w:tc>
              <w:tcPr>
                <w:tcW w:w="1701" w:type="dxa"/>
                <w:vMerge/>
                <w:vAlign w:val="center"/>
              </w:tcPr>
              <w:p w:rsidR="0069410A" w:rsidRPr="00E71C6A" w:rsidRDefault="0069410A" w:rsidP="0030499E">
                <w:pPr>
                  <w:rPr>
                    <w:rFonts w:cs="宋体"/>
                    <w:bCs/>
                    <w:szCs w:val="21"/>
                  </w:rPr>
                </w:pPr>
              </w:p>
            </w:tc>
            <w:tc>
              <w:tcPr>
                <w:tcW w:w="1317" w:type="dxa"/>
                <w:shd w:val="clear" w:color="auto" w:fill="auto"/>
                <w:vAlign w:val="center"/>
              </w:tcPr>
              <w:p w:rsidR="0069410A" w:rsidRPr="00E71C6A" w:rsidRDefault="0069410A" w:rsidP="0030499E">
                <w:pPr>
                  <w:jc w:val="center"/>
                  <w:rPr>
                    <w:rFonts w:cs="Arial"/>
                    <w:bCs/>
                    <w:szCs w:val="21"/>
                  </w:rPr>
                </w:pPr>
                <w:r w:rsidRPr="00E71C6A">
                  <w:rPr>
                    <w:rFonts w:cs="Arial"/>
                    <w:bCs/>
                    <w:szCs w:val="21"/>
                  </w:rPr>
                  <w:t>201</w:t>
                </w:r>
                <w:r>
                  <w:rPr>
                    <w:rFonts w:cs="Arial"/>
                    <w:bCs/>
                    <w:szCs w:val="21"/>
                  </w:rPr>
                  <w:t>8</w:t>
                </w:r>
                <w:r w:rsidRPr="00E71C6A">
                  <w:rPr>
                    <w:rFonts w:cs="Arial" w:hint="eastAsia"/>
                    <w:bCs/>
                    <w:szCs w:val="21"/>
                  </w:rPr>
                  <w:t>年</w:t>
                </w:r>
              </w:p>
              <w:p w:rsidR="0069410A" w:rsidRPr="00E71C6A" w:rsidRDefault="0069410A" w:rsidP="0030499E">
                <w:pPr>
                  <w:jc w:val="center"/>
                  <w:rPr>
                    <w:rFonts w:cs="宋体"/>
                    <w:bCs/>
                    <w:szCs w:val="21"/>
                  </w:rPr>
                </w:pPr>
                <w:r>
                  <w:rPr>
                    <w:rFonts w:hint="eastAsia"/>
                    <w:sz w:val="24"/>
                  </w:rPr>
                  <w:t>一</w:t>
                </w:r>
                <w:r w:rsidRPr="00E71C6A">
                  <w:rPr>
                    <w:rFonts w:cs="Arial" w:hint="eastAsia"/>
                    <w:bCs/>
                    <w:szCs w:val="21"/>
                  </w:rPr>
                  <w:t>季度</w:t>
                </w:r>
              </w:p>
            </w:tc>
            <w:tc>
              <w:tcPr>
                <w:tcW w:w="1240" w:type="dxa"/>
                <w:shd w:val="clear" w:color="auto" w:fill="auto"/>
                <w:vAlign w:val="center"/>
              </w:tcPr>
              <w:p w:rsidR="0069410A" w:rsidRPr="00E71C6A" w:rsidRDefault="0069410A" w:rsidP="0030499E">
                <w:pPr>
                  <w:jc w:val="center"/>
                  <w:rPr>
                    <w:rFonts w:cs="Arial"/>
                    <w:bCs/>
                    <w:szCs w:val="21"/>
                  </w:rPr>
                </w:pPr>
                <w:r w:rsidRPr="00E71C6A">
                  <w:rPr>
                    <w:rFonts w:cs="Arial"/>
                    <w:bCs/>
                    <w:szCs w:val="21"/>
                  </w:rPr>
                  <w:t>201</w:t>
                </w:r>
                <w:r>
                  <w:rPr>
                    <w:rFonts w:cs="Arial"/>
                    <w:bCs/>
                    <w:szCs w:val="21"/>
                  </w:rPr>
                  <w:t>7</w:t>
                </w:r>
                <w:r w:rsidRPr="00E71C6A">
                  <w:rPr>
                    <w:rFonts w:cs="Arial" w:hint="eastAsia"/>
                    <w:bCs/>
                    <w:szCs w:val="21"/>
                  </w:rPr>
                  <w:t>年</w:t>
                </w:r>
              </w:p>
              <w:p w:rsidR="0069410A" w:rsidRPr="00E71C6A" w:rsidRDefault="0069410A" w:rsidP="0030499E">
                <w:pPr>
                  <w:jc w:val="center"/>
                  <w:rPr>
                    <w:rFonts w:cs="宋体"/>
                    <w:bCs/>
                    <w:szCs w:val="21"/>
                  </w:rPr>
                </w:pPr>
                <w:r>
                  <w:rPr>
                    <w:rFonts w:hint="eastAsia"/>
                    <w:sz w:val="24"/>
                  </w:rPr>
                  <w:t>一</w:t>
                </w:r>
                <w:r w:rsidRPr="00E71C6A">
                  <w:rPr>
                    <w:rFonts w:cs="Arial" w:hint="eastAsia"/>
                    <w:bCs/>
                    <w:szCs w:val="21"/>
                  </w:rPr>
                  <w:t>季度</w:t>
                </w:r>
              </w:p>
            </w:tc>
            <w:tc>
              <w:tcPr>
                <w:tcW w:w="1284" w:type="dxa"/>
                <w:shd w:val="clear" w:color="auto" w:fill="auto"/>
                <w:vAlign w:val="center"/>
              </w:tcPr>
              <w:p w:rsidR="0069410A" w:rsidRPr="00E71C6A" w:rsidRDefault="0069410A" w:rsidP="0030499E">
                <w:pPr>
                  <w:jc w:val="center"/>
                  <w:rPr>
                    <w:rFonts w:cs="宋体"/>
                    <w:bCs/>
                    <w:szCs w:val="21"/>
                  </w:rPr>
                </w:pPr>
                <w:r w:rsidRPr="00E71C6A">
                  <w:rPr>
                    <w:rFonts w:cs="宋体"/>
                    <w:bCs/>
                    <w:szCs w:val="21"/>
                  </w:rPr>
                  <w:t>增减幅(%)</w:t>
                </w:r>
              </w:p>
            </w:tc>
            <w:tc>
              <w:tcPr>
                <w:tcW w:w="1284" w:type="dxa"/>
                <w:shd w:val="clear" w:color="auto" w:fill="auto"/>
                <w:vAlign w:val="center"/>
              </w:tcPr>
              <w:p w:rsidR="0069410A" w:rsidRPr="00E71C6A" w:rsidRDefault="0069410A" w:rsidP="0030499E">
                <w:pPr>
                  <w:jc w:val="center"/>
                  <w:rPr>
                    <w:rFonts w:cs="Arial"/>
                    <w:bCs/>
                    <w:szCs w:val="21"/>
                  </w:rPr>
                </w:pPr>
                <w:r w:rsidRPr="00E71C6A">
                  <w:rPr>
                    <w:rFonts w:cs="Arial"/>
                    <w:bCs/>
                    <w:szCs w:val="21"/>
                  </w:rPr>
                  <w:t>201</w:t>
                </w:r>
                <w:r>
                  <w:rPr>
                    <w:rFonts w:cs="Arial"/>
                    <w:bCs/>
                    <w:szCs w:val="21"/>
                  </w:rPr>
                  <w:t>8</w:t>
                </w:r>
                <w:r w:rsidRPr="00E71C6A">
                  <w:rPr>
                    <w:rFonts w:cs="Arial" w:hint="eastAsia"/>
                    <w:bCs/>
                    <w:szCs w:val="21"/>
                  </w:rPr>
                  <w:t>年</w:t>
                </w:r>
              </w:p>
              <w:p w:rsidR="0069410A" w:rsidRPr="00E71C6A" w:rsidRDefault="0069410A" w:rsidP="0030499E">
                <w:pPr>
                  <w:jc w:val="center"/>
                  <w:rPr>
                    <w:rFonts w:cs="宋体"/>
                    <w:bCs/>
                    <w:szCs w:val="21"/>
                  </w:rPr>
                </w:pPr>
                <w:r>
                  <w:rPr>
                    <w:rFonts w:hint="eastAsia"/>
                    <w:sz w:val="24"/>
                  </w:rPr>
                  <w:t>一</w:t>
                </w:r>
                <w:r w:rsidRPr="00E71C6A">
                  <w:rPr>
                    <w:rFonts w:cs="Arial" w:hint="eastAsia"/>
                    <w:bCs/>
                    <w:szCs w:val="21"/>
                  </w:rPr>
                  <w:t>季度</w:t>
                </w:r>
              </w:p>
            </w:tc>
            <w:tc>
              <w:tcPr>
                <w:tcW w:w="1284" w:type="dxa"/>
                <w:shd w:val="clear" w:color="auto" w:fill="auto"/>
                <w:vAlign w:val="center"/>
              </w:tcPr>
              <w:p w:rsidR="0069410A" w:rsidRPr="00E71C6A" w:rsidRDefault="0069410A" w:rsidP="0030499E">
                <w:pPr>
                  <w:jc w:val="center"/>
                  <w:rPr>
                    <w:rFonts w:cs="Arial"/>
                    <w:bCs/>
                    <w:szCs w:val="21"/>
                  </w:rPr>
                </w:pPr>
                <w:r w:rsidRPr="00E71C6A">
                  <w:rPr>
                    <w:rFonts w:cs="Arial"/>
                    <w:bCs/>
                    <w:szCs w:val="21"/>
                  </w:rPr>
                  <w:t>201</w:t>
                </w:r>
                <w:r>
                  <w:rPr>
                    <w:rFonts w:cs="Arial"/>
                    <w:bCs/>
                    <w:szCs w:val="21"/>
                  </w:rPr>
                  <w:t>7</w:t>
                </w:r>
                <w:r w:rsidRPr="00E71C6A">
                  <w:rPr>
                    <w:rFonts w:cs="Arial" w:hint="eastAsia"/>
                    <w:bCs/>
                    <w:szCs w:val="21"/>
                  </w:rPr>
                  <w:t>年</w:t>
                </w:r>
              </w:p>
              <w:p w:rsidR="0069410A" w:rsidRPr="00E71C6A" w:rsidRDefault="0069410A" w:rsidP="0030499E">
                <w:pPr>
                  <w:jc w:val="center"/>
                  <w:rPr>
                    <w:rFonts w:cs="宋体"/>
                    <w:bCs/>
                    <w:szCs w:val="21"/>
                  </w:rPr>
                </w:pPr>
                <w:r>
                  <w:rPr>
                    <w:rFonts w:hint="eastAsia"/>
                    <w:sz w:val="24"/>
                  </w:rPr>
                  <w:t>一</w:t>
                </w:r>
                <w:r w:rsidRPr="00E71C6A">
                  <w:rPr>
                    <w:rFonts w:cs="Arial" w:hint="eastAsia"/>
                    <w:bCs/>
                    <w:szCs w:val="21"/>
                  </w:rPr>
                  <w:t>季度</w:t>
                </w:r>
              </w:p>
            </w:tc>
            <w:tc>
              <w:tcPr>
                <w:tcW w:w="1214" w:type="dxa"/>
                <w:shd w:val="clear" w:color="auto" w:fill="auto"/>
                <w:vAlign w:val="center"/>
              </w:tcPr>
              <w:p w:rsidR="0069410A" w:rsidRPr="00E71C6A" w:rsidRDefault="0069410A" w:rsidP="0030499E">
                <w:pPr>
                  <w:jc w:val="center"/>
                  <w:rPr>
                    <w:rFonts w:cs="宋体"/>
                    <w:bCs/>
                    <w:szCs w:val="21"/>
                  </w:rPr>
                </w:pPr>
                <w:r w:rsidRPr="00E71C6A">
                  <w:rPr>
                    <w:rFonts w:cs="宋体"/>
                    <w:bCs/>
                    <w:szCs w:val="21"/>
                  </w:rPr>
                  <w:t>增减幅(%)</w:t>
                </w:r>
              </w:p>
            </w:tc>
          </w:tr>
          <w:tr w:rsidR="0069410A" w:rsidRPr="00E71C6A" w:rsidTr="0030499E">
            <w:trPr>
              <w:trHeight w:val="353"/>
              <w:jc w:val="center"/>
            </w:trPr>
            <w:tc>
              <w:tcPr>
                <w:tcW w:w="1701" w:type="dxa"/>
                <w:shd w:val="clear" w:color="auto" w:fill="auto"/>
                <w:vAlign w:val="center"/>
              </w:tcPr>
              <w:p w:rsidR="0069410A" w:rsidRPr="00E71C6A" w:rsidRDefault="0069410A" w:rsidP="0030499E">
                <w:pPr>
                  <w:rPr>
                    <w:rFonts w:cs="宋体"/>
                    <w:szCs w:val="21"/>
                    <w:vertAlign w:val="superscript"/>
                  </w:rPr>
                </w:pPr>
                <w:r w:rsidRPr="00E71C6A">
                  <w:rPr>
                    <w:rFonts w:cs="宋体"/>
                    <w:szCs w:val="21"/>
                  </w:rPr>
                  <w:t>1.华聚能源</w:t>
                </w:r>
              </w:p>
            </w:tc>
            <w:tc>
              <w:tcPr>
                <w:tcW w:w="1317" w:type="dxa"/>
                <w:shd w:val="clear" w:color="auto" w:fill="auto"/>
                <w:vAlign w:val="center"/>
              </w:tcPr>
              <w:p w:rsidR="0069410A" w:rsidRPr="00E71C6A" w:rsidRDefault="00DB431C" w:rsidP="0030499E">
                <w:pPr>
                  <w:jc w:val="right"/>
                  <w:rPr>
                    <w:szCs w:val="21"/>
                  </w:rPr>
                </w:pPr>
                <w:r w:rsidRPr="00DB431C">
                  <w:rPr>
                    <w:szCs w:val="21"/>
                  </w:rPr>
                  <w:t xml:space="preserve">19,335 </w:t>
                </w:r>
              </w:p>
            </w:tc>
            <w:tc>
              <w:tcPr>
                <w:tcW w:w="1240" w:type="dxa"/>
                <w:shd w:val="clear" w:color="auto" w:fill="auto"/>
                <w:vAlign w:val="center"/>
              </w:tcPr>
              <w:p w:rsidR="0069410A" w:rsidRPr="00E71C6A" w:rsidRDefault="0069410A" w:rsidP="0030499E">
                <w:pPr>
                  <w:jc w:val="right"/>
                  <w:rPr>
                    <w:szCs w:val="21"/>
                  </w:rPr>
                </w:pPr>
                <w:r w:rsidRPr="00E71C6A">
                  <w:rPr>
                    <w:szCs w:val="21"/>
                  </w:rPr>
                  <w:t>20,939</w:t>
                </w:r>
              </w:p>
            </w:tc>
            <w:tc>
              <w:tcPr>
                <w:tcW w:w="1284" w:type="dxa"/>
                <w:shd w:val="clear" w:color="auto" w:fill="auto"/>
                <w:vAlign w:val="center"/>
              </w:tcPr>
              <w:p w:rsidR="0069410A" w:rsidRPr="00E71C6A" w:rsidRDefault="000475CE" w:rsidP="0030499E">
                <w:pPr>
                  <w:jc w:val="right"/>
                  <w:rPr>
                    <w:rFonts w:cs="宋体"/>
                    <w:szCs w:val="21"/>
                  </w:rPr>
                </w:pPr>
                <w:r>
                  <w:rPr>
                    <w:rFonts w:cs="宋体" w:hint="eastAsia"/>
                    <w:szCs w:val="21"/>
                  </w:rPr>
                  <w:t>-</w:t>
                </w:r>
                <w:r>
                  <w:rPr>
                    <w:rFonts w:cs="宋体"/>
                    <w:szCs w:val="21"/>
                  </w:rPr>
                  <w:t>7.66</w:t>
                </w:r>
              </w:p>
            </w:tc>
            <w:tc>
              <w:tcPr>
                <w:tcW w:w="1284" w:type="dxa"/>
                <w:shd w:val="clear" w:color="auto" w:fill="auto"/>
                <w:vAlign w:val="center"/>
              </w:tcPr>
              <w:p w:rsidR="0069410A" w:rsidRPr="00E71C6A" w:rsidRDefault="00DB431C" w:rsidP="0030499E">
                <w:pPr>
                  <w:jc w:val="right"/>
                  <w:rPr>
                    <w:szCs w:val="21"/>
                  </w:rPr>
                </w:pPr>
                <w:r w:rsidRPr="00DB431C">
                  <w:rPr>
                    <w:szCs w:val="21"/>
                  </w:rPr>
                  <w:t>3,642</w:t>
                </w:r>
              </w:p>
            </w:tc>
            <w:tc>
              <w:tcPr>
                <w:tcW w:w="1284" w:type="dxa"/>
                <w:shd w:val="clear" w:color="auto" w:fill="auto"/>
                <w:vAlign w:val="center"/>
              </w:tcPr>
              <w:p w:rsidR="0069410A" w:rsidRPr="00E71C6A" w:rsidRDefault="0069410A" w:rsidP="0030499E">
                <w:pPr>
                  <w:jc w:val="right"/>
                  <w:rPr>
                    <w:szCs w:val="21"/>
                  </w:rPr>
                </w:pPr>
                <w:r w:rsidRPr="00E71C6A">
                  <w:rPr>
                    <w:color w:val="auto"/>
                    <w:szCs w:val="21"/>
                  </w:rPr>
                  <w:t>4,934</w:t>
                </w:r>
              </w:p>
            </w:tc>
            <w:tc>
              <w:tcPr>
                <w:tcW w:w="1214" w:type="dxa"/>
                <w:shd w:val="clear" w:color="auto" w:fill="auto"/>
                <w:vAlign w:val="center"/>
              </w:tcPr>
              <w:p w:rsidR="0069410A" w:rsidRPr="00E71C6A" w:rsidRDefault="000475CE" w:rsidP="0030499E">
                <w:pPr>
                  <w:jc w:val="right"/>
                  <w:rPr>
                    <w:rFonts w:cs="宋体"/>
                    <w:szCs w:val="21"/>
                  </w:rPr>
                </w:pPr>
                <w:r>
                  <w:rPr>
                    <w:rFonts w:cs="宋体"/>
                    <w:szCs w:val="21"/>
                  </w:rPr>
                  <w:t>-</w:t>
                </w:r>
                <w:r>
                  <w:rPr>
                    <w:rFonts w:cs="宋体" w:hint="eastAsia"/>
                    <w:szCs w:val="21"/>
                  </w:rPr>
                  <w:t>2</w:t>
                </w:r>
                <w:r>
                  <w:rPr>
                    <w:rFonts w:cs="宋体"/>
                    <w:szCs w:val="21"/>
                  </w:rPr>
                  <w:t>6.19</w:t>
                </w:r>
              </w:p>
            </w:tc>
          </w:tr>
          <w:tr w:rsidR="0069410A" w:rsidRPr="00E71C6A" w:rsidTr="0030499E">
            <w:trPr>
              <w:trHeight w:val="353"/>
              <w:jc w:val="center"/>
            </w:trPr>
            <w:tc>
              <w:tcPr>
                <w:tcW w:w="1701" w:type="dxa"/>
                <w:shd w:val="clear" w:color="auto" w:fill="auto"/>
                <w:vAlign w:val="center"/>
              </w:tcPr>
              <w:p w:rsidR="0069410A" w:rsidRPr="00E71C6A" w:rsidRDefault="0069410A" w:rsidP="0030499E">
                <w:pPr>
                  <w:rPr>
                    <w:rFonts w:cs="宋体"/>
                    <w:szCs w:val="21"/>
                  </w:rPr>
                </w:pPr>
                <w:r w:rsidRPr="00E71C6A">
                  <w:rPr>
                    <w:rFonts w:cs="宋体"/>
                    <w:szCs w:val="21"/>
                  </w:rPr>
                  <w:t>2.</w:t>
                </w:r>
                <w:r w:rsidRPr="00E71C6A">
                  <w:rPr>
                    <w:rFonts w:cs="宋体" w:hint="eastAsia"/>
                    <w:szCs w:val="21"/>
                  </w:rPr>
                  <w:t>榆林能化</w:t>
                </w:r>
              </w:p>
            </w:tc>
            <w:tc>
              <w:tcPr>
                <w:tcW w:w="1317" w:type="dxa"/>
                <w:shd w:val="clear" w:color="auto" w:fill="auto"/>
                <w:vAlign w:val="center"/>
              </w:tcPr>
              <w:p w:rsidR="0069410A" w:rsidRPr="00E71C6A" w:rsidRDefault="00DB431C" w:rsidP="0030499E">
                <w:pPr>
                  <w:jc w:val="right"/>
                  <w:rPr>
                    <w:szCs w:val="21"/>
                  </w:rPr>
                </w:pPr>
                <w:r w:rsidRPr="00DB431C">
                  <w:rPr>
                    <w:szCs w:val="21"/>
                  </w:rPr>
                  <w:t>8,20</w:t>
                </w:r>
                <w:r w:rsidR="006D668F">
                  <w:rPr>
                    <w:szCs w:val="21"/>
                  </w:rPr>
                  <w:t>6</w:t>
                </w:r>
                <w:r w:rsidRPr="00DB431C">
                  <w:rPr>
                    <w:szCs w:val="21"/>
                  </w:rPr>
                  <w:t xml:space="preserve"> </w:t>
                </w:r>
              </w:p>
            </w:tc>
            <w:tc>
              <w:tcPr>
                <w:tcW w:w="1240" w:type="dxa"/>
                <w:shd w:val="clear" w:color="auto" w:fill="auto"/>
                <w:vAlign w:val="center"/>
              </w:tcPr>
              <w:p w:rsidR="0069410A" w:rsidRPr="00E71C6A" w:rsidRDefault="0069410A" w:rsidP="0030499E">
                <w:pPr>
                  <w:jc w:val="right"/>
                  <w:rPr>
                    <w:szCs w:val="21"/>
                  </w:rPr>
                </w:pPr>
                <w:r w:rsidRPr="00E71C6A">
                  <w:rPr>
                    <w:szCs w:val="21"/>
                  </w:rPr>
                  <w:t>7,670</w:t>
                </w:r>
              </w:p>
            </w:tc>
            <w:tc>
              <w:tcPr>
                <w:tcW w:w="1284" w:type="dxa"/>
                <w:shd w:val="clear" w:color="auto" w:fill="auto"/>
                <w:vAlign w:val="center"/>
              </w:tcPr>
              <w:p w:rsidR="0069410A" w:rsidRPr="00E71C6A" w:rsidRDefault="006D668F" w:rsidP="0030499E">
                <w:pPr>
                  <w:jc w:val="right"/>
                  <w:rPr>
                    <w:rFonts w:cs="宋体"/>
                    <w:szCs w:val="21"/>
                  </w:rPr>
                </w:pPr>
                <w:r>
                  <w:rPr>
                    <w:rFonts w:cs="宋体" w:hint="eastAsia"/>
                    <w:szCs w:val="21"/>
                  </w:rPr>
                  <w:t>6</w:t>
                </w:r>
                <w:r>
                  <w:rPr>
                    <w:rFonts w:cs="宋体"/>
                    <w:szCs w:val="21"/>
                  </w:rPr>
                  <w:t>.99</w:t>
                </w:r>
              </w:p>
            </w:tc>
            <w:tc>
              <w:tcPr>
                <w:tcW w:w="1284" w:type="dxa"/>
                <w:shd w:val="clear" w:color="auto" w:fill="auto"/>
                <w:vAlign w:val="center"/>
              </w:tcPr>
              <w:p w:rsidR="0069410A" w:rsidRPr="00E71C6A" w:rsidRDefault="00DB431C" w:rsidP="0030499E">
                <w:pPr>
                  <w:jc w:val="right"/>
                  <w:rPr>
                    <w:szCs w:val="21"/>
                  </w:rPr>
                </w:pPr>
                <w:r w:rsidRPr="00DB431C">
                  <w:rPr>
                    <w:szCs w:val="21"/>
                  </w:rPr>
                  <w:t>509</w:t>
                </w:r>
              </w:p>
            </w:tc>
            <w:tc>
              <w:tcPr>
                <w:tcW w:w="1284" w:type="dxa"/>
                <w:shd w:val="clear" w:color="auto" w:fill="auto"/>
                <w:vAlign w:val="center"/>
              </w:tcPr>
              <w:p w:rsidR="0069410A" w:rsidRPr="00E71C6A" w:rsidRDefault="0069410A" w:rsidP="0030499E">
                <w:pPr>
                  <w:jc w:val="right"/>
                  <w:rPr>
                    <w:szCs w:val="21"/>
                  </w:rPr>
                </w:pPr>
                <w:r w:rsidRPr="00E71C6A">
                  <w:rPr>
                    <w:color w:val="auto"/>
                    <w:szCs w:val="21"/>
                  </w:rPr>
                  <w:t>579</w:t>
                </w:r>
              </w:p>
            </w:tc>
            <w:tc>
              <w:tcPr>
                <w:tcW w:w="1214" w:type="dxa"/>
                <w:shd w:val="clear" w:color="auto" w:fill="auto"/>
                <w:vAlign w:val="center"/>
              </w:tcPr>
              <w:p w:rsidR="0069410A" w:rsidRPr="00E71C6A" w:rsidRDefault="000475CE" w:rsidP="0030499E">
                <w:pPr>
                  <w:jc w:val="right"/>
                  <w:rPr>
                    <w:rFonts w:cs="宋体"/>
                    <w:szCs w:val="21"/>
                  </w:rPr>
                </w:pPr>
                <w:r>
                  <w:rPr>
                    <w:rFonts w:cs="宋体"/>
                    <w:szCs w:val="21"/>
                  </w:rPr>
                  <w:t>-</w:t>
                </w:r>
                <w:r>
                  <w:rPr>
                    <w:rFonts w:cs="宋体" w:hint="eastAsia"/>
                    <w:szCs w:val="21"/>
                  </w:rPr>
                  <w:t>1</w:t>
                </w:r>
                <w:r>
                  <w:rPr>
                    <w:rFonts w:cs="宋体"/>
                    <w:szCs w:val="21"/>
                  </w:rPr>
                  <w:t>2.09</w:t>
                </w:r>
              </w:p>
            </w:tc>
          </w:tr>
          <w:tr w:rsidR="0069410A" w:rsidRPr="00E71C6A" w:rsidTr="0030499E">
            <w:trPr>
              <w:trHeight w:val="353"/>
              <w:jc w:val="center"/>
            </w:trPr>
            <w:tc>
              <w:tcPr>
                <w:tcW w:w="1701" w:type="dxa"/>
                <w:shd w:val="clear" w:color="auto" w:fill="auto"/>
                <w:vAlign w:val="center"/>
              </w:tcPr>
              <w:p w:rsidR="0069410A" w:rsidRPr="00E71C6A" w:rsidRDefault="0069410A" w:rsidP="0030499E">
                <w:pPr>
                  <w:rPr>
                    <w:rFonts w:cs="宋体"/>
                    <w:szCs w:val="21"/>
                  </w:rPr>
                </w:pPr>
                <w:r w:rsidRPr="00E71C6A">
                  <w:rPr>
                    <w:rFonts w:cs="宋体"/>
                    <w:szCs w:val="21"/>
                  </w:rPr>
                  <w:t>3.菏泽能化</w:t>
                </w:r>
              </w:p>
            </w:tc>
            <w:tc>
              <w:tcPr>
                <w:tcW w:w="1317" w:type="dxa"/>
                <w:shd w:val="clear" w:color="auto" w:fill="auto"/>
                <w:vAlign w:val="center"/>
              </w:tcPr>
              <w:p w:rsidR="0069410A" w:rsidRPr="00E71C6A" w:rsidRDefault="00DB431C" w:rsidP="0030499E">
                <w:pPr>
                  <w:jc w:val="right"/>
                  <w:rPr>
                    <w:szCs w:val="21"/>
                  </w:rPr>
                </w:pPr>
                <w:r w:rsidRPr="00DB431C">
                  <w:rPr>
                    <w:szCs w:val="21"/>
                  </w:rPr>
                  <w:t xml:space="preserve">37,292 </w:t>
                </w:r>
              </w:p>
            </w:tc>
            <w:tc>
              <w:tcPr>
                <w:tcW w:w="1240" w:type="dxa"/>
                <w:shd w:val="clear" w:color="auto" w:fill="auto"/>
                <w:vAlign w:val="center"/>
              </w:tcPr>
              <w:p w:rsidR="0069410A" w:rsidRPr="00E71C6A" w:rsidRDefault="0069410A" w:rsidP="0030499E">
                <w:pPr>
                  <w:jc w:val="right"/>
                  <w:rPr>
                    <w:szCs w:val="21"/>
                  </w:rPr>
                </w:pPr>
                <w:r w:rsidRPr="00E71C6A">
                  <w:rPr>
                    <w:szCs w:val="21"/>
                  </w:rPr>
                  <w:t>35,788</w:t>
                </w:r>
              </w:p>
            </w:tc>
            <w:tc>
              <w:tcPr>
                <w:tcW w:w="1284" w:type="dxa"/>
                <w:shd w:val="clear" w:color="auto" w:fill="auto"/>
                <w:vAlign w:val="center"/>
              </w:tcPr>
              <w:p w:rsidR="0069410A" w:rsidRPr="00E71C6A" w:rsidRDefault="000475CE" w:rsidP="0030499E">
                <w:pPr>
                  <w:jc w:val="right"/>
                  <w:rPr>
                    <w:rFonts w:cs="宋体"/>
                    <w:szCs w:val="21"/>
                  </w:rPr>
                </w:pPr>
                <w:r>
                  <w:rPr>
                    <w:rFonts w:cs="宋体" w:hint="eastAsia"/>
                    <w:szCs w:val="21"/>
                  </w:rPr>
                  <w:t>4</w:t>
                </w:r>
                <w:r>
                  <w:rPr>
                    <w:rFonts w:cs="宋体"/>
                    <w:szCs w:val="21"/>
                  </w:rPr>
                  <w:t>.20</w:t>
                </w:r>
              </w:p>
            </w:tc>
            <w:tc>
              <w:tcPr>
                <w:tcW w:w="1284" w:type="dxa"/>
                <w:shd w:val="clear" w:color="auto" w:fill="auto"/>
                <w:vAlign w:val="center"/>
              </w:tcPr>
              <w:p w:rsidR="0069410A" w:rsidRPr="00E71C6A" w:rsidRDefault="00DB431C" w:rsidP="0030499E">
                <w:pPr>
                  <w:jc w:val="right"/>
                  <w:rPr>
                    <w:szCs w:val="21"/>
                  </w:rPr>
                </w:pPr>
                <w:r w:rsidRPr="00DB431C">
                  <w:rPr>
                    <w:szCs w:val="21"/>
                  </w:rPr>
                  <w:t>32,941</w:t>
                </w:r>
              </w:p>
            </w:tc>
            <w:tc>
              <w:tcPr>
                <w:tcW w:w="1284" w:type="dxa"/>
                <w:shd w:val="clear" w:color="auto" w:fill="auto"/>
                <w:vAlign w:val="center"/>
              </w:tcPr>
              <w:p w:rsidR="0069410A" w:rsidRPr="00E71C6A" w:rsidRDefault="0069410A" w:rsidP="0030499E">
                <w:pPr>
                  <w:jc w:val="right"/>
                  <w:rPr>
                    <w:szCs w:val="21"/>
                  </w:rPr>
                </w:pPr>
                <w:r w:rsidRPr="00E71C6A">
                  <w:rPr>
                    <w:color w:val="auto"/>
                    <w:szCs w:val="21"/>
                  </w:rPr>
                  <w:t>31,819</w:t>
                </w:r>
              </w:p>
            </w:tc>
            <w:tc>
              <w:tcPr>
                <w:tcW w:w="1214" w:type="dxa"/>
                <w:shd w:val="clear" w:color="auto" w:fill="auto"/>
                <w:vAlign w:val="center"/>
              </w:tcPr>
              <w:p w:rsidR="0069410A" w:rsidRPr="00E71C6A" w:rsidRDefault="000475CE" w:rsidP="0030499E">
                <w:pPr>
                  <w:jc w:val="right"/>
                  <w:rPr>
                    <w:rFonts w:cs="宋体"/>
                    <w:szCs w:val="21"/>
                  </w:rPr>
                </w:pPr>
                <w:r>
                  <w:rPr>
                    <w:rFonts w:cs="宋体" w:hint="eastAsia"/>
                    <w:szCs w:val="21"/>
                  </w:rPr>
                  <w:t>3</w:t>
                </w:r>
                <w:r>
                  <w:rPr>
                    <w:rFonts w:cs="宋体"/>
                    <w:szCs w:val="21"/>
                  </w:rPr>
                  <w:t>.53</w:t>
                </w:r>
              </w:p>
            </w:tc>
          </w:tr>
        </w:tbl>
        <w:p w:rsidR="00533907" w:rsidRPr="004A5219" w:rsidRDefault="00533907" w:rsidP="00533907">
          <w:pPr>
            <w:autoSpaceDE w:val="0"/>
            <w:autoSpaceDN w:val="0"/>
            <w:adjustRightInd w:val="0"/>
            <w:jc w:val="both"/>
            <w:rPr>
              <w:color w:val="auto"/>
              <w:szCs w:val="21"/>
            </w:rPr>
          </w:pPr>
          <w:r w:rsidRPr="004A5219">
            <w:rPr>
              <w:rFonts w:hint="eastAsia"/>
              <w:color w:val="auto"/>
              <w:szCs w:val="21"/>
            </w:rPr>
            <w:t>注：“华聚能源”指山东华聚能源股份有限公司</w:t>
          </w:r>
          <w:r w:rsidRPr="004A5219">
            <w:rPr>
              <w:color w:val="auto"/>
              <w:szCs w:val="21"/>
            </w:rPr>
            <w:t>。</w:t>
          </w:r>
        </w:p>
        <w:p w:rsidR="00533907" w:rsidRPr="004A5219" w:rsidRDefault="00533907" w:rsidP="00533907">
          <w:pPr>
            <w:autoSpaceDE w:val="0"/>
            <w:autoSpaceDN w:val="0"/>
            <w:adjustRightInd w:val="0"/>
            <w:jc w:val="both"/>
            <w:rPr>
              <w:color w:val="auto"/>
              <w:szCs w:val="21"/>
            </w:rPr>
          </w:pPr>
        </w:p>
        <w:tbl>
          <w:tblPr>
            <w:tblStyle w:val="g3"/>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83"/>
            <w:gridCol w:w="1260"/>
            <w:gridCol w:w="1239"/>
            <w:gridCol w:w="1276"/>
            <w:gridCol w:w="1276"/>
            <w:gridCol w:w="1294"/>
            <w:gridCol w:w="1232"/>
          </w:tblGrid>
          <w:tr w:rsidR="0069410A" w:rsidRPr="00E71C6A" w:rsidTr="0030499E">
            <w:trPr>
              <w:trHeight w:val="421"/>
              <w:jc w:val="center"/>
            </w:trPr>
            <w:tc>
              <w:tcPr>
                <w:tcW w:w="1783" w:type="dxa"/>
                <w:vMerge w:val="restart"/>
                <w:shd w:val="clear" w:color="auto" w:fill="auto"/>
                <w:vAlign w:val="center"/>
              </w:tcPr>
              <w:p w:rsidR="0069410A" w:rsidRPr="00E71C6A" w:rsidRDefault="0069410A" w:rsidP="0030499E">
                <w:pPr>
                  <w:jc w:val="center"/>
                  <w:rPr>
                    <w:rFonts w:cs="宋体"/>
                    <w:bCs/>
                    <w:szCs w:val="21"/>
                  </w:rPr>
                </w:pPr>
              </w:p>
            </w:tc>
            <w:tc>
              <w:tcPr>
                <w:tcW w:w="3775" w:type="dxa"/>
                <w:gridSpan w:val="3"/>
                <w:shd w:val="clear" w:color="auto" w:fill="auto"/>
                <w:vAlign w:val="center"/>
              </w:tcPr>
              <w:p w:rsidR="0069410A" w:rsidRPr="00E71C6A" w:rsidRDefault="0069410A" w:rsidP="0030499E">
                <w:pPr>
                  <w:jc w:val="center"/>
                  <w:rPr>
                    <w:rFonts w:cs="宋体"/>
                    <w:bCs/>
                    <w:szCs w:val="21"/>
                  </w:rPr>
                </w:pPr>
                <w:r w:rsidRPr="00E71C6A">
                  <w:rPr>
                    <w:rFonts w:cs="宋体"/>
                    <w:bCs/>
                    <w:szCs w:val="21"/>
                  </w:rPr>
                  <w:t>销售收入（千元）</w:t>
                </w:r>
              </w:p>
            </w:tc>
            <w:tc>
              <w:tcPr>
                <w:tcW w:w="3802" w:type="dxa"/>
                <w:gridSpan w:val="3"/>
                <w:shd w:val="clear" w:color="auto" w:fill="auto"/>
                <w:vAlign w:val="center"/>
              </w:tcPr>
              <w:p w:rsidR="0069410A" w:rsidRPr="00E71C6A" w:rsidRDefault="0069410A" w:rsidP="0030499E">
                <w:pPr>
                  <w:jc w:val="center"/>
                  <w:rPr>
                    <w:rFonts w:cs="宋体"/>
                    <w:bCs/>
                    <w:szCs w:val="21"/>
                  </w:rPr>
                </w:pPr>
                <w:r w:rsidRPr="00E71C6A">
                  <w:rPr>
                    <w:rFonts w:cs="宋体"/>
                    <w:bCs/>
                    <w:szCs w:val="21"/>
                  </w:rPr>
                  <w:t>销售成本（千元）</w:t>
                </w:r>
              </w:p>
            </w:tc>
          </w:tr>
          <w:tr w:rsidR="0069410A" w:rsidRPr="00E71C6A" w:rsidTr="0030499E">
            <w:trPr>
              <w:trHeight w:val="584"/>
              <w:jc w:val="center"/>
            </w:trPr>
            <w:tc>
              <w:tcPr>
                <w:tcW w:w="1783" w:type="dxa"/>
                <w:vMerge/>
                <w:vAlign w:val="center"/>
              </w:tcPr>
              <w:p w:rsidR="0069410A" w:rsidRPr="00E71C6A" w:rsidRDefault="0069410A" w:rsidP="0030499E">
                <w:pPr>
                  <w:rPr>
                    <w:rFonts w:cs="宋体"/>
                    <w:bCs/>
                    <w:szCs w:val="21"/>
                  </w:rPr>
                </w:pPr>
              </w:p>
            </w:tc>
            <w:tc>
              <w:tcPr>
                <w:tcW w:w="1260" w:type="dxa"/>
                <w:shd w:val="clear" w:color="auto" w:fill="auto"/>
                <w:vAlign w:val="center"/>
              </w:tcPr>
              <w:p w:rsidR="0069410A" w:rsidRPr="00E71C6A" w:rsidRDefault="0069410A" w:rsidP="0030499E">
                <w:pPr>
                  <w:jc w:val="center"/>
                  <w:rPr>
                    <w:rFonts w:cs="Arial"/>
                    <w:bCs/>
                    <w:szCs w:val="21"/>
                  </w:rPr>
                </w:pPr>
                <w:r w:rsidRPr="00E71C6A">
                  <w:rPr>
                    <w:rFonts w:cs="Arial"/>
                    <w:bCs/>
                    <w:szCs w:val="21"/>
                  </w:rPr>
                  <w:t>201</w:t>
                </w:r>
                <w:r>
                  <w:rPr>
                    <w:rFonts w:cs="Arial"/>
                    <w:bCs/>
                    <w:szCs w:val="21"/>
                  </w:rPr>
                  <w:t>8</w:t>
                </w:r>
                <w:r w:rsidRPr="00E71C6A">
                  <w:rPr>
                    <w:rFonts w:cs="Arial" w:hint="eastAsia"/>
                    <w:bCs/>
                    <w:szCs w:val="21"/>
                  </w:rPr>
                  <w:t>年</w:t>
                </w:r>
              </w:p>
              <w:p w:rsidR="0069410A" w:rsidRPr="00E71C6A" w:rsidRDefault="0069410A" w:rsidP="0030499E">
                <w:pPr>
                  <w:jc w:val="center"/>
                  <w:rPr>
                    <w:rFonts w:cs="宋体"/>
                    <w:bCs/>
                    <w:szCs w:val="21"/>
                  </w:rPr>
                </w:pPr>
                <w:r>
                  <w:rPr>
                    <w:rFonts w:hint="eastAsia"/>
                    <w:sz w:val="24"/>
                  </w:rPr>
                  <w:t>一</w:t>
                </w:r>
                <w:r w:rsidRPr="00E71C6A">
                  <w:rPr>
                    <w:rFonts w:cs="Arial" w:hint="eastAsia"/>
                    <w:bCs/>
                    <w:szCs w:val="21"/>
                  </w:rPr>
                  <w:t>季度</w:t>
                </w:r>
              </w:p>
            </w:tc>
            <w:tc>
              <w:tcPr>
                <w:tcW w:w="1239" w:type="dxa"/>
                <w:shd w:val="clear" w:color="auto" w:fill="auto"/>
                <w:vAlign w:val="center"/>
              </w:tcPr>
              <w:p w:rsidR="0069410A" w:rsidRPr="00E71C6A" w:rsidRDefault="0069410A" w:rsidP="0030499E">
                <w:pPr>
                  <w:jc w:val="center"/>
                  <w:rPr>
                    <w:rFonts w:cs="Arial"/>
                    <w:bCs/>
                    <w:szCs w:val="21"/>
                  </w:rPr>
                </w:pPr>
                <w:r w:rsidRPr="00E71C6A">
                  <w:rPr>
                    <w:rFonts w:cs="Arial"/>
                    <w:bCs/>
                    <w:szCs w:val="21"/>
                  </w:rPr>
                  <w:t>201</w:t>
                </w:r>
                <w:r>
                  <w:rPr>
                    <w:rFonts w:cs="Arial"/>
                    <w:bCs/>
                    <w:szCs w:val="21"/>
                  </w:rPr>
                  <w:t>7</w:t>
                </w:r>
                <w:r w:rsidRPr="00E71C6A">
                  <w:rPr>
                    <w:rFonts w:cs="Arial" w:hint="eastAsia"/>
                    <w:bCs/>
                    <w:szCs w:val="21"/>
                  </w:rPr>
                  <w:t>年</w:t>
                </w:r>
              </w:p>
              <w:p w:rsidR="0069410A" w:rsidRPr="00E71C6A" w:rsidRDefault="0069410A" w:rsidP="0030499E">
                <w:pPr>
                  <w:jc w:val="center"/>
                  <w:rPr>
                    <w:rFonts w:cs="宋体"/>
                    <w:bCs/>
                    <w:szCs w:val="21"/>
                  </w:rPr>
                </w:pPr>
                <w:r>
                  <w:rPr>
                    <w:rFonts w:hint="eastAsia"/>
                    <w:sz w:val="24"/>
                  </w:rPr>
                  <w:t>一</w:t>
                </w:r>
                <w:r w:rsidRPr="00E71C6A">
                  <w:rPr>
                    <w:rFonts w:cs="Arial" w:hint="eastAsia"/>
                    <w:bCs/>
                    <w:szCs w:val="21"/>
                  </w:rPr>
                  <w:t>季度</w:t>
                </w:r>
              </w:p>
            </w:tc>
            <w:tc>
              <w:tcPr>
                <w:tcW w:w="1276" w:type="dxa"/>
                <w:shd w:val="clear" w:color="auto" w:fill="auto"/>
                <w:vAlign w:val="center"/>
              </w:tcPr>
              <w:p w:rsidR="0069410A" w:rsidRPr="00E71C6A" w:rsidRDefault="0069410A" w:rsidP="0030499E">
                <w:pPr>
                  <w:jc w:val="center"/>
                  <w:rPr>
                    <w:rFonts w:cs="宋体"/>
                    <w:bCs/>
                    <w:szCs w:val="21"/>
                  </w:rPr>
                </w:pPr>
                <w:r w:rsidRPr="00E71C6A">
                  <w:rPr>
                    <w:rFonts w:cs="宋体"/>
                    <w:bCs/>
                    <w:szCs w:val="21"/>
                  </w:rPr>
                  <w:t>增减幅(%)</w:t>
                </w:r>
              </w:p>
            </w:tc>
            <w:tc>
              <w:tcPr>
                <w:tcW w:w="1276" w:type="dxa"/>
                <w:shd w:val="clear" w:color="auto" w:fill="auto"/>
                <w:vAlign w:val="center"/>
              </w:tcPr>
              <w:p w:rsidR="0069410A" w:rsidRPr="00E71C6A" w:rsidRDefault="0069410A" w:rsidP="0030499E">
                <w:pPr>
                  <w:jc w:val="center"/>
                  <w:rPr>
                    <w:rFonts w:cs="Arial"/>
                    <w:bCs/>
                    <w:szCs w:val="21"/>
                  </w:rPr>
                </w:pPr>
                <w:r w:rsidRPr="00E71C6A">
                  <w:rPr>
                    <w:rFonts w:cs="Arial"/>
                    <w:bCs/>
                    <w:szCs w:val="21"/>
                  </w:rPr>
                  <w:t>201</w:t>
                </w:r>
                <w:r>
                  <w:rPr>
                    <w:rFonts w:cs="Arial"/>
                    <w:bCs/>
                    <w:szCs w:val="21"/>
                  </w:rPr>
                  <w:t>8</w:t>
                </w:r>
                <w:r w:rsidRPr="00E71C6A">
                  <w:rPr>
                    <w:rFonts w:cs="Arial" w:hint="eastAsia"/>
                    <w:bCs/>
                    <w:szCs w:val="21"/>
                  </w:rPr>
                  <w:t>年</w:t>
                </w:r>
              </w:p>
              <w:p w:rsidR="0069410A" w:rsidRPr="00E71C6A" w:rsidRDefault="0069410A" w:rsidP="0030499E">
                <w:pPr>
                  <w:jc w:val="center"/>
                  <w:rPr>
                    <w:rFonts w:cs="宋体"/>
                    <w:bCs/>
                    <w:szCs w:val="21"/>
                  </w:rPr>
                </w:pPr>
                <w:r>
                  <w:rPr>
                    <w:rFonts w:hint="eastAsia"/>
                    <w:sz w:val="24"/>
                  </w:rPr>
                  <w:t>一</w:t>
                </w:r>
                <w:r w:rsidRPr="00E71C6A">
                  <w:rPr>
                    <w:rFonts w:cs="Arial" w:hint="eastAsia"/>
                    <w:bCs/>
                    <w:szCs w:val="21"/>
                  </w:rPr>
                  <w:t>季度</w:t>
                </w:r>
              </w:p>
            </w:tc>
            <w:tc>
              <w:tcPr>
                <w:tcW w:w="1294" w:type="dxa"/>
                <w:shd w:val="clear" w:color="auto" w:fill="auto"/>
                <w:vAlign w:val="center"/>
              </w:tcPr>
              <w:p w:rsidR="0069410A" w:rsidRPr="00E71C6A" w:rsidRDefault="0069410A" w:rsidP="0030499E">
                <w:pPr>
                  <w:jc w:val="center"/>
                  <w:rPr>
                    <w:rFonts w:cs="Arial"/>
                    <w:bCs/>
                    <w:szCs w:val="21"/>
                  </w:rPr>
                </w:pPr>
                <w:r w:rsidRPr="00E71C6A">
                  <w:rPr>
                    <w:rFonts w:cs="Arial"/>
                    <w:bCs/>
                    <w:szCs w:val="21"/>
                  </w:rPr>
                  <w:t>201</w:t>
                </w:r>
                <w:r>
                  <w:rPr>
                    <w:rFonts w:cs="Arial"/>
                    <w:bCs/>
                    <w:szCs w:val="21"/>
                  </w:rPr>
                  <w:t>7</w:t>
                </w:r>
                <w:r w:rsidRPr="00E71C6A">
                  <w:rPr>
                    <w:rFonts w:cs="Arial" w:hint="eastAsia"/>
                    <w:bCs/>
                    <w:szCs w:val="21"/>
                  </w:rPr>
                  <w:t>年</w:t>
                </w:r>
              </w:p>
              <w:p w:rsidR="0069410A" w:rsidRPr="00E71C6A" w:rsidRDefault="0069410A" w:rsidP="0030499E">
                <w:pPr>
                  <w:jc w:val="center"/>
                  <w:rPr>
                    <w:rFonts w:cs="宋体"/>
                    <w:bCs/>
                    <w:szCs w:val="21"/>
                  </w:rPr>
                </w:pPr>
                <w:r>
                  <w:rPr>
                    <w:rFonts w:hint="eastAsia"/>
                    <w:sz w:val="24"/>
                  </w:rPr>
                  <w:t>一</w:t>
                </w:r>
                <w:r w:rsidRPr="00E71C6A">
                  <w:rPr>
                    <w:rFonts w:cs="Arial" w:hint="eastAsia"/>
                    <w:bCs/>
                    <w:szCs w:val="21"/>
                  </w:rPr>
                  <w:t>季度</w:t>
                </w:r>
              </w:p>
            </w:tc>
            <w:tc>
              <w:tcPr>
                <w:tcW w:w="1232" w:type="dxa"/>
                <w:shd w:val="clear" w:color="auto" w:fill="auto"/>
                <w:vAlign w:val="center"/>
              </w:tcPr>
              <w:p w:rsidR="0069410A" w:rsidRPr="00E71C6A" w:rsidRDefault="0069410A" w:rsidP="0030499E">
                <w:pPr>
                  <w:jc w:val="center"/>
                  <w:rPr>
                    <w:rFonts w:cs="宋体"/>
                    <w:bCs/>
                    <w:szCs w:val="21"/>
                  </w:rPr>
                </w:pPr>
                <w:r w:rsidRPr="00E71C6A">
                  <w:rPr>
                    <w:rFonts w:cs="宋体"/>
                    <w:bCs/>
                    <w:szCs w:val="21"/>
                  </w:rPr>
                  <w:t>增减幅(%)</w:t>
                </w:r>
              </w:p>
            </w:tc>
          </w:tr>
          <w:tr w:rsidR="0069410A" w:rsidRPr="00E71C6A" w:rsidTr="0030499E">
            <w:trPr>
              <w:trHeight w:val="365"/>
              <w:jc w:val="center"/>
            </w:trPr>
            <w:tc>
              <w:tcPr>
                <w:tcW w:w="1783" w:type="dxa"/>
                <w:shd w:val="clear" w:color="auto" w:fill="auto"/>
                <w:vAlign w:val="center"/>
              </w:tcPr>
              <w:p w:rsidR="0069410A" w:rsidRPr="00E71C6A" w:rsidRDefault="0069410A" w:rsidP="0030499E">
                <w:pPr>
                  <w:rPr>
                    <w:rFonts w:cs="宋体"/>
                    <w:szCs w:val="21"/>
                    <w:vertAlign w:val="superscript"/>
                  </w:rPr>
                </w:pPr>
                <w:r w:rsidRPr="00E71C6A">
                  <w:rPr>
                    <w:rFonts w:cs="宋体"/>
                    <w:szCs w:val="21"/>
                  </w:rPr>
                  <w:t>1.华聚能源</w:t>
                </w:r>
              </w:p>
            </w:tc>
            <w:tc>
              <w:tcPr>
                <w:tcW w:w="1260" w:type="dxa"/>
                <w:shd w:val="clear" w:color="auto" w:fill="auto"/>
                <w:vAlign w:val="center"/>
              </w:tcPr>
              <w:p w:rsidR="0069410A" w:rsidRPr="00E71C6A" w:rsidRDefault="00DB431C" w:rsidP="0030499E">
                <w:pPr>
                  <w:jc w:val="right"/>
                  <w:rPr>
                    <w:szCs w:val="21"/>
                  </w:rPr>
                </w:pPr>
                <w:r w:rsidRPr="00DB431C">
                  <w:rPr>
                    <w:szCs w:val="21"/>
                  </w:rPr>
                  <w:t>17,745</w:t>
                </w:r>
              </w:p>
            </w:tc>
            <w:tc>
              <w:tcPr>
                <w:tcW w:w="1239" w:type="dxa"/>
                <w:shd w:val="clear" w:color="auto" w:fill="auto"/>
                <w:vAlign w:val="center"/>
              </w:tcPr>
              <w:p w:rsidR="0069410A" w:rsidRPr="00E71C6A" w:rsidRDefault="0069410A" w:rsidP="0030499E">
                <w:pPr>
                  <w:jc w:val="right"/>
                  <w:rPr>
                    <w:szCs w:val="21"/>
                  </w:rPr>
                </w:pPr>
                <w:r w:rsidRPr="00E71C6A">
                  <w:rPr>
                    <w:szCs w:val="21"/>
                  </w:rPr>
                  <w:t>21,934</w:t>
                </w:r>
              </w:p>
            </w:tc>
            <w:tc>
              <w:tcPr>
                <w:tcW w:w="1276" w:type="dxa"/>
                <w:shd w:val="clear" w:color="auto" w:fill="auto"/>
                <w:vAlign w:val="center"/>
              </w:tcPr>
              <w:p w:rsidR="0069410A" w:rsidRPr="00E71C6A" w:rsidRDefault="000475CE" w:rsidP="0030499E">
                <w:pPr>
                  <w:jc w:val="right"/>
                  <w:rPr>
                    <w:rFonts w:cs="宋体"/>
                    <w:szCs w:val="21"/>
                  </w:rPr>
                </w:pPr>
                <w:r>
                  <w:rPr>
                    <w:rFonts w:cs="宋体"/>
                    <w:szCs w:val="21"/>
                  </w:rPr>
                  <w:t>-</w:t>
                </w:r>
                <w:r>
                  <w:rPr>
                    <w:rFonts w:cs="宋体" w:hint="eastAsia"/>
                    <w:szCs w:val="21"/>
                  </w:rPr>
                  <w:t>1</w:t>
                </w:r>
                <w:r>
                  <w:rPr>
                    <w:rFonts w:cs="宋体"/>
                    <w:szCs w:val="21"/>
                  </w:rPr>
                  <w:t>9.10</w:t>
                </w:r>
              </w:p>
            </w:tc>
            <w:tc>
              <w:tcPr>
                <w:tcW w:w="1276" w:type="dxa"/>
                <w:shd w:val="clear" w:color="auto" w:fill="auto"/>
                <w:vAlign w:val="center"/>
              </w:tcPr>
              <w:p w:rsidR="0069410A" w:rsidRPr="00E71C6A" w:rsidRDefault="00DB431C" w:rsidP="0030499E">
                <w:pPr>
                  <w:jc w:val="right"/>
                  <w:rPr>
                    <w:szCs w:val="21"/>
                  </w:rPr>
                </w:pPr>
                <w:r w:rsidRPr="00DB431C">
                  <w:rPr>
                    <w:szCs w:val="21"/>
                  </w:rPr>
                  <w:t>7,614</w:t>
                </w:r>
              </w:p>
            </w:tc>
            <w:tc>
              <w:tcPr>
                <w:tcW w:w="1294" w:type="dxa"/>
                <w:shd w:val="clear" w:color="auto" w:fill="auto"/>
                <w:vAlign w:val="center"/>
              </w:tcPr>
              <w:p w:rsidR="0069410A" w:rsidRPr="00E71C6A" w:rsidRDefault="0069410A" w:rsidP="0030499E">
                <w:pPr>
                  <w:jc w:val="right"/>
                  <w:rPr>
                    <w:szCs w:val="21"/>
                  </w:rPr>
                </w:pPr>
                <w:r w:rsidRPr="00E71C6A">
                  <w:rPr>
                    <w:color w:val="auto"/>
                    <w:szCs w:val="21"/>
                  </w:rPr>
                  <w:t>10,612</w:t>
                </w:r>
              </w:p>
            </w:tc>
            <w:tc>
              <w:tcPr>
                <w:tcW w:w="1232" w:type="dxa"/>
                <w:shd w:val="clear" w:color="auto" w:fill="auto"/>
                <w:vAlign w:val="center"/>
              </w:tcPr>
              <w:p w:rsidR="0069410A" w:rsidRPr="00E71C6A" w:rsidRDefault="000475CE" w:rsidP="0030499E">
                <w:pPr>
                  <w:jc w:val="right"/>
                  <w:rPr>
                    <w:rFonts w:cs="宋体"/>
                    <w:szCs w:val="21"/>
                  </w:rPr>
                </w:pPr>
                <w:r>
                  <w:rPr>
                    <w:rFonts w:cs="宋体"/>
                    <w:szCs w:val="21"/>
                  </w:rPr>
                  <w:t>-</w:t>
                </w:r>
                <w:r>
                  <w:rPr>
                    <w:rFonts w:cs="宋体" w:hint="eastAsia"/>
                    <w:szCs w:val="21"/>
                  </w:rPr>
                  <w:t>2</w:t>
                </w:r>
                <w:r>
                  <w:rPr>
                    <w:rFonts w:cs="宋体"/>
                    <w:szCs w:val="21"/>
                  </w:rPr>
                  <w:t>8.25</w:t>
                </w:r>
              </w:p>
            </w:tc>
          </w:tr>
          <w:tr w:rsidR="0069410A" w:rsidRPr="00E71C6A" w:rsidTr="0030499E">
            <w:trPr>
              <w:trHeight w:val="365"/>
              <w:jc w:val="center"/>
            </w:trPr>
            <w:tc>
              <w:tcPr>
                <w:tcW w:w="1783" w:type="dxa"/>
                <w:shd w:val="clear" w:color="auto" w:fill="auto"/>
                <w:vAlign w:val="center"/>
              </w:tcPr>
              <w:p w:rsidR="0069410A" w:rsidRPr="00E71C6A" w:rsidRDefault="0069410A" w:rsidP="0030499E">
                <w:pPr>
                  <w:rPr>
                    <w:rFonts w:cs="宋体"/>
                    <w:szCs w:val="21"/>
                  </w:rPr>
                </w:pPr>
                <w:r w:rsidRPr="00E71C6A">
                  <w:rPr>
                    <w:rFonts w:cs="宋体"/>
                    <w:szCs w:val="21"/>
                  </w:rPr>
                  <w:t>2.</w:t>
                </w:r>
                <w:r w:rsidRPr="00E71C6A">
                  <w:rPr>
                    <w:rFonts w:cs="宋体" w:hint="eastAsia"/>
                    <w:szCs w:val="21"/>
                  </w:rPr>
                  <w:t>榆林能化</w:t>
                </w:r>
              </w:p>
            </w:tc>
            <w:tc>
              <w:tcPr>
                <w:tcW w:w="1260" w:type="dxa"/>
                <w:shd w:val="clear" w:color="auto" w:fill="auto"/>
                <w:vAlign w:val="center"/>
              </w:tcPr>
              <w:p w:rsidR="0069410A" w:rsidRPr="00E71C6A" w:rsidRDefault="00DB431C" w:rsidP="0030499E">
                <w:pPr>
                  <w:jc w:val="right"/>
                  <w:rPr>
                    <w:szCs w:val="21"/>
                  </w:rPr>
                </w:pPr>
                <w:r w:rsidRPr="00DB431C">
                  <w:rPr>
                    <w:szCs w:val="21"/>
                  </w:rPr>
                  <w:t>950</w:t>
                </w:r>
              </w:p>
            </w:tc>
            <w:tc>
              <w:tcPr>
                <w:tcW w:w="1239" w:type="dxa"/>
                <w:shd w:val="clear" w:color="auto" w:fill="auto"/>
                <w:vAlign w:val="center"/>
              </w:tcPr>
              <w:p w:rsidR="0069410A" w:rsidRPr="00E71C6A" w:rsidRDefault="0069410A" w:rsidP="0030499E">
                <w:pPr>
                  <w:jc w:val="right"/>
                  <w:rPr>
                    <w:szCs w:val="21"/>
                  </w:rPr>
                </w:pPr>
                <w:r w:rsidRPr="00E71C6A">
                  <w:rPr>
                    <w:szCs w:val="21"/>
                  </w:rPr>
                  <w:t>1,081</w:t>
                </w:r>
              </w:p>
            </w:tc>
            <w:tc>
              <w:tcPr>
                <w:tcW w:w="1276" w:type="dxa"/>
                <w:shd w:val="clear" w:color="auto" w:fill="auto"/>
                <w:vAlign w:val="center"/>
              </w:tcPr>
              <w:p w:rsidR="0069410A" w:rsidRPr="00E71C6A" w:rsidRDefault="000475CE" w:rsidP="0030499E">
                <w:pPr>
                  <w:jc w:val="right"/>
                  <w:rPr>
                    <w:rFonts w:cs="宋体"/>
                    <w:szCs w:val="21"/>
                  </w:rPr>
                </w:pPr>
                <w:r>
                  <w:rPr>
                    <w:rFonts w:cs="宋体"/>
                    <w:szCs w:val="21"/>
                  </w:rPr>
                  <w:t>-</w:t>
                </w:r>
                <w:r>
                  <w:rPr>
                    <w:rFonts w:cs="宋体" w:hint="eastAsia"/>
                    <w:szCs w:val="21"/>
                  </w:rPr>
                  <w:t>1</w:t>
                </w:r>
                <w:r>
                  <w:rPr>
                    <w:rFonts w:cs="宋体"/>
                    <w:szCs w:val="21"/>
                  </w:rPr>
                  <w:t>2.12</w:t>
                </w:r>
              </w:p>
            </w:tc>
            <w:tc>
              <w:tcPr>
                <w:tcW w:w="1276" w:type="dxa"/>
                <w:shd w:val="clear" w:color="auto" w:fill="auto"/>
                <w:vAlign w:val="center"/>
              </w:tcPr>
              <w:p w:rsidR="0069410A" w:rsidRPr="00E71C6A" w:rsidRDefault="00DB431C" w:rsidP="0030499E">
                <w:pPr>
                  <w:jc w:val="right"/>
                  <w:rPr>
                    <w:szCs w:val="21"/>
                  </w:rPr>
                </w:pPr>
                <w:r w:rsidRPr="00DB431C">
                  <w:rPr>
                    <w:szCs w:val="21"/>
                  </w:rPr>
                  <w:t>1,933</w:t>
                </w:r>
              </w:p>
            </w:tc>
            <w:tc>
              <w:tcPr>
                <w:tcW w:w="1294" w:type="dxa"/>
                <w:shd w:val="clear" w:color="auto" w:fill="auto"/>
                <w:vAlign w:val="center"/>
              </w:tcPr>
              <w:p w:rsidR="0069410A" w:rsidRPr="00E71C6A" w:rsidRDefault="0069410A" w:rsidP="0030499E">
                <w:pPr>
                  <w:jc w:val="right"/>
                  <w:rPr>
                    <w:szCs w:val="21"/>
                  </w:rPr>
                </w:pPr>
                <w:r w:rsidRPr="00E71C6A">
                  <w:rPr>
                    <w:color w:val="auto"/>
                    <w:szCs w:val="21"/>
                  </w:rPr>
                  <w:t>2,265</w:t>
                </w:r>
              </w:p>
            </w:tc>
            <w:tc>
              <w:tcPr>
                <w:tcW w:w="1232" w:type="dxa"/>
                <w:shd w:val="clear" w:color="auto" w:fill="auto"/>
                <w:vAlign w:val="center"/>
              </w:tcPr>
              <w:p w:rsidR="0069410A" w:rsidRPr="00E71C6A" w:rsidRDefault="000475CE" w:rsidP="0030499E">
                <w:pPr>
                  <w:jc w:val="right"/>
                  <w:rPr>
                    <w:rFonts w:cs="宋体"/>
                    <w:szCs w:val="21"/>
                  </w:rPr>
                </w:pPr>
                <w:r>
                  <w:rPr>
                    <w:rFonts w:cs="宋体"/>
                    <w:szCs w:val="21"/>
                  </w:rPr>
                  <w:t>-</w:t>
                </w:r>
                <w:r>
                  <w:rPr>
                    <w:rFonts w:cs="宋体" w:hint="eastAsia"/>
                    <w:szCs w:val="21"/>
                  </w:rPr>
                  <w:t>1</w:t>
                </w:r>
                <w:r>
                  <w:rPr>
                    <w:rFonts w:cs="宋体"/>
                    <w:szCs w:val="21"/>
                  </w:rPr>
                  <w:t>4.66</w:t>
                </w:r>
              </w:p>
            </w:tc>
          </w:tr>
          <w:tr w:rsidR="0069410A" w:rsidRPr="00E71C6A" w:rsidTr="0030499E">
            <w:trPr>
              <w:trHeight w:val="365"/>
              <w:jc w:val="center"/>
            </w:trPr>
            <w:tc>
              <w:tcPr>
                <w:tcW w:w="1783" w:type="dxa"/>
                <w:shd w:val="clear" w:color="auto" w:fill="auto"/>
                <w:vAlign w:val="center"/>
              </w:tcPr>
              <w:p w:rsidR="0069410A" w:rsidRPr="00E71C6A" w:rsidRDefault="0069410A" w:rsidP="0030499E">
                <w:pPr>
                  <w:rPr>
                    <w:rFonts w:cs="宋体"/>
                    <w:szCs w:val="21"/>
                  </w:rPr>
                </w:pPr>
                <w:r w:rsidRPr="00E71C6A">
                  <w:rPr>
                    <w:rFonts w:cs="宋体"/>
                    <w:szCs w:val="21"/>
                  </w:rPr>
                  <w:t>3.菏泽能化</w:t>
                </w:r>
              </w:p>
            </w:tc>
            <w:tc>
              <w:tcPr>
                <w:tcW w:w="1260" w:type="dxa"/>
                <w:shd w:val="clear" w:color="auto" w:fill="auto"/>
                <w:vAlign w:val="center"/>
              </w:tcPr>
              <w:p w:rsidR="0069410A" w:rsidRPr="00E71C6A" w:rsidRDefault="00DB431C" w:rsidP="0030499E">
                <w:pPr>
                  <w:jc w:val="right"/>
                  <w:rPr>
                    <w:szCs w:val="21"/>
                  </w:rPr>
                </w:pPr>
                <w:r w:rsidRPr="00DB431C">
                  <w:rPr>
                    <w:szCs w:val="21"/>
                  </w:rPr>
                  <w:t>111,799</w:t>
                </w:r>
              </w:p>
            </w:tc>
            <w:tc>
              <w:tcPr>
                <w:tcW w:w="1239" w:type="dxa"/>
                <w:shd w:val="clear" w:color="auto" w:fill="auto"/>
                <w:vAlign w:val="center"/>
              </w:tcPr>
              <w:p w:rsidR="0069410A" w:rsidRPr="00E71C6A" w:rsidRDefault="0069410A" w:rsidP="0030499E">
                <w:pPr>
                  <w:jc w:val="right"/>
                  <w:rPr>
                    <w:szCs w:val="21"/>
                  </w:rPr>
                </w:pPr>
                <w:r w:rsidRPr="00E71C6A">
                  <w:rPr>
                    <w:szCs w:val="21"/>
                  </w:rPr>
                  <w:t>99,002</w:t>
                </w:r>
              </w:p>
            </w:tc>
            <w:tc>
              <w:tcPr>
                <w:tcW w:w="1276" w:type="dxa"/>
                <w:shd w:val="clear" w:color="auto" w:fill="auto"/>
                <w:vAlign w:val="center"/>
              </w:tcPr>
              <w:p w:rsidR="0069410A" w:rsidRPr="00E71C6A" w:rsidRDefault="000475CE" w:rsidP="0030499E">
                <w:pPr>
                  <w:jc w:val="right"/>
                  <w:rPr>
                    <w:rFonts w:cs="宋体"/>
                    <w:szCs w:val="21"/>
                  </w:rPr>
                </w:pPr>
                <w:r>
                  <w:rPr>
                    <w:rFonts w:cs="宋体" w:hint="eastAsia"/>
                    <w:szCs w:val="21"/>
                  </w:rPr>
                  <w:t>1</w:t>
                </w:r>
                <w:r>
                  <w:rPr>
                    <w:rFonts w:cs="宋体"/>
                    <w:szCs w:val="21"/>
                  </w:rPr>
                  <w:t>2.93</w:t>
                </w:r>
              </w:p>
            </w:tc>
            <w:tc>
              <w:tcPr>
                <w:tcW w:w="1276" w:type="dxa"/>
                <w:shd w:val="clear" w:color="auto" w:fill="auto"/>
                <w:vAlign w:val="center"/>
              </w:tcPr>
              <w:p w:rsidR="0069410A" w:rsidRPr="00E71C6A" w:rsidRDefault="00DB431C" w:rsidP="0030499E">
                <w:pPr>
                  <w:jc w:val="right"/>
                  <w:rPr>
                    <w:szCs w:val="21"/>
                  </w:rPr>
                </w:pPr>
                <w:r w:rsidRPr="00DB431C">
                  <w:rPr>
                    <w:szCs w:val="21"/>
                  </w:rPr>
                  <w:t>94,738</w:t>
                </w:r>
              </w:p>
            </w:tc>
            <w:tc>
              <w:tcPr>
                <w:tcW w:w="1294" w:type="dxa"/>
                <w:shd w:val="clear" w:color="auto" w:fill="auto"/>
                <w:vAlign w:val="center"/>
              </w:tcPr>
              <w:p w:rsidR="0069410A" w:rsidRPr="00E71C6A" w:rsidRDefault="0069410A" w:rsidP="0030499E">
                <w:pPr>
                  <w:jc w:val="right"/>
                  <w:rPr>
                    <w:szCs w:val="21"/>
                  </w:rPr>
                </w:pPr>
                <w:r w:rsidRPr="00E71C6A">
                  <w:rPr>
                    <w:color w:val="auto"/>
                    <w:szCs w:val="21"/>
                  </w:rPr>
                  <w:t>117,195</w:t>
                </w:r>
              </w:p>
            </w:tc>
            <w:tc>
              <w:tcPr>
                <w:tcW w:w="1232" w:type="dxa"/>
                <w:shd w:val="clear" w:color="auto" w:fill="auto"/>
                <w:vAlign w:val="center"/>
              </w:tcPr>
              <w:p w:rsidR="0069410A" w:rsidRPr="00E71C6A" w:rsidRDefault="000475CE" w:rsidP="0030499E">
                <w:pPr>
                  <w:jc w:val="right"/>
                  <w:rPr>
                    <w:rFonts w:cs="宋体"/>
                    <w:szCs w:val="21"/>
                  </w:rPr>
                </w:pPr>
                <w:r>
                  <w:rPr>
                    <w:rFonts w:cs="宋体" w:hint="eastAsia"/>
                    <w:szCs w:val="21"/>
                  </w:rPr>
                  <w:t>-</w:t>
                </w:r>
                <w:r>
                  <w:rPr>
                    <w:rFonts w:cs="宋体"/>
                    <w:szCs w:val="21"/>
                  </w:rPr>
                  <w:t>19.16</w:t>
                </w:r>
              </w:p>
            </w:tc>
          </w:tr>
        </w:tbl>
        <w:p w:rsidR="0069410A" w:rsidRDefault="0069410A"/>
        <w:p w:rsidR="00533907" w:rsidRPr="004A5219" w:rsidRDefault="00533907" w:rsidP="00533907">
          <w:pPr>
            <w:autoSpaceDE w:val="0"/>
            <w:autoSpaceDN w:val="0"/>
            <w:adjustRightInd w:val="0"/>
            <w:jc w:val="both"/>
            <w:rPr>
              <w:color w:val="auto"/>
              <w:szCs w:val="21"/>
            </w:rPr>
          </w:pPr>
          <w:r w:rsidRPr="004A5219">
            <w:rPr>
              <w:color w:val="auto"/>
              <w:szCs w:val="21"/>
            </w:rPr>
            <w:t>5.热力业务</w:t>
          </w:r>
        </w:p>
        <w:p w:rsidR="00533907" w:rsidRDefault="00533907" w:rsidP="00533907">
          <w:pPr>
            <w:autoSpaceDE w:val="0"/>
            <w:autoSpaceDN w:val="0"/>
            <w:adjustRightInd w:val="0"/>
            <w:jc w:val="both"/>
            <w:rPr>
              <w:color w:val="auto"/>
              <w:szCs w:val="21"/>
            </w:rPr>
          </w:pPr>
          <w:r w:rsidRPr="004A5219">
            <w:rPr>
              <w:color w:val="auto"/>
              <w:szCs w:val="21"/>
            </w:rPr>
            <w:t>201</w:t>
          </w:r>
          <w:r w:rsidR="0069410A">
            <w:rPr>
              <w:color w:val="auto"/>
              <w:szCs w:val="21"/>
            </w:rPr>
            <w:t>8</w:t>
          </w:r>
          <w:r w:rsidRPr="004A5219">
            <w:rPr>
              <w:color w:val="auto"/>
              <w:szCs w:val="21"/>
            </w:rPr>
            <w:t>年一季度，华聚能源生产热力</w:t>
          </w:r>
          <w:r w:rsidR="001E787E">
            <w:rPr>
              <w:rFonts w:hint="eastAsia"/>
              <w:color w:val="auto"/>
              <w:szCs w:val="21"/>
            </w:rPr>
            <w:t>8</w:t>
          </w:r>
          <w:r w:rsidR="001E787E">
            <w:rPr>
              <w:color w:val="auto"/>
              <w:szCs w:val="21"/>
            </w:rPr>
            <w:t>4</w:t>
          </w:r>
          <w:r w:rsidRPr="004A5219">
            <w:rPr>
              <w:color w:val="auto"/>
              <w:szCs w:val="21"/>
            </w:rPr>
            <w:t>万蒸吨，销售热力</w:t>
          </w:r>
          <w:r w:rsidR="008412D5">
            <w:rPr>
              <w:color w:val="auto"/>
              <w:szCs w:val="21"/>
            </w:rPr>
            <w:t>7</w:t>
          </w:r>
          <w:r w:rsidRPr="004A5219">
            <w:rPr>
              <w:color w:val="auto"/>
              <w:szCs w:val="21"/>
            </w:rPr>
            <w:t>万蒸吨，实现销售收入</w:t>
          </w:r>
          <w:r w:rsidR="008412D5" w:rsidRPr="008412D5">
            <w:rPr>
              <w:color w:val="auto"/>
              <w:szCs w:val="21"/>
            </w:rPr>
            <w:t>15,657</w:t>
          </w:r>
          <w:r w:rsidRPr="004A5219">
            <w:rPr>
              <w:color w:val="auto"/>
              <w:szCs w:val="21"/>
            </w:rPr>
            <w:t>千元，销售成本为</w:t>
          </w:r>
          <w:r w:rsidR="001E787E">
            <w:rPr>
              <w:rFonts w:hint="eastAsia"/>
              <w:color w:val="auto"/>
              <w:szCs w:val="21"/>
            </w:rPr>
            <w:t>6</w:t>
          </w:r>
          <w:r w:rsidR="001E787E">
            <w:rPr>
              <w:color w:val="auto"/>
              <w:szCs w:val="21"/>
            </w:rPr>
            <w:t>,353</w:t>
          </w:r>
          <w:r w:rsidRPr="004A5219">
            <w:rPr>
              <w:color w:val="auto"/>
              <w:szCs w:val="21"/>
            </w:rPr>
            <w:t>千元。</w:t>
          </w:r>
        </w:p>
        <w:p w:rsidR="00B01536" w:rsidRPr="004A5219" w:rsidRDefault="00B01536" w:rsidP="00533907">
          <w:pPr>
            <w:autoSpaceDE w:val="0"/>
            <w:autoSpaceDN w:val="0"/>
            <w:adjustRightInd w:val="0"/>
            <w:jc w:val="both"/>
            <w:rPr>
              <w:color w:val="auto"/>
              <w:szCs w:val="21"/>
            </w:rPr>
          </w:pPr>
        </w:p>
        <w:p w:rsidR="00533907" w:rsidRPr="004A5219" w:rsidRDefault="00533907" w:rsidP="00533907">
          <w:pPr>
            <w:autoSpaceDE w:val="0"/>
            <w:autoSpaceDN w:val="0"/>
            <w:adjustRightInd w:val="0"/>
            <w:jc w:val="both"/>
            <w:rPr>
              <w:color w:val="auto"/>
              <w:szCs w:val="21"/>
            </w:rPr>
          </w:pPr>
          <w:r w:rsidRPr="004A5219">
            <w:rPr>
              <w:color w:val="auto"/>
              <w:szCs w:val="21"/>
            </w:rPr>
            <w:t>6.机电装备制造业务</w:t>
          </w:r>
        </w:p>
        <w:p w:rsidR="00533907" w:rsidRPr="004A5219" w:rsidRDefault="00533907" w:rsidP="00533907">
          <w:pPr>
            <w:autoSpaceDE w:val="0"/>
            <w:autoSpaceDN w:val="0"/>
            <w:adjustRightInd w:val="0"/>
            <w:jc w:val="both"/>
            <w:rPr>
              <w:color w:val="auto"/>
              <w:szCs w:val="21"/>
            </w:rPr>
          </w:pPr>
          <w:r w:rsidRPr="004A5219">
            <w:rPr>
              <w:rFonts w:hint="eastAsia"/>
              <w:color w:val="auto"/>
              <w:szCs w:val="21"/>
            </w:rPr>
            <w:t>本集团机电装备制造业务经营情况如下</w:t>
          </w:r>
          <w:r w:rsidR="008E3CEE" w:rsidRPr="004A5219">
            <w:rPr>
              <w:color w:val="auto"/>
              <w:szCs w:val="21"/>
            </w:rPr>
            <w:t>表</w:t>
          </w:r>
          <w:r w:rsidRPr="004A5219">
            <w:rPr>
              <w:rFonts w:hint="eastAsia"/>
              <w:color w:val="auto"/>
              <w:szCs w:val="21"/>
            </w:rPr>
            <w:t>：</w:t>
          </w:r>
          <w:r w:rsidRPr="004A5219">
            <w:rPr>
              <w:color w:val="auto"/>
              <w:szCs w:val="21"/>
            </w:rPr>
            <w:t xml:space="preserve"> </w:t>
          </w:r>
        </w:p>
        <w:tbl>
          <w:tblPr>
            <w:tblStyle w:val="g3"/>
            <w:tblW w:w="9233" w:type="dxa"/>
            <w:jc w:val="center"/>
            <w:tblLook w:val="0000"/>
          </w:tblPr>
          <w:tblGrid>
            <w:gridCol w:w="2295"/>
            <w:gridCol w:w="1295"/>
            <w:gridCol w:w="1235"/>
            <w:gridCol w:w="951"/>
            <w:gridCol w:w="1189"/>
            <w:gridCol w:w="1272"/>
            <w:gridCol w:w="996"/>
          </w:tblGrid>
          <w:tr w:rsidR="0069410A" w:rsidRPr="00DC5D45" w:rsidTr="0030499E">
            <w:trPr>
              <w:trHeight w:val="431"/>
              <w:jc w:val="center"/>
            </w:trPr>
            <w:tc>
              <w:tcPr>
                <w:tcW w:w="22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410A" w:rsidRPr="00DC5D45" w:rsidRDefault="0069410A" w:rsidP="0030499E">
                <w:pPr>
                  <w:jc w:val="center"/>
                  <w:rPr>
                    <w:bCs/>
                    <w:szCs w:val="21"/>
                  </w:rPr>
                </w:pPr>
              </w:p>
            </w:tc>
            <w:tc>
              <w:tcPr>
                <w:tcW w:w="3481" w:type="dxa"/>
                <w:gridSpan w:val="3"/>
                <w:tcBorders>
                  <w:top w:val="single" w:sz="4" w:space="0" w:color="auto"/>
                  <w:left w:val="nil"/>
                  <w:bottom w:val="single" w:sz="4" w:space="0" w:color="auto"/>
                  <w:right w:val="single" w:sz="4" w:space="0" w:color="auto"/>
                </w:tcBorders>
                <w:shd w:val="clear" w:color="auto" w:fill="auto"/>
                <w:vAlign w:val="center"/>
              </w:tcPr>
              <w:p w:rsidR="0069410A" w:rsidRPr="00DC5D45" w:rsidRDefault="0069410A" w:rsidP="0030499E">
                <w:pPr>
                  <w:jc w:val="center"/>
                  <w:rPr>
                    <w:bCs/>
                    <w:szCs w:val="21"/>
                  </w:rPr>
                </w:pPr>
                <w:r w:rsidRPr="00DC5D45">
                  <w:rPr>
                    <w:bCs/>
                    <w:szCs w:val="21"/>
                  </w:rPr>
                  <w:t>销售收入（千元）</w:t>
                </w:r>
              </w:p>
            </w:tc>
            <w:tc>
              <w:tcPr>
                <w:tcW w:w="3457" w:type="dxa"/>
                <w:gridSpan w:val="3"/>
                <w:tcBorders>
                  <w:top w:val="single" w:sz="4" w:space="0" w:color="auto"/>
                  <w:left w:val="nil"/>
                  <w:bottom w:val="single" w:sz="4" w:space="0" w:color="auto"/>
                  <w:right w:val="single" w:sz="4" w:space="0" w:color="auto"/>
                </w:tcBorders>
                <w:shd w:val="clear" w:color="auto" w:fill="auto"/>
                <w:vAlign w:val="center"/>
              </w:tcPr>
              <w:p w:rsidR="0069410A" w:rsidRPr="00DC5D45" w:rsidRDefault="0069410A" w:rsidP="0030499E">
                <w:pPr>
                  <w:jc w:val="center"/>
                  <w:rPr>
                    <w:bCs/>
                    <w:szCs w:val="21"/>
                  </w:rPr>
                </w:pPr>
                <w:r w:rsidRPr="00DC5D45">
                  <w:rPr>
                    <w:bCs/>
                    <w:szCs w:val="21"/>
                  </w:rPr>
                  <w:t>销售成本（千元）</w:t>
                </w:r>
              </w:p>
            </w:tc>
          </w:tr>
          <w:tr w:rsidR="0069410A" w:rsidRPr="00DC5D45" w:rsidTr="0030499E">
            <w:trPr>
              <w:trHeight w:val="600"/>
              <w:jc w:val="center"/>
            </w:trPr>
            <w:tc>
              <w:tcPr>
                <w:tcW w:w="2295" w:type="dxa"/>
                <w:vMerge/>
                <w:tcBorders>
                  <w:top w:val="single" w:sz="4" w:space="0" w:color="auto"/>
                  <w:left w:val="single" w:sz="4" w:space="0" w:color="auto"/>
                  <w:bottom w:val="single" w:sz="4" w:space="0" w:color="auto"/>
                  <w:right w:val="single" w:sz="4" w:space="0" w:color="auto"/>
                </w:tcBorders>
                <w:vAlign w:val="center"/>
              </w:tcPr>
              <w:p w:rsidR="0069410A" w:rsidRPr="00DC5D45" w:rsidRDefault="0069410A" w:rsidP="0030499E">
                <w:pPr>
                  <w:jc w:val="center"/>
                  <w:rPr>
                    <w:bCs/>
                    <w:szCs w:val="21"/>
                  </w:rPr>
                </w:pPr>
              </w:p>
            </w:tc>
            <w:tc>
              <w:tcPr>
                <w:tcW w:w="1295" w:type="dxa"/>
                <w:tcBorders>
                  <w:top w:val="nil"/>
                  <w:left w:val="nil"/>
                  <w:bottom w:val="single" w:sz="4" w:space="0" w:color="auto"/>
                  <w:right w:val="single" w:sz="4" w:space="0" w:color="auto"/>
                </w:tcBorders>
                <w:shd w:val="clear" w:color="auto" w:fill="auto"/>
                <w:vAlign w:val="center"/>
              </w:tcPr>
              <w:p w:rsidR="0069410A" w:rsidRPr="00DC5D45" w:rsidRDefault="0069410A" w:rsidP="0030499E">
                <w:pPr>
                  <w:jc w:val="center"/>
                  <w:rPr>
                    <w:rFonts w:cs="Arial"/>
                    <w:bCs/>
                    <w:szCs w:val="21"/>
                  </w:rPr>
                </w:pPr>
                <w:r w:rsidRPr="00DC5D45">
                  <w:rPr>
                    <w:rFonts w:cs="Arial"/>
                    <w:bCs/>
                    <w:szCs w:val="21"/>
                  </w:rPr>
                  <w:t>201</w:t>
                </w:r>
                <w:r>
                  <w:rPr>
                    <w:rFonts w:cs="Arial"/>
                    <w:bCs/>
                    <w:szCs w:val="21"/>
                  </w:rPr>
                  <w:t>8</w:t>
                </w:r>
                <w:r w:rsidRPr="00DC5D45">
                  <w:rPr>
                    <w:rFonts w:cs="Arial" w:hint="eastAsia"/>
                    <w:bCs/>
                    <w:szCs w:val="21"/>
                  </w:rPr>
                  <w:t>年</w:t>
                </w:r>
              </w:p>
              <w:p w:rsidR="0069410A" w:rsidRPr="00DC5D45" w:rsidRDefault="0069410A" w:rsidP="0030499E">
                <w:pPr>
                  <w:jc w:val="center"/>
                  <w:rPr>
                    <w:rFonts w:cs="宋体"/>
                    <w:bCs/>
                    <w:szCs w:val="21"/>
                  </w:rPr>
                </w:pPr>
                <w:r>
                  <w:rPr>
                    <w:rFonts w:cs="Arial" w:hint="eastAsia"/>
                    <w:bCs/>
                    <w:szCs w:val="21"/>
                  </w:rPr>
                  <w:t>一</w:t>
                </w:r>
                <w:r w:rsidRPr="00DC5D45">
                  <w:rPr>
                    <w:rFonts w:cs="Arial" w:hint="eastAsia"/>
                    <w:bCs/>
                    <w:szCs w:val="21"/>
                  </w:rPr>
                  <w:t>季度</w:t>
                </w:r>
              </w:p>
            </w:tc>
            <w:tc>
              <w:tcPr>
                <w:tcW w:w="1235" w:type="dxa"/>
                <w:tcBorders>
                  <w:top w:val="nil"/>
                  <w:left w:val="nil"/>
                  <w:bottom w:val="single" w:sz="4" w:space="0" w:color="auto"/>
                  <w:right w:val="single" w:sz="4" w:space="0" w:color="auto"/>
                </w:tcBorders>
                <w:shd w:val="clear" w:color="auto" w:fill="auto"/>
                <w:vAlign w:val="center"/>
              </w:tcPr>
              <w:p w:rsidR="0069410A" w:rsidRPr="00DC5D45" w:rsidRDefault="0069410A" w:rsidP="0030499E">
                <w:pPr>
                  <w:jc w:val="center"/>
                  <w:rPr>
                    <w:rFonts w:cs="Arial"/>
                    <w:bCs/>
                    <w:szCs w:val="21"/>
                  </w:rPr>
                </w:pPr>
                <w:r w:rsidRPr="00DC5D45">
                  <w:rPr>
                    <w:rFonts w:cs="Arial"/>
                    <w:bCs/>
                    <w:szCs w:val="21"/>
                  </w:rPr>
                  <w:t>201</w:t>
                </w:r>
                <w:r>
                  <w:rPr>
                    <w:rFonts w:cs="Arial"/>
                    <w:bCs/>
                    <w:szCs w:val="21"/>
                  </w:rPr>
                  <w:t>7</w:t>
                </w:r>
                <w:r w:rsidRPr="00DC5D45">
                  <w:rPr>
                    <w:rFonts w:cs="Arial" w:hint="eastAsia"/>
                    <w:bCs/>
                    <w:szCs w:val="21"/>
                  </w:rPr>
                  <w:t>年</w:t>
                </w:r>
              </w:p>
              <w:p w:rsidR="0069410A" w:rsidRPr="00DC5D45" w:rsidRDefault="0069410A" w:rsidP="0030499E">
                <w:pPr>
                  <w:jc w:val="center"/>
                  <w:rPr>
                    <w:rFonts w:cs="宋体"/>
                    <w:bCs/>
                    <w:szCs w:val="21"/>
                  </w:rPr>
                </w:pPr>
                <w:r>
                  <w:rPr>
                    <w:rFonts w:cs="Arial" w:hint="eastAsia"/>
                    <w:bCs/>
                    <w:szCs w:val="21"/>
                  </w:rPr>
                  <w:t>一</w:t>
                </w:r>
                <w:r w:rsidRPr="00DC5D45">
                  <w:rPr>
                    <w:rFonts w:cs="Arial" w:hint="eastAsia"/>
                    <w:bCs/>
                    <w:szCs w:val="21"/>
                  </w:rPr>
                  <w:t>季度</w:t>
                </w:r>
              </w:p>
            </w:tc>
            <w:tc>
              <w:tcPr>
                <w:tcW w:w="951" w:type="dxa"/>
                <w:tcBorders>
                  <w:top w:val="nil"/>
                  <w:left w:val="nil"/>
                  <w:bottom w:val="single" w:sz="4" w:space="0" w:color="auto"/>
                  <w:right w:val="single" w:sz="4" w:space="0" w:color="auto"/>
                </w:tcBorders>
                <w:shd w:val="clear" w:color="auto" w:fill="auto"/>
                <w:vAlign w:val="center"/>
              </w:tcPr>
              <w:p w:rsidR="0069410A" w:rsidRPr="00DC5D45" w:rsidRDefault="0069410A" w:rsidP="0030499E">
                <w:pPr>
                  <w:jc w:val="center"/>
                  <w:rPr>
                    <w:bCs/>
                    <w:szCs w:val="21"/>
                  </w:rPr>
                </w:pPr>
                <w:r w:rsidRPr="00DC5D45">
                  <w:rPr>
                    <w:bCs/>
                    <w:szCs w:val="21"/>
                  </w:rPr>
                  <w:t>增减幅(%)</w:t>
                </w:r>
              </w:p>
            </w:tc>
            <w:tc>
              <w:tcPr>
                <w:tcW w:w="1189" w:type="dxa"/>
                <w:tcBorders>
                  <w:top w:val="nil"/>
                  <w:left w:val="nil"/>
                  <w:bottom w:val="single" w:sz="4" w:space="0" w:color="auto"/>
                  <w:right w:val="single" w:sz="4" w:space="0" w:color="auto"/>
                </w:tcBorders>
                <w:shd w:val="clear" w:color="auto" w:fill="auto"/>
                <w:vAlign w:val="center"/>
              </w:tcPr>
              <w:p w:rsidR="0069410A" w:rsidRPr="00DC5D45" w:rsidRDefault="0069410A" w:rsidP="0030499E">
                <w:pPr>
                  <w:jc w:val="center"/>
                  <w:rPr>
                    <w:rFonts w:cs="Arial"/>
                    <w:bCs/>
                    <w:szCs w:val="21"/>
                  </w:rPr>
                </w:pPr>
                <w:r w:rsidRPr="00DC5D45">
                  <w:rPr>
                    <w:rFonts w:cs="Arial"/>
                    <w:bCs/>
                    <w:szCs w:val="21"/>
                  </w:rPr>
                  <w:t>201</w:t>
                </w:r>
                <w:r>
                  <w:rPr>
                    <w:rFonts w:cs="Arial"/>
                    <w:bCs/>
                    <w:szCs w:val="21"/>
                  </w:rPr>
                  <w:t>8</w:t>
                </w:r>
                <w:r w:rsidRPr="00DC5D45">
                  <w:rPr>
                    <w:rFonts w:cs="Arial" w:hint="eastAsia"/>
                    <w:bCs/>
                    <w:szCs w:val="21"/>
                  </w:rPr>
                  <w:t>年</w:t>
                </w:r>
              </w:p>
              <w:p w:rsidR="0069410A" w:rsidRPr="00DC5D45" w:rsidRDefault="0069410A" w:rsidP="0030499E">
                <w:pPr>
                  <w:jc w:val="center"/>
                  <w:rPr>
                    <w:rFonts w:cs="宋体"/>
                    <w:bCs/>
                    <w:szCs w:val="21"/>
                  </w:rPr>
                </w:pPr>
                <w:r>
                  <w:rPr>
                    <w:rFonts w:cs="Arial" w:hint="eastAsia"/>
                    <w:bCs/>
                    <w:szCs w:val="21"/>
                  </w:rPr>
                  <w:t>一</w:t>
                </w:r>
                <w:r w:rsidRPr="00DC5D45">
                  <w:rPr>
                    <w:rFonts w:cs="Arial" w:hint="eastAsia"/>
                    <w:bCs/>
                    <w:szCs w:val="21"/>
                  </w:rPr>
                  <w:t>季度</w:t>
                </w:r>
              </w:p>
            </w:tc>
            <w:tc>
              <w:tcPr>
                <w:tcW w:w="1272" w:type="dxa"/>
                <w:tcBorders>
                  <w:top w:val="nil"/>
                  <w:left w:val="nil"/>
                  <w:bottom w:val="single" w:sz="4" w:space="0" w:color="auto"/>
                  <w:right w:val="single" w:sz="4" w:space="0" w:color="auto"/>
                </w:tcBorders>
                <w:shd w:val="clear" w:color="auto" w:fill="auto"/>
                <w:vAlign w:val="center"/>
              </w:tcPr>
              <w:p w:rsidR="0069410A" w:rsidRPr="00DC5D45" w:rsidRDefault="0069410A" w:rsidP="0030499E">
                <w:pPr>
                  <w:jc w:val="center"/>
                  <w:rPr>
                    <w:rFonts w:cs="Arial"/>
                    <w:bCs/>
                    <w:szCs w:val="21"/>
                  </w:rPr>
                </w:pPr>
                <w:r w:rsidRPr="00DC5D45">
                  <w:rPr>
                    <w:rFonts w:cs="Arial"/>
                    <w:bCs/>
                    <w:szCs w:val="21"/>
                  </w:rPr>
                  <w:t>201</w:t>
                </w:r>
                <w:r>
                  <w:rPr>
                    <w:rFonts w:cs="Arial"/>
                    <w:bCs/>
                    <w:szCs w:val="21"/>
                  </w:rPr>
                  <w:t>7</w:t>
                </w:r>
                <w:r w:rsidRPr="00DC5D45">
                  <w:rPr>
                    <w:rFonts w:cs="Arial" w:hint="eastAsia"/>
                    <w:bCs/>
                    <w:szCs w:val="21"/>
                  </w:rPr>
                  <w:t>年</w:t>
                </w:r>
              </w:p>
              <w:p w:rsidR="0069410A" w:rsidRPr="00DC5D45" w:rsidRDefault="0069410A" w:rsidP="0030499E">
                <w:pPr>
                  <w:jc w:val="center"/>
                  <w:rPr>
                    <w:rFonts w:cs="宋体"/>
                    <w:bCs/>
                    <w:szCs w:val="21"/>
                  </w:rPr>
                </w:pPr>
                <w:r>
                  <w:rPr>
                    <w:rFonts w:cs="Arial" w:hint="eastAsia"/>
                    <w:bCs/>
                    <w:szCs w:val="21"/>
                  </w:rPr>
                  <w:t>一</w:t>
                </w:r>
                <w:r w:rsidRPr="00DC5D45">
                  <w:rPr>
                    <w:rFonts w:cs="Arial" w:hint="eastAsia"/>
                    <w:bCs/>
                    <w:szCs w:val="21"/>
                  </w:rPr>
                  <w:t>季度</w:t>
                </w:r>
              </w:p>
            </w:tc>
            <w:tc>
              <w:tcPr>
                <w:tcW w:w="996" w:type="dxa"/>
                <w:tcBorders>
                  <w:top w:val="nil"/>
                  <w:left w:val="nil"/>
                  <w:bottom w:val="single" w:sz="4" w:space="0" w:color="auto"/>
                  <w:right w:val="single" w:sz="4" w:space="0" w:color="auto"/>
                </w:tcBorders>
                <w:shd w:val="clear" w:color="auto" w:fill="auto"/>
                <w:vAlign w:val="center"/>
              </w:tcPr>
              <w:p w:rsidR="0069410A" w:rsidRPr="00DC5D45" w:rsidRDefault="0069410A" w:rsidP="0030499E">
                <w:pPr>
                  <w:jc w:val="center"/>
                  <w:rPr>
                    <w:bCs/>
                    <w:szCs w:val="21"/>
                  </w:rPr>
                </w:pPr>
                <w:r w:rsidRPr="00DC5D45">
                  <w:rPr>
                    <w:bCs/>
                    <w:szCs w:val="21"/>
                  </w:rPr>
                  <w:t>增减幅(%)</w:t>
                </w:r>
              </w:p>
            </w:tc>
          </w:tr>
          <w:tr w:rsidR="0069410A" w:rsidRPr="00DC5D45" w:rsidTr="0030499E">
            <w:trPr>
              <w:trHeight w:val="375"/>
              <w:jc w:val="center"/>
            </w:trPr>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rsidR="0069410A" w:rsidRPr="00DC5D45" w:rsidRDefault="0069410A" w:rsidP="0030499E">
                <w:pPr>
                  <w:rPr>
                    <w:szCs w:val="21"/>
                  </w:rPr>
                </w:pPr>
                <w:r>
                  <w:rPr>
                    <w:szCs w:val="21"/>
                  </w:rPr>
                  <w:t>1.</w:t>
                </w:r>
                <w:r w:rsidRPr="00DC5D45">
                  <w:rPr>
                    <w:szCs w:val="21"/>
                  </w:rPr>
                  <w:t>液压支架</w:t>
                </w:r>
              </w:p>
            </w:tc>
            <w:tc>
              <w:tcPr>
                <w:tcW w:w="1295" w:type="dxa"/>
                <w:tcBorders>
                  <w:top w:val="single" w:sz="4" w:space="0" w:color="auto"/>
                  <w:left w:val="nil"/>
                  <w:bottom w:val="single" w:sz="4" w:space="0" w:color="auto"/>
                  <w:right w:val="single" w:sz="4" w:space="0" w:color="auto"/>
                </w:tcBorders>
                <w:shd w:val="clear" w:color="auto" w:fill="auto"/>
                <w:vAlign w:val="center"/>
              </w:tcPr>
              <w:p w:rsidR="0069410A" w:rsidRPr="00DC5D45" w:rsidRDefault="00D57BBE" w:rsidP="0030499E">
                <w:pPr>
                  <w:jc w:val="right"/>
                  <w:rPr>
                    <w:rFonts w:cs="宋体"/>
                    <w:szCs w:val="21"/>
                  </w:rPr>
                </w:pPr>
                <w:r>
                  <w:rPr>
                    <w:rFonts w:cs="宋体" w:hint="eastAsia"/>
                    <w:szCs w:val="21"/>
                  </w:rPr>
                  <w:t>0</w:t>
                </w:r>
              </w:p>
            </w:tc>
            <w:tc>
              <w:tcPr>
                <w:tcW w:w="1235" w:type="dxa"/>
                <w:tcBorders>
                  <w:top w:val="single" w:sz="4" w:space="0" w:color="auto"/>
                  <w:left w:val="nil"/>
                  <w:bottom w:val="single" w:sz="4" w:space="0" w:color="auto"/>
                  <w:right w:val="single" w:sz="4" w:space="0" w:color="auto"/>
                </w:tcBorders>
                <w:shd w:val="clear" w:color="auto" w:fill="auto"/>
                <w:vAlign w:val="center"/>
              </w:tcPr>
              <w:p w:rsidR="0069410A" w:rsidRPr="00DC5D45" w:rsidRDefault="0069410A" w:rsidP="0030499E">
                <w:pPr>
                  <w:jc w:val="right"/>
                  <w:rPr>
                    <w:rFonts w:cs="宋体"/>
                    <w:szCs w:val="21"/>
                  </w:rPr>
                </w:pPr>
                <w:r w:rsidRPr="00DC5D45">
                  <w:rPr>
                    <w:rFonts w:hint="eastAsia"/>
                    <w:szCs w:val="21"/>
                  </w:rPr>
                  <w:t>10,185</w:t>
                </w:r>
              </w:p>
            </w:tc>
            <w:tc>
              <w:tcPr>
                <w:tcW w:w="951" w:type="dxa"/>
                <w:tcBorders>
                  <w:top w:val="single" w:sz="4" w:space="0" w:color="auto"/>
                  <w:left w:val="nil"/>
                  <w:bottom w:val="single" w:sz="4" w:space="0" w:color="auto"/>
                  <w:right w:val="single" w:sz="4" w:space="0" w:color="auto"/>
                </w:tcBorders>
                <w:shd w:val="clear" w:color="auto" w:fill="auto"/>
                <w:vAlign w:val="center"/>
              </w:tcPr>
              <w:p w:rsidR="0069410A" w:rsidRPr="00DC5D45" w:rsidRDefault="00D57BBE" w:rsidP="0030499E">
                <w:pPr>
                  <w:jc w:val="right"/>
                  <w:rPr>
                    <w:rFonts w:cs="宋体"/>
                    <w:szCs w:val="21"/>
                  </w:rPr>
                </w:pPr>
                <w:r>
                  <w:rPr>
                    <w:rFonts w:cs="宋体" w:hint="eastAsia"/>
                    <w:szCs w:val="21"/>
                  </w:rPr>
                  <w:t>-</w:t>
                </w:r>
                <w:r>
                  <w:rPr>
                    <w:rFonts w:cs="宋体"/>
                    <w:szCs w:val="21"/>
                  </w:rPr>
                  <w:t>100</w:t>
                </w:r>
                <w:r w:rsidR="00322772">
                  <w:rPr>
                    <w:rFonts w:cs="宋体" w:hint="eastAsia"/>
                    <w:szCs w:val="21"/>
                  </w:rPr>
                  <w:t>.</w:t>
                </w:r>
                <w:r w:rsidR="00322772">
                  <w:rPr>
                    <w:rFonts w:cs="宋体"/>
                    <w:szCs w:val="21"/>
                  </w:rPr>
                  <w:t>00</w:t>
                </w:r>
              </w:p>
            </w:tc>
            <w:tc>
              <w:tcPr>
                <w:tcW w:w="1189" w:type="dxa"/>
                <w:tcBorders>
                  <w:top w:val="single" w:sz="4" w:space="0" w:color="auto"/>
                  <w:left w:val="nil"/>
                  <w:bottom w:val="single" w:sz="4" w:space="0" w:color="auto"/>
                  <w:right w:val="single" w:sz="4" w:space="0" w:color="auto"/>
                </w:tcBorders>
                <w:shd w:val="clear" w:color="auto" w:fill="auto"/>
                <w:vAlign w:val="center"/>
              </w:tcPr>
              <w:p w:rsidR="0069410A" w:rsidRPr="00DC5D45" w:rsidRDefault="00D57BBE" w:rsidP="0030499E">
                <w:pPr>
                  <w:jc w:val="right"/>
                  <w:rPr>
                    <w:rFonts w:cs="宋体"/>
                    <w:szCs w:val="21"/>
                  </w:rPr>
                </w:pPr>
                <w:r>
                  <w:rPr>
                    <w:rFonts w:cs="宋体" w:hint="eastAsia"/>
                    <w:szCs w:val="21"/>
                  </w:rPr>
                  <w:t>0</w:t>
                </w:r>
              </w:p>
            </w:tc>
            <w:tc>
              <w:tcPr>
                <w:tcW w:w="1272" w:type="dxa"/>
                <w:tcBorders>
                  <w:top w:val="single" w:sz="4" w:space="0" w:color="auto"/>
                  <w:left w:val="nil"/>
                  <w:bottom w:val="single" w:sz="4" w:space="0" w:color="auto"/>
                  <w:right w:val="single" w:sz="4" w:space="0" w:color="auto"/>
                </w:tcBorders>
                <w:shd w:val="clear" w:color="auto" w:fill="auto"/>
                <w:vAlign w:val="center"/>
              </w:tcPr>
              <w:p w:rsidR="0069410A" w:rsidRPr="00DC5D45" w:rsidRDefault="0069410A" w:rsidP="0030499E">
                <w:pPr>
                  <w:jc w:val="right"/>
                  <w:rPr>
                    <w:rFonts w:cs="宋体"/>
                    <w:szCs w:val="21"/>
                  </w:rPr>
                </w:pPr>
                <w:r w:rsidRPr="00DC5D45">
                  <w:rPr>
                    <w:rFonts w:hint="eastAsia"/>
                    <w:color w:val="auto"/>
                    <w:szCs w:val="21"/>
                  </w:rPr>
                  <w:t>7,873</w:t>
                </w:r>
              </w:p>
            </w:tc>
            <w:tc>
              <w:tcPr>
                <w:tcW w:w="996" w:type="dxa"/>
                <w:tcBorders>
                  <w:top w:val="single" w:sz="4" w:space="0" w:color="auto"/>
                  <w:left w:val="nil"/>
                  <w:bottom w:val="single" w:sz="4" w:space="0" w:color="auto"/>
                  <w:right w:val="single" w:sz="4" w:space="0" w:color="auto"/>
                </w:tcBorders>
                <w:shd w:val="clear" w:color="auto" w:fill="auto"/>
                <w:vAlign w:val="center"/>
              </w:tcPr>
              <w:p w:rsidR="0069410A" w:rsidRPr="00DC5D45" w:rsidRDefault="00FC3D23" w:rsidP="0030499E">
                <w:pPr>
                  <w:jc w:val="right"/>
                  <w:rPr>
                    <w:rFonts w:cs="宋体"/>
                    <w:szCs w:val="21"/>
                  </w:rPr>
                </w:pPr>
                <w:r>
                  <w:rPr>
                    <w:rFonts w:cs="宋体" w:hint="eastAsia"/>
                    <w:szCs w:val="21"/>
                  </w:rPr>
                  <w:t>-</w:t>
                </w:r>
                <w:r>
                  <w:rPr>
                    <w:rFonts w:cs="宋体"/>
                    <w:szCs w:val="21"/>
                  </w:rPr>
                  <w:t>100</w:t>
                </w:r>
                <w:r w:rsidR="00322772">
                  <w:rPr>
                    <w:rFonts w:cs="宋体"/>
                    <w:szCs w:val="21"/>
                  </w:rPr>
                  <w:t>.00</w:t>
                </w:r>
              </w:p>
            </w:tc>
          </w:tr>
          <w:tr w:rsidR="00D57BBE" w:rsidRPr="00DC5D45" w:rsidTr="005C16FD">
            <w:trPr>
              <w:trHeight w:val="375"/>
              <w:jc w:val="center"/>
            </w:trPr>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rsidR="00D57BBE" w:rsidRPr="00DC5D45" w:rsidRDefault="006D6216" w:rsidP="00D57BBE">
                <w:pPr>
                  <w:rPr>
                    <w:szCs w:val="21"/>
                  </w:rPr>
                </w:pPr>
                <w:r>
                  <w:rPr>
                    <w:szCs w:val="21"/>
                  </w:rPr>
                  <w:t>2</w:t>
                </w:r>
                <w:r w:rsidR="00D57BBE">
                  <w:rPr>
                    <w:szCs w:val="21"/>
                  </w:rPr>
                  <w:t>.</w:t>
                </w:r>
                <w:r w:rsidR="00D57BBE" w:rsidRPr="00DC5D45">
                  <w:rPr>
                    <w:rFonts w:hint="eastAsia"/>
                    <w:szCs w:val="21"/>
                  </w:rPr>
                  <w:t>刮板</w:t>
                </w:r>
                <w:r w:rsidR="00D57BBE" w:rsidRPr="00DC5D45">
                  <w:rPr>
                    <w:szCs w:val="21"/>
                  </w:rPr>
                  <w:t>/皮带输送机</w:t>
                </w:r>
              </w:p>
            </w:tc>
            <w:tc>
              <w:tcPr>
                <w:tcW w:w="1295" w:type="dxa"/>
                <w:tcBorders>
                  <w:top w:val="single" w:sz="4" w:space="0" w:color="auto"/>
                  <w:left w:val="nil"/>
                  <w:bottom w:val="single" w:sz="4" w:space="0" w:color="auto"/>
                  <w:right w:val="single" w:sz="4" w:space="0" w:color="auto"/>
                </w:tcBorders>
                <w:shd w:val="clear" w:color="auto" w:fill="auto"/>
                <w:vAlign w:val="center"/>
              </w:tcPr>
              <w:p w:rsidR="00D57BBE" w:rsidRPr="00DC5D45" w:rsidRDefault="00D57BBE" w:rsidP="00D57BBE">
                <w:pPr>
                  <w:jc w:val="right"/>
                  <w:rPr>
                    <w:rFonts w:cs="宋体"/>
                    <w:szCs w:val="21"/>
                  </w:rPr>
                </w:pPr>
                <w:r w:rsidRPr="00D57BBE">
                  <w:rPr>
                    <w:rFonts w:cs="宋体"/>
                    <w:szCs w:val="21"/>
                  </w:rPr>
                  <w:t>41</w:t>
                </w:r>
                <w:r>
                  <w:rPr>
                    <w:rFonts w:cs="宋体"/>
                    <w:szCs w:val="21"/>
                  </w:rPr>
                  <w:t>,</w:t>
                </w:r>
                <w:r w:rsidRPr="00D57BBE">
                  <w:rPr>
                    <w:rFonts w:cs="宋体"/>
                    <w:szCs w:val="21"/>
                  </w:rPr>
                  <w:t>493</w:t>
                </w:r>
              </w:p>
            </w:tc>
            <w:tc>
              <w:tcPr>
                <w:tcW w:w="1235" w:type="dxa"/>
                <w:tcBorders>
                  <w:top w:val="single" w:sz="4" w:space="0" w:color="auto"/>
                  <w:left w:val="nil"/>
                  <w:bottom w:val="single" w:sz="4" w:space="0" w:color="auto"/>
                  <w:right w:val="single" w:sz="4" w:space="0" w:color="auto"/>
                </w:tcBorders>
                <w:shd w:val="clear" w:color="auto" w:fill="auto"/>
                <w:vAlign w:val="center"/>
              </w:tcPr>
              <w:p w:rsidR="00D57BBE" w:rsidRPr="00DC5D45" w:rsidRDefault="00D57BBE" w:rsidP="00D57BBE">
                <w:pPr>
                  <w:jc w:val="right"/>
                  <w:rPr>
                    <w:rFonts w:cs="宋体"/>
                    <w:szCs w:val="21"/>
                  </w:rPr>
                </w:pPr>
                <w:r w:rsidRPr="00DC5D45">
                  <w:rPr>
                    <w:rFonts w:hint="eastAsia"/>
                    <w:szCs w:val="21"/>
                  </w:rPr>
                  <w:t>8,665</w:t>
                </w:r>
              </w:p>
            </w:tc>
            <w:tc>
              <w:tcPr>
                <w:tcW w:w="951" w:type="dxa"/>
                <w:tcBorders>
                  <w:top w:val="single" w:sz="4" w:space="0" w:color="auto"/>
                  <w:left w:val="nil"/>
                  <w:bottom w:val="single" w:sz="4" w:space="0" w:color="auto"/>
                  <w:right w:val="single" w:sz="4" w:space="0" w:color="auto"/>
                </w:tcBorders>
                <w:shd w:val="clear" w:color="auto" w:fill="auto"/>
                <w:vAlign w:val="center"/>
              </w:tcPr>
              <w:p w:rsidR="00D57BBE" w:rsidRPr="00DC5D45" w:rsidRDefault="00D57BBE" w:rsidP="00D57BBE">
                <w:pPr>
                  <w:jc w:val="right"/>
                  <w:rPr>
                    <w:rFonts w:cs="宋体"/>
                    <w:szCs w:val="21"/>
                  </w:rPr>
                </w:pPr>
                <w:r>
                  <w:rPr>
                    <w:rFonts w:cs="宋体" w:hint="eastAsia"/>
                    <w:szCs w:val="21"/>
                  </w:rPr>
                  <w:t>3</w:t>
                </w:r>
                <w:r>
                  <w:rPr>
                    <w:rFonts w:cs="宋体"/>
                    <w:szCs w:val="21"/>
                  </w:rPr>
                  <w:t>78.86</w:t>
                </w:r>
              </w:p>
            </w:tc>
            <w:tc>
              <w:tcPr>
                <w:tcW w:w="1189" w:type="dxa"/>
                <w:tcBorders>
                  <w:top w:val="single" w:sz="4" w:space="0" w:color="auto"/>
                  <w:left w:val="nil"/>
                  <w:bottom w:val="single" w:sz="4" w:space="0" w:color="auto"/>
                  <w:right w:val="single" w:sz="4" w:space="0" w:color="auto"/>
                </w:tcBorders>
                <w:shd w:val="clear" w:color="auto" w:fill="auto"/>
              </w:tcPr>
              <w:p w:rsidR="00D57BBE" w:rsidRPr="00884452" w:rsidRDefault="00D57BBE" w:rsidP="00D57BBE">
                <w:pPr>
                  <w:jc w:val="right"/>
                </w:pPr>
                <w:r w:rsidRPr="00884452">
                  <w:t>33</w:t>
                </w:r>
                <w:r>
                  <w:t>,</w:t>
                </w:r>
                <w:r w:rsidRPr="00884452">
                  <w:t>251</w:t>
                </w:r>
              </w:p>
            </w:tc>
            <w:tc>
              <w:tcPr>
                <w:tcW w:w="1272" w:type="dxa"/>
                <w:tcBorders>
                  <w:top w:val="single" w:sz="4" w:space="0" w:color="auto"/>
                  <w:left w:val="nil"/>
                  <w:bottom w:val="single" w:sz="4" w:space="0" w:color="auto"/>
                  <w:right w:val="single" w:sz="4" w:space="0" w:color="auto"/>
                </w:tcBorders>
                <w:shd w:val="clear" w:color="auto" w:fill="auto"/>
                <w:vAlign w:val="center"/>
              </w:tcPr>
              <w:p w:rsidR="00D57BBE" w:rsidRPr="00DC5D45" w:rsidRDefault="00D57BBE" w:rsidP="00D57BBE">
                <w:pPr>
                  <w:jc w:val="right"/>
                  <w:rPr>
                    <w:rFonts w:cs="宋体"/>
                    <w:szCs w:val="21"/>
                  </w:rPr>
                </w:pPr>
                <w:r w:rsidRPr="00DC5D45">
                  <w:rPr>
                    <w:rFonts w:hint="eastAsia"/>
                    <w:color w:val="auto"/>
                    <w:szCs w:val="21"/>
                  </w:rPr>
                  <w:t>7,950</w:t>
                </w:r>
              </w:p>
            </w:tc>
            <w:tc>
              <w:tcPr>
                <w:tcW w:w="996" w:type="dxa"/>
                <w:tcBorders>
                  <w:top w:val="single" w:sz="4" w:space="0" w:color="auto"/>
                  <w:left w:val="nil"/>
                  <w:bottom w:val="single" w:sz="4" w:space="0" w:color="auto"/>
                  <w:right w:val="single" w:sz="4" w:space="0" w:color="auto"/>
                </w:tcBorders>
                <w:shd w:val="clear" w:color="auto" w:fill="auto"/>
                <w:vAlign w:val="center"/>
              </w:tcPr>
              <w:p w:rsidR="00D57BBE" w:rsidRPr="00DC5D45" w:rsidRDefault="00FC3D23" w:rsidP="00D57BBE">
                <w:pPr>
                  <w:jc w:val="right"/>
                  <w:rPr>
                    <w:rFonts w:cs="宋体"/>
                    <w:szCs w:val="21"/>
                  </w:rPr>
                </w:pPr>
                <w:r>
                  <w:rPr>
                    <w:rFonts w:cs="宋体" w:hint="eastAsia"/>
                    <w:szCs w:val="21"/>
                  </w:rPr>
                  <w:t>3</w:t>
                </w:r>
                <w:r>
                  <w:rPr>
                    <w:rFonts w:cs="宋体"/>
                    <w:szCs w:val="21"/>
                  </w:rPr>
                  <w:t>18.25</w:t>
                </w:r>
              </w:p>
            </w:tc>
          </w:tr>
          <w:tr w:rsidR="00D57BBE" w:rsidRPr="00DC5D45" w:rsidTr="005C16FD">
            <w:trPr>
              <w:trHeight w:val="375"/>
              <w:jc w:val="center"/>
            </w:trPr>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rsidR="00D57BBE" w:rsidRPr="00DC5D45" w:rsidRDefault="006D6216" w:rsidP="00D57BBE">
                <w:pPr>
                  <w:rPr>
                    <w:szCs w:val="21"/>
                  </w:rPr>
                </w:pPr>
                <w:r>
                  <w:rPr>
                    <w:szCs w:val="21"/>
                  </w:rPr>
                  <w:lastRenderedPageBreak/>
                  <w:t>3</w:t>
                </w:r>
                <w:r w:rsidR="00D57BBE" w:rsidRPr="00DC5D45">
                  <w:rPr>
                    <w:szCs w:val="21"/>
                  </w:rPr>
                  <w:t>.变频器、开关柜</w:t>
                </w:r>
              </w:p>
            </w:tc>
            <w:tc>
              <w:tcPr>
                <w:tcW w:w="1295" w:type="dxa"/>
                <w:tcBorders>
                  <w:top w:val="single" w:sz="4" w:space="0" w:color="auto"/>
                  <w:left w:val="nil"/>
                  <w:bottom w:val="single" w:sz="4" w:space="0" w:color="auto"/>
                  <w:right w:val="single" w:sz="4" w:space="0" w:color="auto"/>
                </w:tcBorders>
                <w:shd w:val="clear" w:color="auto" w:fill="auto"/>
                <w:vAlign w:val="center"/>
              </w:tcPr>
              <w:p w:rsidR="00D57BBE" w:rsidRPr="00DC5D45" w:rsidRDefault="00D57BBE" w:rsidP="00D57BBE">
                <w:pPr>
                  <w:jc w:val="right"/>
                  <w:rPr>
                    <w:rFonts w:cs="宋体"/>
                    <w:szCs w:val="21"/>
                  </w:rPr>
                </w:pPr>
                <w:r w:rsidRPr="00D57BBE">
                  <w:rPr>
                    <w:rFonts w:cs="宋体"/>
                    <w:szCs w:val="21"/>
                  </w:rPr>
                  <w:t>16</w:t>
                </w:r>
                <w:r>
                  <w:rPr>
                    <w:rFonts w:cs="宋体"/>
                    <w:szCs w:val="21"/>
                  </w:rPr>
                  <w:t>,</w:t>
                </w:r>
                <w:r w:rsidRPr="00D57BBE">
                  <w:rPr>
                    <w:rFonts w:cs="宋体"/>
                    <w:szCs w:val="21"/>
                  </w:rPr>
                  <w:t>038</w:t>
                </w:r>
              </w:p>
            </w:tc>
            <w:tc>
              <w:tcPr>
                <w:tcW w:w="1235" w:type="dxa"/>
                <w:tcBorders>
                  <w:top w:val="single" w:sz="4" w:space="0" w:color="auto"/>
                  <w:left w:val="nil"/>
                  <w:bottom w:val="single" w:sz="4" w:space="0" w:color="auto"/>
                  <w:right w:val="single" w:sz="4" w:space="0" w:color="auto"/>
                </w:tcBorders>
                <w:shd w:val="clear" w:color="auto" w:fill="auto"/>
                <w:vAlign w:val="center"/>
              </w:tcPr>
              <w:p w:rsidR="00D57BBE" w:rsidRPr="00DC5D45" w:rsidRDefault="00D57BBE" w:rsidP="00D57BBE">
                <w:pPr>
                  <w:jc w:val="right"/>
                  <w:rPr>
                    <w:rFonts w:cs="宋体"/>
                    <w:szCs w:val="21"/>
                  </w:rPr>
                </w:pPr>
                <w:r w:rsidRPr="00DC5D45">
                  <w:rPr>
                    <w:rFonts w:hint="eastAsia"/>
                    <w:szCs w:val="21"/>
                  </w:rPr>
                  <w:t>12,882</w:t>
                </w:r>
              </w:p>
            </w:tc>
            <w:tc>
              <w:tcPr>
                <w:tcW w:w="951" w:type="dxa"/>
                <w:tcBorders>
                  <w:top w:val="single" w:sz="4" w:space="0" w:color="auto"/>
                  <w:left w:val="nil"/>
                  <w:bottom w:val="single" w:sz="4" w:space="0" w:color="auto"/>
                  <w:right w:val="single" w:sz="4" w:space="0" w:color="auto"/>
                </w:tcBorders>
                <w:shd w:val="clear" w:color="auto" w:fill="auto"/>
                <w:vAlign w:val="center"/>
              </w:tcPr>
              <w:p w:rsidR="00D57BBE" w:rsidRPr="00DC5D45" w:rsidRDefault="00FC3D23" w:rsidP="00D57BBE">
                <w:pPr>
                  <w:jc w:val="right"/>
                  <w:rPr>
                    <w:rFonts w:cs="宋体"/>
                    <w:szCs w:val="21"/>
                  </w:rPr>
                </w:pPr>
                <w:r>
                  <w:rPr>
                    <w:rFonts w:cs="宋体" w:hint="eastAsia"/>
                    <w:szCs w:val="21"/>
                  </w:rPr>
                  <w:t>2</w:t>
                </w:r>
                <w:r>
                  <w:rPr>
                    <w:rFonts w:cs="宋体"/>
                    <w:szCs w:val="21"/>
                  </w:rPr>
                  <w:t>4.50</w:t>
                </w:r>
              </w:p>
            </w:tc>
            <w:tc>
              <w:tcPr>
                <w:tcW w:w="1189" w:type="dxa"/>
                <w:tcBorders>
                  <w:top w:val="single" w:sz="4" w:space="0" w:color="auto"/>
                  <w:left w:val="nil"/>
                  <w:bottom w:val="single" w:sz="4" w:space="0" w:color="auto"/>
                  <w:right w:val="single" w:sz="4" w:space="0" w:color="auto"/>
                </w:tcBorders>
                <w:shd w:val="clear" w:color="auto" w:fill="auto"/>
              </w:tcPr>
              <w:p w:rsidR="00D57BBE" w:rsidRDefault="00D57BBE" w:rsidP="00D57BBE">
                <w:pPr>
                  <w:jc w:val="right"/>
                </w:pPr>
                <w:r w:rsidRPr="00884452">
                  <w:t>11</w:t>
                </w:r>
                <w:r>
                  <w:t>,</w:t>
                </w:r>
                <w:r w:rsidRPr="00884452">
                  <w:t>02</w:t>
                </w:r>
                <w:r w:rsidR="00D2169C">
                  <w:t>9</w:t>
                </w:r>
              </w:p>
            </w:tc>
            <w:tc>
              <w:tcPr>
                <w:tcW w:w="1272" w:type="dxa"/>
                <w:tcBorders>
                  <w:top w:val="single" w:sz="4" w:space="0" w:color="auto"/>
                  <w:left w:val="nil"/>
                  <w:bottom w:val="single" w:sz="4" w:space="0" w:color="auto"/>
                  <w:right w:val="single" w:sz="4" w:space="0" w:color="auto"/>
                </w:tcBorders>
                <w:shd w:val="clear" w:color="auto" w:fill="auto"/>
                <w:vAlign w:val="center"/>
              </w:tcPr>
              <w:p w:rsidR="00D57BBE" w:rsidRPr="00DC5D45" w:rsidRDefault="00D57BBE" w:rsidP="00D57BBE">
                <w:pPr>
                  <w:jc w:val="right"/>
                  <w:rPr>
                    <w:rFonts w:cs="宋体"/>
                    <w:szCs w:val="21"/>
                  </w:rPr>
                </w:pPr>
                <w:r w:rsidRPr="00DC5D45">
                  <w:rPr>
                    <w:rFonts w:hint="eastAsia"/>
                    <w:color w:val="auto"/>
                    <w:szCs w:val="21"/>
                  </w:rPr>
                  <w:t>9,728</w:t>
                </w:r>
              </w:p>
            </w:tc>
            <w:tc>
              <w:tcPr>
                <w:tcW w:w="996" w:type="dxa"/>
                <w:tcBorders>
                  <w:top w:val="single" w:sz="4" w:space="0" w:color="auto"/>
                  <w:left w:val="nil"/>
                  <w:bottom w:val="single" w:sz="4" w:space="0" w:color="auto"/>
                  <w:right w:val="single" w:sz="4" w:space="0" w:color="auto"/>
                </w:tcBorders>
                <w:shd w:val="clear" w:color="auto" w:fill="auto"/>
                <w:vAlign w:val="center"/>
              </w:tcPr>
              <w:p w:rsidR="00D57BBE" w:rsidRPr="00DC5D45" w:rsidRDefault="00FC3D23" w:rsidP="00D57BBE">
                <w:pPr>
                  <w:jc w:val="right"/>
                  <w:rPr>
                    <w:rFonts w:cs="宋体"/>
                    <w:szCs w:val="21"/>
                  </w:rPr>
                </w:pPr>
                <w:r>
                  <w:rPr>
                    <w:rFonts w:cs="宋体" w:hint="eastAsia"/>
                    <w:szCs w:val="21"/>
                  </w:rPr>
                  <w:t>1</w:t>
                </w:r>
                <w:r>
                  <w:rPr>
                    <w:rFonts w:cs="宋体"/>
                    <w:szCs w:val="21"/>
                  </w:rPr>
                  <w:t>3.3</w:t>
                </w:r>
                <w:r w:rsidR="00D2169C">
                  <w:rPr>
                    <w:rFonts w:cs="宋体"/>
                    <w:szCs w:val="21"/>
                  </w:rPr>
                  <w:t>7</w:t>
                </w:r>
              </w:p>
            </w:tc>
          </w:tr>
        </w:tbl>
        <w:p w:rsidR="0069410A" w:rsidRDefault="0069410A"/>
        <w:p w:rsidR="00B01536" w:rsidRDefault="00352B73">
          <w:r>
            <w:t>3.1.3</w:t>
          </w:r>
          <w:r w:rsidR="00105540">
            <w:rPr>
              <w:rFonts w:hint="eastAsia"/>
            </w:rPr>
            <w:t>报告期内兖矿财务公司</w:t>
          </w:r>
          <w:r w:rsidR="003246CD">
            <w:rPr>
              <w:rFonts w:hint="eastAsia"/>
            </w:rPr>
            <w:t>运营情况</w:t>
          </w:r>
        </w:p>
        <w:p w:rsidR="00105540" w:rsidRPr="00863EEC" w:rsidRDefault="00105540" w:rsidP="00105540">
          <w:pPr>
            <w:ind w:firstLineChars="200" w:firstLine="420"/>
            <w:jc w:val="right"/>
            <w:rPr>
              <w:szCs w:val="21"/>
            </w:rPr>
          </w:pPr>
          <w:bookmarkStart w:id="10" w:name="_Hlk507778415"/>
          <w:r w:rsidRPr="00863EEC">
            <w:rPr>
              <w:rFonts w:hint="eastAsia"/>
              <w:szCs w:val="21"/>
            </w:rPr>
            <w:t>单位</w:t>
          </w:r>
          <w:r w:rsidRPr="00863EEC">
            <w:rPr>
              <w:szCs w:val="21"/>
            </w:rPr>
            <w:t>：</w:t>
          </w:r>
          <w:r>
            <w:rPr>
              <w:rFonts w:hint="eastAsia"/>
              <w:szCs w:val="21"/>
            </w:rPr>
            <w:t>千</w:t>
          </w:r>
          <w:r w:rsidRPr="00863EEC">
            <w:rPr>
              <w:szCs w:val="21"/>
            </w:rPr>
            <w:t>元</w:t>
          </w:r>
        </w:p>
        <w:tbl>
          <w:tblPr>
            <w:tblStyle w:val="af3"/>
            <w:tblW w:w="0" w:type="auto"/>
            <w:jc w:val="center"/>
            <w:tblLook w:val="04A0"/>
          </w:tblPr>
          <w:tblGrid>
            <w:gridCol w:w="2262"/>
            <w:gridCol w:w="2262"/>
            <w:gridCol w:w="2262"/>
            <w:gridCol w:w="1969"/>
          </w:tblGrid>
          <w:tr w:rsidR="00105540" w:rsidTr="003246CD">
            <w:trPr>
              <w:jc w:val="center"/>
            </w:trPr>
            <w:tc>
              <w:tcPr>
                <w:tcW w:w="2262" w:type="dxa"/>
              </w:tcPr>
              <w:p w:rsidR="00105540" w:rsidRDefault="00105540" w:rsidP="003246CD">
                <w:pPr>
                  <w:rPr>
                    <w:szCs w:val="21"/>
                  </w:rPr>
                </w:pPr>
                <w:bookmarkStart w:id="11" w:name="_Hlk508614352"/>
                <w:bookmarkEnd w:id="10"/>
              </w:p>
            </w:tc>
            <w:tc>
              <w:tcPr>
                <w:tcW w:w="2262" w:type="dxa"/>
              </w:tcPr>
              <w:p w:rsidR="00105540" w:rsidRDefault="00105540" w:rsidP="003246CD">
                <w:pPr>
                  <w:jc w:val="center"/>
                  <w:rPr>
                    <w:szCs w:val="21"/>
                  </w:rPr>
                </w:pPr>
                <w:r>
                  <w:rPr>
                    <w:rFonts w:hint="eastAsia"/>
                    <w:szCs w:val="21"/>
                  </w:rPr>
                  <w:t>2</w:t>
                </w:r>
                <w:r>
                  <w:rPr>
                    <w:szCs w:val="21"/>
                  </w:rPr>
                  <w:t>018</w:t>
                </w:r>
                <w:r>
                  <w:rPr>
                    <w:rFonts w:hint="eastAsia"/>
                    <w:szCs w:val="21"/>
                  </w:rPr>
                  <w:t>年一季度</w:t>
                </w:r>
              </w:p>
            </w:tc>
            <w:tc>
              <w:tcPr>
                <w:tcW w:w="2262" w:type="dxa"/>
              </w:tcPr>
              <w:p w:rsidR="00105540" w:rsidRDefault="00105540" w:rsidP="003246CD">
                <w:pPr>
                  <w:jc w:val="center"/>
                  <w:rPr>
                    <w:szCs w:val="21"/>
                  </w:rPr>
                </w:pPr>
                <w:r>
                  <w:rPr>
                    <w:rFonts w:hint="eastAsia"/>
                    <w:szCs w:val="21"/>
                  </w:rPr>
                  <w:t>2</w:t>
                </w:r>
                <w:r>
                  <w:rPr>
                    <w:szCs w:val="21"/>
                  </w:rPr>
                  <w:t>017</w:t>
                </w:r>
                <w:r>
                  <w:rPr>
                    <w:rFonts w:hint="eastAsia"/>
                    <w:szCs w:val="21"/>
                  </w:rPr>
                  <w:t>年一季度</w:t>
                </w:r>
              </w:p>
            </w:tc>
            <w:tc>
              <w:tcPr>
                <w:tcW w:w="1969" w:type="dxa"/>
              </w:tcPr>
              <w:p w:rsidR="00105540" w:rsidRDefault="00105540" w:rsidP="003246CD">
                <w:pPr>
                  <w:jc w:val="center"/>
                  <w:rPr>
                    <w:szCs w:val="21"/>
                  </w:rPr>
                </w:pPr>
                <w:r>
                  <w:rPr>
                    <w:rFonts w:hint="eastAsia"/>
                    <w:szCs w:val="21"/>
                  </w:rPr>
                  <w:t>增减幅（%）</w:t>
                </w:r>
              </w:p>
            </w:tc>
          </w:tr>
          <w:tr w:rsidR="0086599F" w:rsidTr="003246CD">
            <w:trPr>
              <w:jc w:val="center"/>
            </w:trPr>
            <w:tc>
              <w:tcPr>
                <w:tcW w:w="2262" w:type="dxa"/>
              </w:tcPr>
              <w:p w:rsidR="0086599F" w:rsidRDefault="0086599F" w:rsidP="0086599F">
                <w:pPr>
                  <w:rPr>
                    <w:szCs w:val="21"/>
                  </w:rPr>
                </w:pPr>
                <w:r>
                  <w:rPr>
                    <w:rFonts w:hint="eastAsia"/>
                    <w:szCs w:val="21"/>
                  </w:rPr>
                  <w:t>营业收入</w:t>
                </w:r>
              </w:p>
            </w:tc>
            <w:tc>
              <w:tcPr>
                <w:tcW w:w="2262" w:type="dxa"/>
              </w:tcPr>
              <w:p w:rsidR="0086599F" w:rsidRPr="0086599F" w:rsidRDefault="0086599F" w:rsidP="0086599F">
                <w:pPr>
                  <w:jc w:val="right"/>
                  <w:rPr>
                    <w:szCs w:val="21"/>
                  </w:rPr>
                </w:pPr>
                <w:r w:rsidRPr="0086599F">
                  <w:rPr>
                    <w:szCs w:val="21"/>
                  </w:rPr>
                  <w:t>73</w:t>
                </w:r>
                <w:r>
                  <w:rPr>
                    <w:szCs w:val="21"/>
                  </w:rPr>
                  <w:t>,</w:t>
                </w:r>
                <w:r w:rsidRPr="0086599F">
                  <w:rPr>
                    <w:szCs w:val="21"/>
                  </w:rPr>
                  <w:t>275</w:t>
                </w:r>
              </w:p>
            </w:tc>
            <w:tc>
              <w:tcPr>
                <w:tcW w:w="2262" w:type="dxa"/>
              </w:tcPr>
              <w:p w:rsidR="0086599F" w:rsidRPr="0086599F" w:rsidRDefault="0086599F" w:rsidP="0086599F">
                <w:pPr>
                  <w:jc w:val="right"/>
                  <w:rPr>
                    <w:szCs w:val="21"/>
                  </w:rPr>
                </w:pPr>
                <w:r w:rsidRPr="0086599F">
                  <w:rPr>
                    <w:szCs w:val="21"/>
                  </w:rPr>
                  <w:t>51</w:t>
                </w:r>
                <w:r>
                  <w:rPr>
                    <w:szCs w:val="21"/>
                  </w:rPr>
                  <w:t>,</w:t>
                </w:r>
                <w:r w:rsidRPr="0086599F">
                  <w:rPr>
                    <w:szCs w:val="21"/>
                  </w:rPr>
                  <w:t>642</w:t>
                </w:r>
              </w:p>
            </w:tc>
            <w:tc>
              <w:tcPr>
                <w:tcW w:w="1969" w:type="dxa"/>
              </w:tcPr>
              <w:p w:rsidR="0086599F" w:rsidRPr="0086599F" w:rsidRDefault="0086599F" w:rsidP="0086599F">
                <w:pPr>
                  <w:jc w:val="right"/>
                  <w:rPr>
                    <w:szCs w:val="21"/>
                  </w:rPr>
                </w:pPr>
                <w:r w:rsidRPr="0086599F">
                  <w:rPr>
                    <w:szCs w:val="21"/>
                  </w:rPr>
                  <w:t>41.89</w:t>
                </w:r>
              </w:p>
            </w:tc>
          </w:tr>
          <w:tr w:rsidR="0086599F" w:rsidTr="003246CD">
            <w:trPr>
              <w:jc w:val="center"/>
            </w:trPr>
            <w:tc>
              <w:tcPr>
                <w:tcW w:w="2262" w:type="dxa"/>
              </w:tcPr>
              <w:p w:rsidR="0086599F" w:rsidRDefault="0086599F" w:rsidP="0086599F">
                <w:pPr>
                  <w:rPr>
                    <w:szCs w:val="21"/>
                  </w:rPr>
                </w:pPr>
                <w:r>
                  <w:rPr>
                    <w:rFonts w:hint="eastAsia"/>
                    <w:szCs w:val="21"/>
                  </w:rPr>
                  <w:t>净利润</w:t>
                </w:r>
              </w:p>
            </w:tc>
            <w:tc>
              <w:tcPr>
                <w:tcW w:w="2262" w:type="dxa"/>
              </w:tcPr>
              <w:p w:rsidR="0086599F" w:rsidRPr="0086599F" w:rsidRDefault="0086599F" w:rsidP="0086599F">
                <w:pPr>
                  <w:jc w:val="right"/>
                  <w:rPr>
                    <w:szCs w:val="21"/>
                  </w:rPr>
                </w:pPr>
                <w:r w:rsidRPr="0086599F">
                  <w:rPr>
                    <w:szCs w:val="21"/>
                  </w:rPr>
                  <w:t>48</w:t>
                </w:r>
                <w:r>
                  <w:rPr>
                    <w:szCs w:val="21"/>
                  </w:rPr>
                  <w:t>,</w:t>
                </w:r>
                <w:r w:rsidRPr="0086599F">
                  <w:rPr>
                    <w:szCs w:val="21"/>
                  </w:rPr>
                  <w:t>774</w:t>
                </w:r>
              </w:p>
            </w:tc>
            <w:tc>
              <w:tcPr>
                <w:tcW w:w="2262" w:type="dxa"/>
              </w:tcPr>
              <w:p w:rsidR="0086599F" w:rsidRPr="0086599F" w:rsidRDefault="0086599F" w:rsidP="0086599F">
                <w:pPr>
                  <w:jc w:val="right"/>
                  <w:rPr>
                    <w:szCs w:val="21"/>
                  </w:rPr>
                </w:pPr>
                <w:r w:rsidRPr="0086599F">
                  <w:rPr>
                    <w:szCs w:val="21"/>
                  </w:rPr>
                  <w:t>35</w:t>
                </w:r>
                <w:r>
                  <w:rPr>
                    <w:szCs w:val="21"/>
                  </w:rPr>
                  <w:t>,</w:t>
                </w:r>
                <w:r w:rsidRPr="0086599F">
                  <w:rPr>
                    <w:szCs w:val="21"/>
                  </w:rPr>
                  <w:t>383</w:t>
                </w:r>
              </w:p>
            </w:tc>
            <w:tc>
              <w:tcPr>
                <w:tcW w:w="1969" w:type="dxa"/>
              </w:tcPr>
              <w:p w:rsidR="0086599F" w:rsidRPr="0086599F" w:rsidRDefault="0086599F" w:rsidP="0086599F">
                <w:pPr>
                  <w:jc w:val="right"/>
                  <w:rPr>
                    <w:szCs w:val="21"/>
                  </w:rPr>
                </w:pPr>
                <w:r w:rsidRPr="0086599F">
                  <w:rPr>
                    <w:szCs w:val="21"/>
                  </w:rPr>
                  <w:t>37.85</w:t>
                </w:r>
              </w:p>
            </w:tc>
          </w:tr>
          <w:tr w:rsidR="00105540" w:rsidTr="003246CD">
            <w:trPr>
              <w:jc w:val="center"/>
            </w:trPr>
            <w:tc>
              <w:tcPr>
                <w:tcW w:w="2262" w:type="dxa"/>
              </w:tcPr>
              <w:p w:rsidR="00105540" w:rsidRDefault="00105540" w:rsidP="003246CD">
                <w:pPr>
                  <w:rPr>
                    <w:szCs w:val="21"/>
                  </w:rPr>
                </w:pPr>
              </w:p>
            </w:tc>
            <w:tc>
              <w:tcPr>
                <w:tcW w:w="2262" w:type="dxa"/>
              </w:tcPr>
              <w:p w:rsidR="00105540" w:rsidRDefault="00105540" w:rsidP="003246CD">
                <w:pPr>
                  <w:jc w:val="center"/>
                  <w:rPr>
                    <w:szCs w:val="21"/>
                  </w:rPr>
                </w:pPr>
                <w:r>
                  <w:rPr>
                    <w:rFonts w:hint="eastAsia"/>
                    <w:szCs w:val="21"/>
                  </w:rPr>
                  <w:t>2</w:t>
                </w:r>
                <w:r>
                  <w:rPr>
                    <w:szCs w:val="21"/>
                  </w:rPr>
                  <w:t>018</w:t>
                </w:r>
                <w:r>
                  <w:rPr>
                    <w:rFonts w:hint="eastAsia"/>
                    <w:szCs w:val="21"/>
                  </w:rPr>
                  <w:t>年</w:t>
                </w:r>
                <w:r>
                  <w:rPr>
                    <w:szCs w:val="21"/>
                  </w:rPr>
                  <w:t>3</w:t>
                </w:r>
                <w:r>
                  <w:rPr>
                    <w:rFonts w:hint="eastAsia"/>
                    <w:szCs w:val="21"/>
                  </w:rPr>
                  <w:t>月3</w:t>
                </w:r>
                <w:r>
                  <w:rPr>
                    <w:szCs w:val="21"/>
                  </w:rPr>
                  <w:t>1</w:t>
                </w:r>
                <w:r>
                  <w:rPr>
                    <w:rFonts w:hint="eastAsia"/>
                    <w:szCs w:val="21"/>
                  </w:rPr>
                  <w:t>日</w:t>
                </w:r>
              </w:p>
            </w:tc>
            <w:tc>
              <w:tcPr>
                <w:tcW w:w="2262" w:type="dxa"/>
              </w:tcPr>
              <w:p w:rsidR="00105540" w:rsidRDefault="00105540" w:rsidP="003246CD">
                <w:pPr>
                  <w:jc w:val="center"/>
                  <w:rPr>
                    <w:szCs w:val="21"/>
                  </w:rPr>
                </w:pPr>
                <w:r>
                  <w:rPr>
                    <w:rFonts w:hint="eastAsia"/>
                    <w:szCs w:val="21"/>
                  </w:rPr>
                  <w:t>2</w:t>
                </w:r>
                <w:r>
                  <w:rPr>
                    <w:szCs w:val="21"/>
                  </w:rPr>
                  <w:t>017</w:t>
                </w:r>
                <w:r>
                  <w:rPr>
                    <w:rFonts w:hint="eastAsia"/>
                    <w:szCs w:val="21"/>
                  </w:rPr>
                  <w:t>年</w:t>
                </w:r>
                <w:r w:rsidR="003246CD">
                  <w:rPr>
                    <w:rFonts w:hint="eastAsia"/>
                    <w:szCs w:val="21"/>
                  </w:rPr>
                  <w:t>1</w:t>
                </w:r>
                <w:r w:rsidR="003246CD">
                  <w:rPr>
                    <w:szCs w:val="21"/>
                  </w:rPr>
                  <w:t>2</w:t>
                </w:r>
                <w:r>
                  <w:rPr>
                    <w:rFonts w:hint="eastAsia"/>
                    <w:szCs w:val="21"/>
                  </w:rPr>
                  <w:t>月3</w:t>
                </w:r>
                <w:r>
                  <w:rPr>
                    <w:szCs w:val="21"/>
                  </w:rPr>
                  <w:t>1</w:t>
                </w:r>
                <w:r>
                  <w:rPr>
                    <w:rFonts w:hint="eastAsia"/>
                    <w:szCs w:val="21"/>
                  </w:rPr>
                  <w:t>日</w:t>
                </w:r>
              </w:p>
            </w:tc>
            <w:tc>
              <w:tcPr>
                <w:tcW w:w="1969" w:type="dxa"/>
              </w:tcPr>
              <w:p w:rsidR="00105540" w:rsidRDefault="00105540" w:rsidP="003246CD">
                <w:pPr>
                  <w:jc w:val="center"/>
                  <w:rPr>
                    <w:szCs w:val="21"/>
                  </w:rPr>
                </w:pPr>
                <w:r>
                  <w:rPr>
                    <w:rFonts w:hint="eastAsia"/>
                    <w:szCs w:val="21"/>
                  </w:rPr>
                  <w:t>增减幅（%）</w:t>
                </w:r>
              </w:p>
            </w:tc>
          </w:tr>
          <w:tr w:rsidR="008B3847" w:rsidTr="003246CD">
            <w:trPr>
              <w:jc w:val="center"/>
            </w:trPr>
            <w:tc>
              <w:tcPr>
                <w:tcW w:w="2262" w:type="dxa"/>
              </w:tcPr>
              <w:p w:rsidR="008B3847" w:rsidRDefault="008B3847" w:rsidP="008B3847">
                <w:pPr>
                  <w:rPr>
                    <w:szCs w:val="21"/>
                  </w:rPr>
                </w:pPr>
                <w:r>
                  <w:rPr>
                    <w:rFonts w:hint="eastAsia"/>
                    <w:szCs w:val="21"/>
                  </w:rPr>
                  <w:t>净资产</w:t>
                </w:r>
              </w:p>
            </w:tc>
            <w:tc>
              <w:tcPr>
                <w:tcW w:w="2262" w:type="dxa"/>
              </w:tcPr>
              <w:p w:rsidR="008B3847" w:rsidRPr="008B3847" w:rsidRDefault="008B3847" w:rsidP="008B3847">
                <w:pPr>
                  <w:jc w:val="right"/>
                  <w:rPr>
                    <w:szCs w:val="21"/>
                  </w:rPr>
                </w:pPr>
                <w:r w:rsidRPr="008B3847">
                  <w:rPr>
                    <w:szCs w:val="21"/>
                  </w:rPr>
                  <w:t>1,776,394</w:t>
                </w:r>
              </w:p>
            </w:tc>
            <w:tc>
              <w:tcPr>
                <w:tcW w:w="2262" w:type="dxa"/>
              </w:tcPr>
              <w:p w:rsidR="008B3847" w:rsidRPr="008B3847" w:rsidRDefault="008B3847" w:rsidP="008B3847">
                <w:pPr>
                  <w:jc w:val="right"/>
                  <w:rPr>
                    <w:szCs w:val="21"/>
                  </w:rPr>
                </w:pPr>
                <w:r w:rsidRPr="008B3847">
                  <w:rPr>
                    <w:szCs w:val="21"/>
                  </w:rPr>
                  <w:t>1,727,620</w:t>
                </w:r>
              </w:p>
            </w:tc>
            <w:tc>
              <w:tcPr>
                <w:tcW w:w="1969" w:type="dxa"/>
              </w:tcPr>
              <w:p w:rsidR="008B3847" w:rsidRDefault="008B3847" w:rsidP="008B3847">
                <w:pPr>
                  <w:jc w:val="right"/>
                  <w:rPr>
                    <w:szCs w:val="21"/>
                  </w:rPr>
                </w:pPr>
                <w:r w:rsidRPr="008B3847">
                  <w:rPr>
                    <w:szCs w:val="21"/>
                  </w:rPr>
                  <w:t>2.82</w:t>
                </w:r>
              </w:p>
            </w:tc>
          </w:tr>
          <w:tr w:rsidR="008B3847" w:rsidTr="003246CD">
            <w:trPr>
              <w:jc w:val="center"/>
            </w:trPr>
            <w:tc>
              <w:tcPr>
                <w:tcW w:w="2262" w:type="dxa"/>
              </w:tcPr>
              <w:p w:rsidR="008B3847" w:rsidRDefault="008B3847" w:rsidP="008B3847">
                <w:pPr>
                  <w:rPr>
                    <w:szCs w:val="21"/>
                  </w:rPr>
                </w:pPr>
                <w:r>
                  <w:rPr>
                    <w:rFonts w:hint="eastAsia"/>
                    <w:szCs w:val="21"/>
                  </w:rPr>
                  <w:t>总资产</w:t>
                </w:r>
              </w:p>
            </w:tc>
            <w:tc>
              <w:tcPr>
                <w:tcW w:w="2262" w:type="dxa"/>
              </w:tcPr>
              <w:p w:rsidR="008B3847" w:rsidRPr="008B3847" w:rsidRDefault="008B3847" w:rsidP="008B3847">
                <w:pPr>
                  <w:jc w:val="right"/>
                  <w:rPr>
                    <w:szCs w:val="21"/>
                  </w:rPr>
                </w:pPr>
                <w:r w:rsidRPr="008B3847">
                  <w:rPr>
                    <w:szCs w:val="21"/>
                  </w:rPr>
                  <w:t xml:space="preserve">11,942,337 </w:t>
                </w:r>
              </w:p>
            </w:tc>
            <w:tc>
              <w:tcPr>
                <w:tcW w:w="2262" w:type="dxa"/>
              </w:tcPr>
              <w:p w:rsidR="008B3847" w:rsidRPr="008B3847" w:rsidRDefault="008B3847" w:rsidP="008B3847">
                <w:pPr>
                  <w:jc w:val="right"/>
                  <w:rPr>
                    <w:szCs w:val="21"/>
                  </w:rPr>
                </w:pPr>
                <w:r w:rsidRPr="008B3847">
                  <w:rPr>
                    <w:szCs w:val="21"/>
                  </w:rPr>
                  <w:t xml:space="preserve">12,672,014 </w:t>
                </w:r>
              </w:p>
            </w:tc>
            <w:tc>
              <w:tcPr>
                <w:tcW w:w="1969" w:type="dxa"/>
              </w:tcPr>
              <w:p w:rsidR="008B3847" w:rsidRDefault="008B3847" w:rsidP="008B3847">
                <w:pPr>
                  <w:jc w:val="right"/>
                  <w:rPr>
                    <w:szCs w:val="21"/>
                  </w:rPr>
                </w:pPr>
                <w:r w:rsidRPr="008B3847">
                  <w:rPr>
                    <w:szCs w:val="21"/>
                  </w:rPr>
                  <w:t>-5.76</w:t>
                </w:r>
              </w:p>
            </w:tc>
          </w:tr>
          <w:bookmarkEnd w:id="11"/>
        </w:tbl>
        <w:p w:rsidR="00105540" w:rsidRDefault="00105540"/>
        <w:p w:rsidR="0069410A" w:rsidRPr="0069410A" w:rsidRDefault="0069410A" w:rsidP="0069410A">
          <w:pPr>
            <w:pStyle w:val="2"/>
            <w:numPr>
              <w:ilvl w:val="0"/>
              <w:numId w:val="6"/>
            </w:numPr>
          </w:pPr>
          <w:r w:rsidRPr="0069410A">
            <w:t>公司主要会计报表项目、财务指标重大变动的情况及原因</w:t>
          </w:r>
        </w:p>
        <w:sdt>
          <w:sdtPr>
            <w:rPr>
              <w:color w:val="auto"/>
              <w:szCs w:val="21"/>
            </w:rPr>
            <w:alias w:val="是否适用_公司主要会计报表项目、财务指标大幅度变动的情况及原因[双击切换]"/>
            <w:tag w:val="_GBC_2d47baeb0ec5496386e32ee360cb5605"/>
            <w:id w:val="-1290508208"/>
            <w:lock w:val="sdtContentLocked"/>
            <w:placeholder>
              <w:docPart w:val="GBC22222222222222222222222222222"/>
            </w:placeholder>
          </w:sdtPr>
          <w:sdtContent>
            <w:p w:rsidR="00924E50" w:rsidRDefault="00545539">
              <w:pPr>
                <w:widowControl w:val="0"/>
                <w:jc w:val="both"/>
                <w:rPr>
                  <w:color w:val="auto"/>
                  <w:szCs w:val="21"/>
                </w:rPr>
              </w:pPr>
              <w:r>
                <w:rPr>
                  <w:color w:val="auto"/>
                  <w:szCs w:val="21"/>
                </w:rPr>
                <w:fldChar w:fldCharType="begin"/>
              </w:r>
              <w:r w:rsidR="007A51CA">
                <w:rPr>
                  <w:color w:val="auto"/>
                  <w:szCs w:val="21"/>
                </w:rPr>
                <w:instrText xml:space="preserve"> MACROBUTTON  SnrToggleCheckbox √适用 </w:instrText>
              </w:r>
              <w:r>
                <w:rPr>
                  <w:color w:val="auto"/>
                  <w:szCs w:val="21"/>
                </w:rPr>
                <w:fldChar w:fldCharType="end"/>
              </w:r>
              <w:r>
                <w:rPr>
                  <w:color w:val="auto"/>
                  <w:szCs w:val="21"/>
                </w:rPr>
                <w:fldChar w:fldCharType="begin"/>
              </w:r>
              <w:r w:rsidR="007A51CA">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229903543"/>
            <w:lock w:val="sdtLocked"/>
            <w:placeholder>
              <w:docPart w:val="GBC22222222222222222222222222222"/>
            </w:placeholder>
          </w:sdtPr>
          <w:sdtContent>
            <w:p w:rsidR="004A5219" w:rsidRPr="004A5219" w:rsidRDefault="00B2532E" w:rsidP="00202C34">
              <w:pPr>
                <w:spacing w:beforeLines="50" w:afterLines="50" w:line="400" w:lineRule="exact"/>
                <w:rPr>
                  <w:color w:val="auto"/>
                  <w:szCs w:val="21"/>
                </w:rPr>
              </w:pPr>
              <w:r>
                <w:rPr>
                  <w:color w:val="auto"/>
                  <w:szCs w:val="21"/>
                </w:rPr>
                <w:t>3.2.</w:t>
              </w:r>
              <w:r w:rsidR="004A5219" w:rsidRPr="004A5219">
                <w:rPr>
                  <w:color w:val="auto"/>
                  <w:szCs w:val="21"/>
                </w:rPr>
                <w:t>1资产负债表项目重大变动情况及原因</w:t>
              </w:r>
            </w:p>
            <w:tbl>
              <w:tblPr>
                <w:tblStyle w:val="g3"/>
                <w:tblW w:w="9280" w:type="dxa"/>
                <w:jc w:val="center"/>
                <w:tblLook w:val="04A0"/>
              </w:tblPr>
              <w:tblGrid>
                <w:gridCol w:w="2349"/>
                <w:gridCol w:w="1561"/>
                <w:gridCol w:w="1276"/>
                <w:gridCol w:w="1533"/>
                <w:gridCol w:w="1272"/>
                <w:gridCol w:w="1289"/>
              </w:tblGrid>
              <w:tr w:rsidR="006A309E" w:rsidRPr="00F02805" w:rsidTr="0030499E">
                <w:trPr>
                  <w:trHeight w:val="284"/>
                  <w:jc w:val="center"/>
                </w:trPr>
                <w:tc>
                  <w:tcPr>
                    <w:tcW w:w="2349" w:type="dxa"/>
                    <w:vMerge w:val="restart"/>
                    <w:tcBorders>
                      <w:top w:val="single" w:sz="4" w:space="0" w:color="auto"/>
                      <w:left w:val="single" w:sz="4" w:space="0" w:color="auto"/>
                      <w:right w:val="single" w:sz="4" w:space="0" w:color="auto"/>
                    </w:tcBorders>
                    <w:shd w:val="clear" w:color="auto" w:fill="auto"/>
                    <w:noWrap/>
                    <w:vAlign w:val="center"/>
                    <w:hideMark/>
                  </w:tcPr>
                  <w:p w:rsidR="006A309E" w:rsidRPr="00F02805" w:rsidRDefault="006A309E" w:rsidP="0030499E">
                    <w:pPr>
                      <w:spacing w:line="400" w:lineRule="exact"/>
                      <w:jc w:val="center"/>
                      <w:rPr>
                        <w:sz w:val="24"/>
                      </w:rPr>
                    </w:pPr>
                    <w:bookmarkStart w:id="12" w:name="_Hlk510961581"/>
                  </w:p>
                </w:tc>
                <w:tc>
                  <w:tcPr>
                    <w:tcW w:w="2837" w:type="dxa"/>
                    <w:gridSpan w:val="2"/>
                    <w:tcBorders>
                      <w:top w:val="single" w:sz="4" w:space="0" w:color="auto"/>
                      <w:left w:val="nil"/>
                      <w:bottom w:val="single" w:sz="4" w:space="0" w:color="auto"/>
                      <w:right w:val="single" w:sz="4" w:space="0" w:color="auto"/>
                    </w:tcBorders>
                    <w:shd w:val="clear" w:color="auto" w:fill="auto"/>
                    <w:noWrap/>
                    <w:vAlign w:val="center"/>
                    <w:hideMark/>
                  </w:tcPr>
                  <w:p w:rsidR="006A309E" w:rsidRPr="00A35917" w:rsidRDefault="006A309E" w:rsidP="0030499E">
                    <w:pPr>
                      <w:spacing w:line="400" w:lineRule="exact"/>
                      <w:jc w:val="center"/>
                      <w:rPr>
                        <w:sz w:val="24"/>
                      </w:rPr>
                    </w:pPr>
                    <w:r w:rsidRPr="00DB5C89">
                      <w:t>201</w:t>
                    </w:r>
                    <w:r w:rsidR="00B2532E">
                      <w:t>8</w:t>
                    </w:r>
                    <w:r w:rsidRPr="00DB5C89">
                      <w:rPr>
                        <w:rFonts w:hint="eastAsia"/>
                      </w:rPr>
                      <w:t>年</w:t>
                    </w:r>
                    <w:r w:rsidRPr="00DB5C89">
                      <w:t>3</w:t>
                    </w:r>
                    <w:r w:rsidRPr="00DB5C89">
                      <w:rPr>
                        <w:rFonts w:hint="eastAsia"/>
                      </w:rPr>
                      <w:t>月</w:t>
                    </w:r>
                    <w:r w:rsidRPr="00DB5C89">
                      <w:t>31</w:t>
                    </w:r>
                    <w:r w:rsidRPr="00DB5C89">
                      <w:rPr>
                        <w:rFonts w:hint="eastAsia"/>
                      </w:rPr>
                      <w:t>日</w:t>
                    </w:r>
                  </w:p>
                </w:tc>
                <w:tc>
                  <w:tcPr>
                    <w:tcW w:w="2805" w:type="dxa"/>
                    <w:gridSpan w:val="2"/>
                    <w:tcBorders>
                      <w:top w:val="single" w:sz="4" w:space="0" w:color="auto"/>
                      <w:left w:val="nil"/>
                      <w:bottom w:val="single" w:sz="4" w:space="0" w:color="auto"/>
                      <w:right w:val="single" w:sz="4" w:space="0" w:color="auto"/>
                    </w:tcBorders>
                    <w:shd w:val="clear" w:color="auto" w:fill="auto"/>
                    <w:vAlign w:val="center"/>
                    <w:hideMark/>
                  </w:tcPr>
                  <w:p w:rsidR="006A309E" w:rsidRPr="00A35917" w:rsidRDefault="006A309E" w:rsidP="0030499E">
                    <w:pPr>
                      <w:spacing w:line="400" w:lineRule="exact"/>
                      <w:jc w:val="center"/>
                      <w:rPr>
                        <w:sz w:val="24"/>
                      </w:rPr>
                    </w:pPr>
                    <w:r w:rsidRPr="00DB5C89">
                      <w:t>201</w:t>
                    </w:r>
                    <w:r w:rsidR="00B2532E">
                      <w:t>7</w:t>
                    </w:r>
                    <w:r w:rsidRPr="00DB5C89">
                      <w:rPr>
                        <w:rFonts w:hint="eastAsia"/>
                      </w:rPr>
                      <w:t>年</w:t>
                    </w:r>
                    <w:r w:rsidRPr="00DB5C89">
                      <w:t>12</w:t>
                    </w:r>
                    <w:r w:rsidRPr="00DB5C89">
                      <w:rPr>
                        <w:rFonts w:hint="eastAsia"/>
                      </w:rPr>
                      <w:t>月</w:t>
                    </w:r>
                    <w:r w:rsidRPr="00DB5C89">
                      <w:t>31</w:t>
                    </w:r>
                    <w:r w:rsidRPr="00DB5C89">
                      <w:rPr>
                        <w:rFonts w:hint="eastAsia"/>
                      </w:rPr>
                      <w:t>日</w:t>
                    </w:r>
                  </w:p>
                </w:tc>
                <w:tc>
                  <w:tcPr>
                    <w:tcW w:w="1289" w:type="dxa"/>
                    <w:vMerge w:val="restart"/>
                    <w:tcBorders>
                      <w:top w:val="single" w:sz="4" w:space="0" w:color="auto"/>
                      <w:left w:val="nil"/>
                      <w:right w:val="single" w:sz="4" w:space="0" w:color="auto"/>
                    </w:tcBorders>
                    <w:shd w:val="clear" w:color="auto" w:fill="auto"/>
                    <w:noWrap/>
                    <w:vAlign w:val="center"/>
                    <w:hideMark/>
                  </w:tcPr>
                  <w:p w:rsidR="006A309E" w:rsidRPr="00F02805" w:rsidRDefault="006A309E" w:rsidP="0030499E">
                    <w:pPr>
                      <w:spacing w:line="400" w:lineRule="exact"/>
                      <w:jc w:val="center"/>
                      <w:rPr>
                        <w:sz w:val="24"/>
                      </w:rPr>
                    </w:pPr>
                    <w:r w:rsidRPr="00DB5C89">
                      <w:rPr>
                        <w:rFonts w:hint="eastAsia"/>
                      </w:rPr>
                      <w:t>增减幅（</w:t>
                    </w:r>
                    <w:r w:rsidRPr="00DB5C89">
                      <w:t>%</w:t>
                    </w:r>
                    <w:r w:rsidRPr="00DB5C89">
                      <w:rPr>
                        <w:rFonts w:hint="eastAsia"/>
                      </w:rPr>
                      <w:t>）</w:t>
                    </w:r>
                  </w:p>
                </w:tc>
              </w:tr>
              <w:tr w:rsidR="006A309E" w:rsidRPr="00F02805" w:rsidTr="0030499E">
                <w:trPr>
                  <w:trHeight w:val="284"/>
                  <w:jc w:val="center"/>
                </w:trPr>
                <w:tc>
                  <w:tcPr>
                    <w:tcW w:w="2349" w:type="dxa"/>
                    <w:vMerge/>
                    <w:tcBorders>
                      <w:left w:val="single" w:sz="4" w:space="0" w:color="auto"/>
                      <w:bottom w:val="single" w:sz="4" w:space="0" w:color="auto"/>
                      <w:right w:val="single" w:sz="4" w:space="0" w:color="auto"/>
                    </w:tcBorders>
                    <w:shd w:val="clear" w:color="auto" w:fill="auto"/>
                    <w:noWrap/>
                    <w:vAlign w:val="center"/>
                    <w:hideMark/>
                  </w:tcPr>
                  <w:p w:rsidR="006A309E" w:rsidRPr="00F02805" w:rsidRDefault="006A309E" w:rsidP="0030499E">
                    <w:pPr>
                      <w:spacing w:line="400" w:lineRule="exact"/>
                      <w:jc w:val="center"/>
                    </w:pP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6A309E" w:rsidRPr="00F02805" w:rsidRDefault="006A309E" w:rsidP="0030499E">
                    <w:pPr>
                      <w:spacing w:line="400" w:lineRule="exact"/>
                      <w:jc w:val="center"/>
                    </w:pPr>
                    <w:r w:rsidRPr="00DB5C89">
                      <w:t>(</w:t>
                    </w:r>
                    <w:r w:rsidRPr="00DB5C89">
                      <w:rPr>
                        <w:rFonts w:hint="eastAsia"/>
                      </w:rPr>
                      <w:t>千元</w:t>
                    </w:r>
                    <w:r w:rsidRPr="00DB5C89">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A309E" w:rsidRPr="00A35917" w:rsidRDefault="006A309E" w:rsidP="0030499E">
                    <w:pPr>
                      <w:spacing w:line="400" w:lineRule="exact"/>
                      <w:jc w:val="center"/>
                      <w:rPr>
                        <w:spacing w:val="-10"/>
                      </w:rPr>
                    </w:pPr>
                    <w:r w:rsidRPr="00DB5C89">
                      <w:rPr>
                        <w:spacing w:val="-10"/>
                      </w:rPr>
                      <w:t>占总资产的比例（%</w:t>
                    </w:r>
                    <w:r w:rsidRPr="00DB5C89">
                      <w:rPr>
                        <w:rFonts w:hint="eastAsia"/>
                        <w:spacing w:val="-10"/>
                      </w:rPr>
                      <w:t>）</w:t>
                    </w:r>
                  </w:p>
                </w:tc>
                <w:tc>
                  <w:tcPr>
                    <w:tcW w:w="1533" w:type="dxa"/>
                    <w:tcBorders>
                      <w:top w:val="single" w:sz="4" w:space="0" w:color="auto"/>
                      <w:left w:val="nil"/>
                      <w:bottom w:val="single" w:sz="4" w:space="0" w:color="auto"/>
                      <w:right w:val="single" w:sz="4" w:space="0" w:color="auto"/>
                    </w:tcBorders>
                    <w:shd w:val="clear" w:color="auto" w:fill="auto"/>
                    <w:vAlign w:val="center"/>
                    <w:hideMark/>
                  </w:tcPr>
                  <w:p w:rsidR="006A309E" w:rsidRPr="00F02805" w:rsidRDefault="006A309E" w:rsidP="0030499E">
                    <w:pPr>
                      <w:spacing w:line="400" w:lineRule="exact"/>
                      <w:jc w:val="center"/>
                    </w:pPr>
                    <w:r w:rsidRPr="00DB5C89">
                      <w:t>(</w:t>
                    </w:r>
                    <w:r w:rsidRPr="00DB5C89">
                      <w:rPr>
                        <w:rFonts w:hint="eastAsia"/>
                      </w:rPr>
                      <w:t>千元</w:t>
                    </w:r>
                    <w:r w:rsidRPr="00DB5C89">
                      <w:t>)</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6A309E" w:rsidRPr="00A35917" w:rsidRDefault="006A309E" w:rsidP="0030499E">
                    <w:pPr>
                      <w:spacing w:line="400" w:lineRule="exact"/>
                      <w:jc w:val="center"/>
                      <w:rPr>
                        <w:spacing w:val="-10"/>
                      </w:rPr>
                    </w:pPr>
                    <w:r w:rsidRPr="00DB5C89">
                      <w:rPr>
                        <w:spacing w:val="-10"/>
                      </w:rPr>
                      <w:t>占总资产的比例（%</w:t>
                    </w:r>
                    <w:r w:rsidRPr="00DB5C89">
                      <w:rPr>
                        <w:rFonts w:hint="eastAsia"/>
                        <w:spacing w:val="-10"/>
                      </w:rPr>
                      <w:t>）</w:t>
                    </w:r>
                  </w:p>
                </w:tc>
                <w:tc>
                  <w:tcPr>
                    <w:tcW w:w="1289" w:type="dxa"/>
                    <w:vMerge/>
                    <w:tcBorders>
                      <w:left w:val="nil"/>
                      <w:bottom w:val="single" w:sz="4" w:space="0" w:color="auto"/>
                      <w:right w:val="single" w:sz="4" w:space="0" w:color="auto"/>
                    </w:tcBorders>
                    <w:shd w:val="clear" w:color="auto" w:fill="auto"/>
                    <w:noWrap/>
                    <w:vAlign w:val="center"/>
                    <w:hideMark/>
                  </w:tcPr>
                  <w:p w:rsidR="006A309E" w:rsidRPr="00F02805" w:rsidRDefault="006A309E" w:rsidP="0030499E">
                    <w:pPr>
                      <w:spacing w:line="400" w:lineRule="exact"/>
                      <w:jc w:val="center"/>
                    </w:pPr>
                  </w:p>
                </w:tc>
              </w:tr>
              <w:tr w:rsidR="006A309E" w:rsidRPr="00CE475E" w:rsidTr="006A309E">
                <w:trPr>
                  <w:trHeight w:val="284"/>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309E" w:rsidRDefault="00352FC1" w:rsidP="0030499E">
                    <w:pPr>
                      <w:rPr>
                        <w:rFonts w:cs="宋体"/>
                        <w:szCs w:val="21"/>
                      </w:rPr>
                    </w:pPr>
                    <w:r w:rsidRPr="00352FC1">
                      <w:rPr>
                        <w:rFonts w:cs="宋体"/>
                        <w:szCs w:val="21"/>
                      </w:rPr>
                      <w:t>预付款项</w:t>
                    </w:r>
                  </w:p>
                </w:tc>
                <w:tc>
                  <w:tcPr>
                    <w:tcW w:w="1561" w:type="dxa"/>
                    <w:tcBorders>
                      <w:top w:val="single" w:sz="4" w:space="0" w:color="auto"/>
                      <w:left w:val="nil"/>
                      <w:bottom w:val="single" w:sz="4" w:space="0" w:color="auto"/>
                      <w:right w:val="single" w:sz="4" w:space="0" w:color="auto"/>
                    </w:tcBorders>
                    <w:shd w:val="clear" w:color="auto" w:fill="auto"/>
                    <w:noWrap/>
                    <w:vAlign w:val="center"/>
                  </w:tcPr>
                  <w:p w:rsidR="006A309E" w:rsidRPr="002B5FA0" w:rsidRDefault="00FA0662" w:rsidP="0030499E">
                    <w:pPr>
                      <w:jc w:val="right"/>
                      <w:rPr>
                        <w:szCs w:val="21"/>
                      </w:rPr>
                    </w:pPr>
                    <w:r w:rsidRPr="00FA0662">
                      <w:rPr>
                        <w:szCs w:val="21"/>
                      </w:rPr>
                      <w:t>4,072,670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A309E" w:rsidRPr="002B5FA0" w:rsidRDefault="00FA0662" w:rsidP="0030499E">
                    <w:pPr>
                      <w:jc w:val="right"/>
                      <w:rPr>
                        <w:szCs w:val="21"/>
                      </w:rPr>
                    </w:pPr>
                    <w:r>
                      <w:rPr>
                        <w:rFonts w:hint="eastAsia"/>
                        <w:szCs w:val="21"/>
                      </w:rPr>
                      <w:t>2</w:t>
                    </w:r>
                    <w:r>
                      <w:rPr>
                        <w:szCs w:val="21"/>
                      </w:rPr>
                      <w:t>.04</w:t>
                    </w:r>
                  </w:p>
                </w:tc>
                <w:tc>
                  <w:tcPr>
                    <w:tcW w:w="1533" w:type="dxa"/>
                    <w:tcBorders>
                      <w:top w:val="single" w:sz="4" w:space="0" w:color="auto"/>
                      <w:left w:val="nil"/>
                      <w:bottom w:val="single" w:sz="4" w:space="0" w:color="auto"/>
                      <w:right w:val="single" w:sz="4" w:space="0" w:color="auto"/>
                    </w:tcBorders>
                    <w:shd w:val="clear" w:color="auto" w:fill="auto"/>
                    <w:vAlign w:val="center"/>
                  </w:tcPr>
                  <w:p w:rsidR="006A309E" w:rsidRPr="002B5FA0" w:rsidRDefault="00FA0662" w:rsidP="0030499E">
                    <w:pPr>
                      <w:jc w:val="right"/>
                      <w:rPr>
                        <w:szCs w:val="21"/>
                      </w:rPr>
                    </w:pPr>
                    <w:r w:rsidRPr="00FA0662">
                      <w:rPr>
                        <w:szCs w:val="21"/>
                      </w:rPr>
                      <w:t>2,928,213</w:t>
                    </w:r>
                  </w:p>
                </w:tc>
                <w:tc>
                  <w:tcPr>
                    <w:tcW w:w="1272" w:type="dxa"/>
                    <w:tcBorders>
                      <w:top w:val="single" w:sz="4" w:space="0" w:color="auto"/>
                      <w:left w:val="nil"/>
                      <w:bottom w:val="single" w:sz="4" w:space="0" w:color="auto"/>
                      <w:right w:val="single" w:sz="4" w:space="0" w:color="auto"/>
                    </w:tcBorders>
                    <w:shd w:val="clear" w:color="auto" w:fill="auto"/>
                    <w:noWrap/>
                    <w:vAlign w:val="center"/>
                  </w:tcPr>
                  <w:p w:rsidR="006A309E" w:rsidRPr="002B5FA0" w:rsidRDefault="00FA0662" w:rsidP="0030499E">
                    <w:pPr>
                      <w:jc w:val="right"/>
                      <w:rPr>
                        <w:szCs w:val="21"/>
                      </w:rPr>
                    </w:pPr>
                    <w:r>
                      <w:rPr>
                        <w:rFonts w:hint="eastAsia"/>
                        <w:szCs w:val="21"/>
                      </w:rPr>
                      <w:t>1</w:t>
                    </w:r>
                    <w:r>
                      <w:rPr>
                        <w:szCs w:val="21"/>
                      </w:rPr>
                      <w:t>.50</w:t>
                    </w:r>
                  </w:p>
                </w:tc>
                <w:tc>
                  <w:tcPr>
                    <w:tcW w:w="1289" w:type="dxa"/>
                    <w:tcBorders>
                      <w:top w:val="single" w:sz="4" w:space="0" w:color="auto"/>
                      <w:left w:val="nil"/>
                      <w:bottom w:val="single" w:sz="4" w:space="0" w:color="auto"/>
                      <w:right w:val="single" w:sz="4" w:space="0" w:color="auto"/>
                    </w:tcBorders>
                    <w:shd w:val="clear" w:color="auto" w:fill="auto"/>
                    <w:noWrap/>
                    <w:vAlign w:val="center"/>
                  </w:tcPr>
                  <w:p w:rsidR="006A309E" w:rsidRPr="007D33B8" w:rsidRDefault="00FA0662" w:rsidP="0030499E">
                    <w:pPr>
                      <w:jc w:val="right"/>
                      <w:rPr>
                        <w:szCs w:val="21"/>
                      </w:rPr>
                    </w:pPr>
                    <w:r w:rsidRPr="00FA0662">
                      <w:rPr>
                        <w:szCs w:val="21"/>
                      </w:rPr>
                      <w:t>39.08</w:t>
                    </w:r>
                  </w:p>
                </w:tc>
              </w:tr>
              <w:tr w:rsidR="006A309E" w:rsidRPr="00CE475E" w:rsidTr="006A309E">
                <w:trPr>
                  <w:trHeight w:val="284"/>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309E" w:rsidRDefault="00A30B5B" w:rsidP="0030499E">
                    <w:pPr>
                      <w:rPr>
                        <w:rFonts w:cs="宋体"/>
                        <w:szCs w:val="21"/>
                      </w:rPr>
                    </w:pPr>
                    <w:r w:rsidRPr="00A30B5B">
                      <w:rPr>
                        <w:rFonts w:cs="宋体" w:hint="eastAsia"/>
                        <w:szCs w:val="21"/>
                      </w:rPr>
                      <w:t>可供出售金融资产</w:t>
                    </w:r>
                  </w:p>
                </w:tc>
                <w:tc>
                  <w:tcPr>
                    <w:tcW w:w="1561" w:type="dxa"/>
                    <w:tcBorders>
                      <w:top w:val="single" w:sz="4" w:space="0" w:color="auto"/>
                      <w:left w:val="nil"/>
                      <w:bottom w:val="single" w:sz="4" w:space="0" w:color="auto"/>
                      <w:right w:val="single" w:sz="4" w:space="0" w:color="auto"/>
                    </w:tcBorders>
                    <w:shd w:val="clear" w:color="auto" w:fill="auto"/>
                    <w:noWrap/>
                    <w:vAlign w:val="center"/>
                  </w:tcPr>
                  <w:p w:rsidR="006A309E" w:rsidRPr="002B5FA0" w:rsidRDefault="00FA0662" w:rsidP="0030499E">
                    <w:pPr>
                      <w:jc w:val="right"/>
                      <w:rPr>
                        <w:szCs w:val="21"/>
                      </w:rPr>
                    </w:pPr>
                    <w:r w:rsidRPr="00FA0662">
                      <w:rPr>
                        <w:szCs w:val="21"/>
                      </w:rPr>
                      <w:t>4,025,743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A309E" w:rsidRPr="002B5FA0" w:rsidRDefault="00FA0662" w:rsidP="0030499E">
                    <w:pPr>
                      <w:jc w:val="right"/>
                      <w:rPr>
                        <w:szCs w:val="21"/>
                      </w:rPr>
                    </w:pPr>
                    <w:r>
                      <w:rPr>
                        <w:rFonts w:hint="eastAsia"/>
                        <w:szCs w:val="21"/>
                      </w:rPr>
                      <w:t>2</w:t>
                    </w:r>
                    <w:r>
                      <w:rPr>
                        <w:szCs w:val="21"/>
                      </w:rPr>
                      <w:t>.02</w:t>
                    </w:r>
                  </w:p>
                </w:tc>
                <w:tc>
                  <w:tcPr>
                    <w:tcW w:w="1533" w:type="dxa"/>
                    <w:tcBorders>
                      <w:top w:val="single" w:sz="4" w:space="0" w:color="auto"/>
                      <w:left w:val="nil"/>
                      <w:bottom w:val="single" w:sz="4" w:space="0" w:color="auto"/>
                      <w:right w:val="single" w:sz="4" w:space="0" w:color="auto"/>
                    </w:tcBorders>
                    <w:shd w:val="clear" w:color="auto" w:fill="auto"/>
                    <w:vAlign w:val="center"/>
                  </w:tcPr>
                  <w:p w:rsidR="006A309E" w:rsidRPr="002B5FA0" w:rsidRDefault="00FA0662" w:rsidP="0030499E">
                    <w:pPr>
                      <w:jc w:val="right"/>
                      <w:rPr>
                        <w:szCs w:val="21"/>
                      </w:rPr>
                    </w:pPr>
                    <w:r w:rsidRPr="00FA0662">
                      <w:rPr>
                        <w:szCs w:val="21"/>
                      </w:rPr>
                      <w:t>2,278,296</w:t>
                    </w:r>
                  </w:p>
                </w:tc>
                <w:tc>
                  <w:tcPr>
                    <w:tcW w:w="1272" w:type="dxa"/>
                    <w:tcBorders>
                      <w:top w:val="single" w:sz="4" w:space="0" w:color="auto"/>
                      <w:left w:val="nil"/>
                      <w:bottom w:val="single" w:sz="4" w:space="0" w:color="auto"/>
                      <w:right w:val="single" w:sz="4" w:space="0" w:color="auto"/>
                    </w:tcBorders>
                    <w:shd w:val="clear" w:color="auto" w:fill="auto"/>
                    <w:noWrap/>
                    <w:vAlign w:val="center"/>
                  </w:tcPr>
                  <w:p w:rsidR="006A309E" w:rsidRPr="002B5FA0" w:rsidRDefault="00FA0662" w:rsidP="0030499E">
                    <w:pPr>
                      <w:jc w:val="right"/>
                      <w:rPr>
                        <w:szCs w:val="21"/>
                      </w:rPr>
                    </w:pPr>
                    <w:r>
                      <w:rPr>
                        <w:rFonts w:hint="eastAsia"/>
                        <w:szCs w:val="21"/>
                      </w:rPr>
                      <w:t>1</w:t>
                    </w:r>
                    <w:r>
                      <w:rPr>
                        <w:szCs w:val="21"/>
                      </w:rPr>
                      <w:t>.17</w:t>
                    </w:r>
                  </w:p>
                </w:tc>
                <w:tc>
                  <w:tcPr>
                    <w:tcW w:w="1289" w:type="dxa"/>
                    <w:tcBorders>
                      <w:top w:val="single" w:sz="4" w:space="0" w:color="auto"/>
                      <w:left w:val="nil"/>
                      <w:bottom w:val="single" w:sz="4" w:space="0" w:color="auto"/>
                      <w:right w:val="single" w:sz="4" w:space="0" w:color="auto"/>
                    </w:tcBorders>
                    <w:shd w:val="clear" w:color="auto" w:fill="auto"/>
                    <w:noWrap/>
                    <w:vAlign w:val="center"/>
                  </w:tcPr>
                  <w:p w:rsidR="006A309E" w:rsidRPr="007D33B8" w:rsidRDefault="00FA0662" w:rsidP="0030499E">
                    <w:pPr>
                      <w:jc w:val="right"/>
                      <w:rPr>
                        <w:szCs w:val="21"/>
                      </w:rPr>
                    </w:pPr>
                    <w:r w:rsidRPr="00FA0662">
                      <w:rPr>
                        <w:szCs w:val="21"/>
                      </w:rPr>
                      <w:t>76.70</w:t>
                    </w:r>
                  </w:p>
                </w:tc>
              </w:tr>
              <w:tr w:rsidR="006A309E" w:rsidRPr="00CE475E" w:rsidTr="006A309E">
                <w:trPr>
                  <w:trHeight w:val="284"/>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309E" w:rsidRDefault="00FA0662" w:rsidP="0030499E">
                    <w:pPr>
                      <w:rPr>
                        <w:rFonts w:cs="宋体"/>
                        <w:szCs w:val="21"/>
                      </w:rPr>
                    </w:pPr>
                    <w:r w:rsidRPr="00FA0662">
                      <w:rPr>
                        <w:rFonts w:cs="宋体"/>
                        <w:szCs w:val="21"/>
                      </w:rPr>
                      <w:t>其他权益工具</w:t>
                    </w:r>
                  </w:p>
                </w:tc>
                <w:tc>
                  <w:tcPr>
                    <w:tcW w:w="1561" w:type="dxa"/>
                    <w:tcBorders>
                      <w:top w:val="single" w:sz="4" w:space="0" w:color="auto"/>
                      <w:left w:val="nil"/>
                      <w:bottom w:val="single" w:sz="4" w:space="0" w:color="auto"/>
                      <w:right w:val="single" w:sz="4" w:space="0" w:color="auto"/>
                    </w:tcBorders>
                    <w:shd w:val="clear" w:color="auto" w:fill="auto"/>
                    <w:noWrap/>
                    <w:vAlign w:val="center"/>
                  </w:tcPr>
                  <w:p w:rsidR="006A309E" w:rsidRPr="002B5FA0" w:rsidRDefault="00FA0662" w:rsidP="0030499E">
                    <w:pPr>
                      <w:jc w:val="right"/>
                      <w:rPr>
                        <w:szCs w:val="21"/>
                      </w:rPr>
                    </w:pPr>
                    <w:r w:rsidRPr="00FA0662">
                      <w:rPr>
                        <w:szCs w:val="21"/>
                      </w:rPr>
                      <w:t>14,314,737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A309E" w:rsidRPr="002B5FA0" w:rsidRDefault="00FA0662" w:rsidP="0030499E">
                    <w:pPr>
                      <w:jc w:val="right"/>
                      <w:rPr>
                        <w:szCs w:val="21"/>
                      </w:rPr>
                    </w:pPr>
                    <w:r>
                      <w:rPr>
                        <w:rFonts w:hint="eastAsia"/>
                        <w:szCs w:val="21"/>
                      </w:rPr>
                      <w:t>7</w:t>
                    </w:r>
                    <w:r>
                      <w:rPr>
                        <w:szCs w:val="21"/>
                      </w:rPr>
                      <w:t>.18</w:t>
                    </w:r>
                  </w:p>
                </w:tc>
                <w:tc>
                  <w:tcPr>
                    <w:tcW w:w="1533" w:type="dxa"/>
                    <w:tcBorders>
                      <w:top w:val="single" w:sz="4" w:space="0" w:color="auto"/>
                      <w:left w:val="nil"/>
                      <w:bottom w:val="single" w:sz="4" w:space="0" w:color="auto"/>
                      <w:right w:val="single" w:sz="4" w:space="0" w:color="auto"/>
                    </w:tcBorders>
                    <w:shd w:val="clear" w:color="auto" w:fill="auto"/>
                    <w:vAlign w:val="center"/>
                  </w:tcPr>
                  <w:p w:rsidR="006A309E" w:rsidRPr="002B5FA0" w:rsidRDefault="00FA0662" w:rsidP="0030499E">
                    <w:pPr>
                      <w:jc w:val="right"/>
                      <w:rPr>
                        <w:szCs w:val="21"/>
                      </w:rPr>
                    </w:pPr>
                    <w:r w:rsidRPr="00FA0662">
                      <w:rPr>
                        <w:szCs w:val="21"/>
                      </w:rPr>
                      <w:t>9,249,649</w:t>
                    </w:r>
                  </w:p>
                </w:tc>
                <w:tc>
                  <w:tcPr>
                    <w:tcW w:w="1272" w:type="dxa"/>
                    <w:tcBorders>
                      <w:top w:val="single" w:sz="4" w:space="0" w:color="auto"/>
                      <w:left w:val="nil"/>
                      <w:bottom w:val="single" w:sz="4" w:space="0" w:color="auto"/>
                      <w:right w:val="single" w:sz="4" w:space="0" w:color="auto"/>
                    </w:tcBorders>
                    <w:shd w:val="clear" w:color="auto" w:fill="auto"/>
                    <w:noWrap/>
                    <w:vAlign w:val="center"/>
                  </w:tcPr>
                  <w:p w:rsidR="006A309E" w:rsidRPr="002B5FA0" w:rsidRDefault="00FA0662" w:rsidP="0030499E">
                    <w:pPr>
                      <w:jc w:val="right"/>
                      <w:rPr>
                        <w:szCs w:val="21"/>
                      </w:rPr>
                    </w:pPr>
                    <w:r>
                      <w:rPr>
                        <w:rFonts w:hint="eastAsia"/>
                        <w:szCs w:val="21"/>
                      </w:rPr>
                      <w:t>4</w:t>
                    </w:r>
                    <w:r>
                      <w:rPr>
                        <w:szCs w:val="21"/>
                      </w:rPr>
                      <w:t>.75</w:t>
                    </w:r>
                  </w:p>
                </w:tc>
                <w:tc>
                  <w:tcPr>
                    <w:tcW w:w="1289" w:type="dxa"/>
                    <w:tcBorders>
                      <w:top w:val="single" w:sz="4" w:space="0" w:color="auto"/>
                      <w:left w:val="nil"/>
                      <w:bottom w:val="single" w:sz="4" w:space="0" w:color="auto"/>
                      <w:right w:val="single" w:sz="4" w:space="0" w:color="auto"/>
                    </w:tcBorders>
                    <w:shd w:val="clear" w:color="auto" w:fill="auto"/>
                    <w:noWrap/>
                    <w:vAlign w:val="center"/>
                  </w:tcPr>
                  <w:p w:rsidR="006A309E" w:rsidRPr="007D33B8" w:rsidRDefault="00FA0662" w:rsidP="0030499E">
                    <w:pPr>
                      <w:jc w:val="right"/>
                      <w:rPr>
                        <w:szCs w:val="21"/>
                      </w:rPr>
                    </w:pPr>
                    <w:r>
                      <w:rPr>
                        <w:rFonts w:hint="eastAsia"/>
                        <w:szCs w:val="21"/>
                      </w:rPr>
                      <w:t>5</w:t>
                    </w:r>
                    <w:r>
                      <w:rPr>
                        <w:szCs w:val="21"/>
                      </w:rPr>
                      <w:t>4.76</w:t>
                    </w:r>
                  </w:p>
                </w:tc>
              </w:tr>
              <w:bookmarkEnd w:id="12"/>
            </w:tbl>
            <w:p w:rsidR="00140CBD" w:rsidRDefault="00140CBD" w:rsidP="00432609">
              <w:pPr>
                <w:autoSpaceDE w:val="0"/>
                <w:autoSpaceDN w:val="0"/>
                <w:adjustRightInd w:val="0"/>
                <w:jc w:val="both"/>
                <w:rPr>
                  <w:color w:val="auto"/>
                  <w:szCs w:val="21"/>
                </w:rPr>
              </w:pPr>
            </w:p>
            <w:p w:rsidR="006A309E" w:rsidRPr="00432609" w:rsidRDefault="00432609" w:rsidP="00432609">
              <w:pPr>
                <w:autoSpaceDE w:val="0"/>
                <w:autoSpaceDN w:val="0"/>
                <w:adjustRightInd w:val="0"/>
                <w:jc w:val="both"/>
                <w:rPr>
                  <w:color w:val="auto"/>
                  <w:szCs w:val="21"/>
                </w:rPr>
              </w:pPr>
              <w:r w:rsidRPr="00432609">
                <w:rPr>
                  <w:rFonts w:hint="eastAsia"/>
                  <w:color w:val="auto"/>
                  <w:szCs w:val="21"/>
                </w:rPr>
                <w:t>预付款项变动原因分析：</w:t>
              </w:r>
              <w:r>
                <w:rPr>
                  <w:rFonts w:hint="eastAsia"/>
                  <w:color w:val="auto"/>
                  <w:szCs w:val="21"/>
                </w:rPr>
                <w:t>公司</w:t>
              </w:r>
              <w:r w:rsidR="008328B9">
                <w:rPr>
                  <w:rFonts w:hint="eastAsia"/>
                  <w:color w:val="auto"/>
                  <w:szCs w:val="21"/>
                </w:rPr>
                <w:t>预付设备款</w:t>
              </w:r>
              <w:r w:rsidR="00F24273">
                <w:rPr>
                  <w:rFonts w:hint="eastAsia"/>
                  <w:color w:val="auto"/>
                  <w:szCs w:val="21"/>
                </w:rPr>
                <w:t>余额比年初</w:t>
              </w:r>
              <w:r w:rsidR="008328B9">
                <w:rPr>
                  <w:rFonts w:hint="eastAsia"/>
                  <w:color w:val="auto"/>
                  <w:szCs w:val="21"/>
                </w:rPr>
                <w:t>增加</w:t>
              </w:r>
              <w:r>
                <w:rPr>
                  <w:rFonts w:hint="eastAsia"/>
                  <w:color w:val="auto"/>
                  <w:szCs w:val="21"/>
                </w:rPr>
                <w:t>1</w:t>
              </w:r>
              <w:r>
                <w:rPr>
                  <w:color w:val="auto"/>
                  <w:szCs w:val="21"/>
                </w:rPr>
                <w:t>.851</w:t>
              </w:r>
              <w:r>
                <w:rPr>
                  <w:rFonts w:hint="eastAsia"/>
                  <w:color w:val="auto"/>
                  <w:szCs w:val="21"/>
                </w:rPr>
                <w:t>亿元；</w:t>
              </w:r>
              <w:r w:rsidR="009A4116">
                <w:rPr>
                  <w:rFonts w:hint="eastAsia"/>
                  <w:color w:val="auto"/>
                  <w:szCs w:val="21"/>
                </w:rPr>
                <w:t>青岛保税区中兖贸易有限公司</w:t>
              </w:r>
              <w:r w:rsidR="008328B9">
                <w:rPr>
                  <w:rFonts w:hint="eastAsia"/>
                  <w:color w:val="auto"/>
                  <w:szCs w:val="21"/>
                </w:rPr>
                <w:t>预付贸易款</w:t>
              </w:r>
              <w:r w:rsidR="00F24273">
                <w:rPr>
                  <w:rFonts w:hint="eastAsia"/>
                  <w:color w:val="auto"/>
                  <w:szCs w:val="21"/>
                </w:rPr>
                <w:t>余额比年初</w:t>
              </w:r>
              <w:r w:rsidR="008328B9">
                <w:rPr>
                  <w:rFonts w:hint="eastAsia"/>
                  <w:color w:val="auto"/>
                  <w:szCs w:val="21"/>
                </w:rPr>
                <w:t>增加</w:t>
              </w:r>
              <w:r>
                <w:rPr>
                  <w:rFonts w:hint="eastAsia"/>
                  <w:color w:val="auto"/>
                  <w:szCs w:val="21"/>
                </w:rPr>
                <w:t>6</w:t>
              </w:r>
              <w:r>
                <w:rPr>
                  <w:color w:val="auto"/>
                  <w:szCs w:val="21"/>
                </w:rPr>
                <w:t>.430</w:t>
              </w:r>
              <w:r>
                <w:rPr>
                  <w:rFonts w:hint="eastAsia"/>
                  <w:color w:val="auto"/>
                  <w:szCs w:val="21"/>
                </w:rPr>
                <w:t>亿元；</w:t>
              </w:r>
            </w:p>
            <w:p w:rsidR="00432609" w:rsidRPr="00432609" w:rsidRDefault="00432609" w:rsidP="00432609">
              <w:pPr>
                <w:autoSpaceDE w:val="0"/>
                <w:autoSpaceDN w:val="0"/>
                <w:adjustRightInd w:val="0"/>
                <w:jc w:val="both"/>
                <w:rPr>
                  <w:color w:val="auto"/>
                  <w:szCs w:val="21"/>
                </w:rPr>
              </w:pPr>
              <w:r>
                <w:rPr>
                  <w:rFonts w:hint="eastAsia"/>
                  <w:color w:val="auto"/>
                  <w:szCs w:val="21"/>
                </w:rPr>
                <w:t>可供出售金融资产</w:t>
              </w:r>
              <w:r w:rsidRPr="00432609">
                <w:rPr>
                  <w:rFonts w:hint="eastAsia"/>
                  <w:color w:val="auto"/>
                  <w:szCs w:val="21"/>
                </w:rPr>
                <w:t>变动原因分析：</w:t>
              </w:r>
              <w:r w:rsidR="008328B9">
                <w:rPr>
                  <w:rFonts w:hint="eastAsia"/>
                  <w:color w:val="auto"/>
                  <w:szCs w:val="21"/>
                </w:rPr>
                <w:t>报告期内公司</w:t>
              </w:r>
              <w:r w:rsidR="008328B9" w:rsidRPr="008328B9">
                <w:rPr>
                  <w:rFonts w:hint="eastAsia"/>
                  <w:color w:val="auto"/>
                  <w:szCs w:val="21"/>
                </w:rPr>
                <w:t>认购浙商银行股份有限公司</w:t>
              </w:r>
              <w:r w:rsidR="00DD58B5">
                <w:rPr>
                  <w:rFonts w:hint="eastAsia"/>
                  <w:color w:val="auto"/>
                  <w:szCs w:val="21"/>
                </w:rPr>
                <w:t>（“</w:t>
              </w:r>
              <w:r w:rsidR="00DD58B5" w:rsidRPr="008328B9">
                <w:rPr>
                  <w:rFonts w:hint="eastAsia"/>
                  <w:color w:val="auto"/>
                  <w:szCs w:val="21"/>
                </w:rPr>
                <w:t>浙商银行</w:t>
              </w:r>
              <w:r w:rsidR="00DD58B5">
                <w:rPr>
                  <w:rFonts w:hint="eastAsia"/>
                  <w:color w:val="auto"/>
                  <w:szCs w:val="21"/>
                </w:rPr>
                <w:t>”）</w:t>
              </w:r>
              <w:r w:rsidR="008328B9" w:rsidRPr="008328B9">
                <w:rPr>
                  <w:rFonts w:hint="eastAsia"/>
                  <w:color w:val="auto"/>
                  <w:szCs w:val="21"/>
                </w:rPr>
                <w:t>增发股份</w:t>
              </w:r>
              <w:r w:rsidR="008328B9">
                <w:rPr>
                  <w:rFonts w:hint="eastAsia"/>
                  <w:color w:val="auto"/>
                  <w:szCs w:val="21"/>
                </w:rPr>
                <w:t>，影响可供出售金融资产</w:t>
              </w:r>
              <w:r w:rsidR="00F24273">
                <w:rPr>
                  <w:rFonts w:hint="eastAsia"/>
                  <w:color w:val="auto"/>
                  <w:szCs w:val="21"/>
                </w:rPr>
                <w:t>比年初</w:t>
              </w:r>
              <w:r w:rsidR="008328B9">
                <w:rPr>
                  <w:rFonts w:hint="eastAsia"/>
                  <w:color w:val="auto"/>
                  <w:szCs w:val="21"/>
                </w:rPr>
                <w:t>增加</w:t>
              </w:r>
              <w:r w:rsidR="00B83029">
                <w:rPr>
                  <w:color w:val="auto"/>
                  <w:szCs w:val="21"/>
                </w:rPr>
                <w:t>16.171</w:t>
              </w:r>
              <w:r>
                <w:rPr>
                  <w:rFonts w:hint="eastAsia"/>
                  <w:color w:val="auto"/>
                  <w:szCs w:val="21"/>
                </w:rPr>
                <w:t>亿元；</w:t>
              </w:r>
            </w:p>
            <w:p w:rsidR="00432609" w:rsidRPr="00432609" w:rsidRDefault="00432609" w:rsidP="00432609">
              <w:pPr>
                <w:autoSpaceDE w:val="0"/>
                <w:autoSpaceDN w:val="0"/>
                <w:adjustRightInd w:val="0"/>
                <w:jc w:val="both"/>
                <w:rPr>
                  <w:color w:val="auto"/>
                  <w:szCs w:val="21"/>
                </w:rPr>
              </w:pPr>
              <w:r>
                <w:rPr>
                  <w:rFonts w:hint="eastAsia"/>
                  <w:color w:val="auto"/>
                  <w:szCs w:val="21"/>
                </w:rPr>
                <w:t>其他权益工具</w:t>
              </w:r>
              <w:r w:rsidRPr="00432609">
                <w:rPr>
                  <w:rFonts w:hint="eastAsia"/>
                  <w:color w:val="auto"/>
                  <w:szCs w:val="21"/>
                </w:rPr>
                <w:t>变动原因分析：</w:t>
              </w:r>
              <w:r>
                <w:rPr>
                  <w:rFonts w:hint="eastAsia"/>
                  <w:color w:val="auto"/>
                  <w:szCs w:val="21"/>
                </w:rPr>
                <w:t>报告期内公司发行</w:t>
              </w:r>
              <w:r w:rsidRPr="00432609">
                <w:rPr>
                  <w:color w:val="auto"/>
                  <w:szCs w:val="21"/>
                </w:rPr>
                <w:t>2018 年可续期公司债券</w:t>
              </w:r>
              <w:r w:rsidRPr="00432609">
                <w:rPr>
                  <w:rFonts w:hint="eastAsia"/>
                  <w:color w:val="auto"/>
                  <w:szCs w:val="21"/>
                </w:rPr>
                <w:t>（第一期）</w:t>
              </w:r>
              <w:r w:rsidR="008328B9">
                <w:rPr>
                  <w:rFonts w:hint="eastAsia"/>
                  <w:color w:val="auto"/>
                  <w:szCs w:val="21"/>
                </w:rPr>
                <w:t>，影响其他权益工具</w:t>
              </w:r>
              <w:r w:rsidR="00F24273">
                <w:rPr>
                  <w:rFonts w:hint="eastAsia"/>
                  <w:color w:val="auto"/>
                  <w:szCs w:val="21"/>
                </w:rPr>
                <w:t>比年初</w:t>
              </w:r>
              <w:r w:rsidR="008328B9">
                <w:rPr>
                  <w:rFonts w:hint="eastAsia"/>
                  <w:color w:val="auto"/>
                  <w:szCs w:val="21"/>
                </w:rPr>
                <w:t>增加</w:t>
              </w:r>
              <w:r>
                <w:rPr>
                  <w:rFonts w:hint="eastAsia"/>
                  <w:color w:val="auto"/>
                  <w:szCs w:val="21"/>
                </w:rPr>
                <w:t>4</w:t>
              </w:r>
              <w:r>
                <w:rPr>
                  <w:color w:val="auto"/>
                  <w:szCs w:val="21"/>
                </w:rPr>
                <w:t>9.625</w:t>
              </w:r>
              <w:r>
                <w:rPr>
                  <w:rFonts w:hint="eastAsia"/>
                  <w:color w:val="auto"/>
                  <w:szCs w:val="21"/>
                </w:rPr>
                <w:t>亿元。</w:t>
              </w:r>
            </w:p>
            <w:p w:rsidR="00533907" w:rsidRPr="00622628" w:rsidRDefault="00B2532E" w:rsidP="00202C34">
              <w:pPr>
                <w:spacing w:beforeLines="50" w:afterLines="50" w:line="400" w:lineRule="exact"/>
                <w:rPr>
                  <w:szCs w:val="21"/>
                </w:rPr>
              </w:pPr>
              <w:r>
                <w:rPr>
                  <w:szCs w:val="21"/>
                </w:rPr>
                <w:t>3.</w:t>
              </w:r>
              <w:r w:rsidR="00533907" w:rsidRPr="00622628">
                <w:rPr>
                  <w:szCs w:val="21"/>
                </w:rPr>
                <w:t>2.</w:t>
              </w:r>
              <w:r>
                <w:rPr>
                  <w:szCs w:val="21"/>
                </w:rPr>
                <w:t>2</w:t>
              </w:r>
              <w:r w:rsidR="00533907" w:rsidRPr="00622628">
                <w:rPr>
                  <w:szCs w:val="21"/>
                </w:rPr>
                <w:t>利润表项目重大变动情况及原因</w:t>
              </w:r>
            </w:p>
            <w:tbl>
              <w:tblPr>
                <w:tblStyle w:val="g3"/>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41"/>
                <w:gridCol w:w="1701"/>
                <w:gridCol w:w="1701"/>
                <w:gridCol w:w="1134"/>
                <w:gridCol w:w="3202"/>
              </w:tblGrid>
              <w:tr w:rsidR="00533907" w:rsidRPr="00B8479F" w:rsidTr="000A79AF">
                <w:trPr>
                  <w:trHeight w:val="564"/>
                  <w:jc w:val="center"/>
                </w:trPr>
                <w:tc>
                  <w:tcPr>
                    <w:tcW w:w="1741" w:type="dxa"/>
                    <w:noWrap/>
                    <w:vAlign w:val="center"/>
                  </w:tcPr>
                  <w:p w:rsidR="00533907" w:rsidRPr="00B8479F" w:rsidRDefault="00533907" w:rsidP="000A79AF">
                    <w:pPr>
                      <w:jc w:val="center"/>
                      <w:rPr>
                        <w:rFonts w:cs="Arial"/>
                        <w:b/>
                        <w:bCs/>
                        <w:szCs w:val="21"/>
                      </w:rPr>
                    </w:pPr>
                    <w:r w:rsidRPr="00DB5C89">
                      <w:rPr>
                        <w:rFonts w:cs="Arial"/>
                        <w:b/>
                        <w:bCs/>
                        <w:szCs w:val="21"/>
                      </w:rPr>
                      <w:t xml:space="preserve"> </w:t>
                    </w:r>
                  </w:p>
                </w:tc>
                <w:tc>
                  <w:tcPr>
                    <w:tcW w:w="1701" w:type="dxa"/>
                    <w:vAlign w:val="center"/>
                  </w:tcPr>
                  <w:p w:rsidR="00533907" w:rsidRDefault="00533907" w:rsidP="000A79AF">
                    <w:pPr>
                      <w:jc w:val="center"/>
                      <w:rPr>
                        <w:rFonts w:cs="Arial"/>
                        <w:bCs/>
                        <w:szCs w:val="21"/>
                      </w:rPr>
                    </w:pPr>
                    <w:r w:rsidRPr="00DB5C89">
                      <w:rPr>
                        <w:rFonts w:cs="Arial"/>
                        <w:bCs/>
                        <w:szCs w:val="21"/>
                      </w:rPr>
                      <w:t>201</w:t>
                    </w:r>
                    <w:r w:rsidR="006A309E">
                      <w:rPr>
                        <w:rFonts w:cs="Arial"/>
                        <w:bCs/>
                        <w:szCs w:val="21"/>
                      </w:rPr>
                      <w:t>8</w:t>
                    </w:r>
                    <w:r w:rsidRPr="00DB5C89">
                      <w:rPr>
                        <w:rFonts w:cs="Arial" w:hint="eastAsia"/>
                        <w:bCs/>
                        <w:szCs w:val="21"/>
                      </w:rPr>
                      <w:t>年</w:t>
                    </w:r>
                    <w:r>
                      <w:rPr>
                        <w:rFonts w:cs="Arial" w:hint="eastAsia"/>
                        <w:bCs/>
                        <w:szCs w:val="21"/>
                      </w:rPr>
                      <w:t>一</w:t>
                    </w:r>
                    <w:r w:rsidRPr="00DB5C89">
                      <w:rPr>
                        <w:rFonts w:cs="Arial" w:hint="eastAsia"/>
                        <w:bCs/>
                        <w:szCs w:val="21"/>
                      </w:rPr>
                      <w:t>季度</w:t>
                    </w:r>
                  </w:p>
                  <w:p w:rsidR="00533907" w:rsidRPr="00E652F8" w:rsidRDefault="00533907" w:rsidP="000A79AF">
                    <w:pPr>
                      <w:spacing w:line="400" w:lineRule="exact"/>
                      <w:jc w:val="center"/>
                      <w:rPr>
                        <w:rFonts w:cs="Arial"/>
                        <w:bCs/>
                        <w:szCs w:val="21"/>
                      </w:rPr>
                    </w:pPr>
                    <w:r w:rsidRPr="00DB5C89">
                      <w:rPr>
                        <w:rFonts w:hint="eastAsia"/>
                      </w:rPr>
                      <w:t>（千元）</w:t>
                    </w:r>
                  </w:p>
                </w:tc>
                <w:tc>
                  <w:tcPr>
                    <w:tcW w:w="1701" w:type="dxa"/>
                    <w:vAlign w:val="center"/>
                  </w:tcPr>
                  <w:p w:rsidR="00533907" w:rsidRDefault="00533907" w:rsidP="000A79AF">
                    <w:pPr>
                      <w:jc w:val="center"/>
                      <w:rPr>
                        <w:rFonts w:cs="Arial"/>
                        <w:bCs/>
                        <w:szCs w:val="21"/>
                      </w:rPr>
                    </w:pPr>
                    <w:r w:rsidRPr="00DB5C89">
                      <w:rPr>
                        <w:rFonts w:cs="Arial"/>
                        <w:bCs/>
                        <w:szCs w:val="21"/>
                      </w:rPr>
                      <w:t>201</w:t>
                    </w:r>
                    <w:r w:rsidR="006A309E">
                      <w:rPr>
                        <w:rFonts w:cs="Arial"/>
                        <w:bCs/>
                        <w:szCs w:val="21"/>
                      </w:rPr>
                      <w:t>7</w:t>
                    </w:r>
                    <w:r w:rsidRPr="00DB5C89">
                      <w:rPr>
                        <w:rFonts w:cs="Arial" w:hint="eastAsia"/>
                        <w:bCs/>
                        <w:szCs w:val="21"/>
                      </w:rPr>
                      <w:t>年</w:t>
                    </w:r>
                    <w:r>
                      <w:rPr>
                        <w:rFonts w:cs="Arial" w:hint="eastAsia"/>
                        <w:bCs/>
                        <w:szCs w:val="21"/>
                      </w:rPr>
                      <w:t>一</w:t>
                    </w:r>
                    <w:r w:rsidRPr="00DB5C89">
                      <w:rPr>
                        <w:rFonts w:cs="Arial" w:hint="eastAsia"/>
                        <w:bCs/>
                        <w:szCs w:val="21"/>
                      </w:rPr>
                      <w:t>季度</w:t>
                    </w:r>
                  </w:p>
                  <w:p w:rsidR="00533907" w:rsidRPr="00E652F8" w:rsidRDefault="00533907" w:rsidP="000A79AF">
                    <w:pPr>
                      <w:spacing w:line="400" w:lineRule="exact"/>
                      <w:jc w:val="center"/>
                      <w:rPr>
                        <w:rFonts w:cs="Arial"/>
                        <w:bCs/>
                        <w:szCs w:val="21"/>
                      </w:rPr>
                    </w:pPr>
                    <w:r w:rsidRPr="00DB5C89">
                      <w:rPr>
                        <w:rFonts w:hint="eastAsia"/>
                      </w:rPr>
                      <w:t>（千元）</w:t>
                    </w:r>
                  </w:p>
                </w:tc>
                <w:tc>
                  <w:tcPr>
                    <w:tcW w:w="1134" w:type="dxa"/>
                    <w:vAlign w:val="center"/>
                  </w:tcPr>
                  <w:p w:rsidR="00533907" w:rsidRPr="00B8479F" w:rsidRDefault="00533907" w:rsidP="000A79AF">
                    <w:pPr>
                      <w:jc w:val="center"/>
                      <w:rPr>
                        <w:rFonts w:cs="Arial"/>
                        <w:bCs/>
                        <w:szCs w:val="21"/>
                      </w:rPr>
                    </w:pPr>
                    <w:r w:rsidRPr="00DB5C89">
                      <w:rPr>
                        <w:rFonts w:cs="Arial"/>
                        <w:bCs/>
                        <w:szCs w:val="21"/>
                      </w:rPr>
                      <w:t>增减幅</w:t>
                    </w:r>
                  </w:p>
                  <w:p w:rsidR="00533907" w:rsidRPr="00B8479F" w:rsidRDefault="00533907" w:rsidP="000A79AF">
                    <w:pPr>
                      <w:jc w:val="center"/>
                      <w:rPr>
                        <w:rFonts w:cs="Arial"/>
                        <w:bCs/>
                        <w:szCs w:val="21"/>
                      </w:rPr>
                    </w:pPr>
                    <w:r w:rsidRPr="00DB5C89">
                      <w:rPr>
                        <w:rFonts w:cs="Arial"/>
                        <w:bCs/>
                        <w:szCs w:val="21"/>
                      </w:rPr>
                      <w:t>(%)</w:t>
                    </w:r>
                  </w:p>
                </w:tc>
                <w:tc>
                  <w:tcPr>
                    <w:tcW w:w="3202" w:type="dxa"/>
                    <w:noWrap/>
                    <w:vAlign w:val="center"/>
                  </w:tcPr>
                  <w:p w:rsidR="00533907" w:rsidRPr="00B8479F" w:rsidRDefault="00533907" w:rsidP="000A79AF">
                    <w:pPr>
                      <w:jc w:val="center"/>
                      <w:rPr>
                        <w:rFonts w:cs="Arial"/>
                        <w:bCs/>
                        <w:szCs w:val="21"/>
                      </w:rPr>
                    </w:pPr>
                    <w:r w:rsidRPr="00DB5C89">
                      <w:rPr>
                        <w:rFonts w:cs="Arial"/>
                        <w:bCs/>
                        <w:szCs w:val="21"/>
                      </w:rPr>
                      <w:t>主要变动原因</w:t>
                    </w:r>
                  </w:p>
                </w:tc>
              </w:tr>
              <w:tr w:rsidR="00433510" w:rsidRPr="00B8479F" w:rsidTr="00433510">
                <w:trPr>
                  <w:trHeight w:val="824"/>
                  <w:jc w:val="center"/>
                </w:trPr>
                <w:tc>
                  <w:tcPr>
                    <w:tcW w:w="1741" w:type="dxa"/>
                    <w:noWrap/>
                    <w:vAlign w:val="center"/>
                  </w:tcPr>
                  <w:p w:rsidR="00433510" w:rsidRDefault="00433510" w:rsidP="00433510">
                    <w:pPr>
                      <w:rPr>
                        <w:szCs w:val="21"/>
                      </w:rPr>
                    </w:pPr>
                    <w:r w:rsidRPr="00650503">
                      <w:rPr>
                        <w:rFonts w:hint="eastAsia"/>
                        <w:szCs w:val="21"/>
                      </w:rPr>
                      <w:t>销售费用</w:t>
                    </w:r>
                  </w:p>
                </w:tc>
                <w:tc>
                  <w:tcPr>
                    <w:tcW w:w="1701" w:type="dxa"/>
                    <w:noWrap/>
                    <w:vAlign w:val="center"/>
                  </w:tcPr>
                  <w:p w:rsidR="00433510" w:rsidRPr="002E5BF9" w:rsidRDefault="00433510" w:rsidP="00433510">
                    <w:pPr>
                      <w:jc w:val="right"/>
                    </w:pPr>
                    <w:r w:rsidRPr="002E5BF9">
                      <w:t xml:space="preserve"> 1,486,423 </w:t>
                    </w:r>
                  </w:p>
                </w:tc>
                <w:tc>
                  <w:tcPr>
                    <w:tcW w:w="1701" w:type="dxa"/>
                    <w:vAlign w:val="center"/>
                  </w:tcPr>
                  <w:p w:rsidR="00433510" w:rsidRDefault="00433510" w:rsidP="00433510">
                    <w:pPr>
                      <w:jc w:val="right"/>
                    </w:pPr>
                    <w:r w:rsidRPr="002E5BF9">
                      <w:t xml:space="preserve"> 712,580 </w:t>
                    </w:r>
                  </w:p>
                </w:tc>
                <w:tc>
                  <w:tcPr>
                    <w:tcW w:w="1134" w:type="dxa"/>
                    <w:vAlign w:val="center"/>
                  </w:tcPr>
                  <w:p w:rsidR="00433510" w:rsidRPr="00EC504A" w:rsidRDefault="00433510" w:rsidP="00433510">
                    <w:pPr>
                      <w:jc w:val="right"/>
                      <w:rPr>
                        <w:szCs w:val="21"/>
                      </w:rPr>
                    </w:pPr>
                    <w:r w:rsidRPr="00433510">
                      <w:rPr>
                        <w:szCs w:val="21"/>
                      </w:rPr>
                      <w:t>108.</w:t>
                    </w:r>
                    <w:r>
                      <w:rPr>
                        <w:szCs w:val="21"/>
                      </w:rPr>
                      <w:t>60</w:t>
                    </w:r>
                  </w:p>
                </w:tc>
                <w:tc>
                  <w:tcPr>
                    <w:tcW w:w="3202" w:type="dxa"/>
                    <w:noWrap/>
                    <w:vAlign w:val="center"/>
                  </w:tcPr>
                  <w:p w:rsidR="00433510" w:rsidRPr="001474EB" w:rsidRDefault="00432609" w:rsidP="00433510">
                    <w:pPr>
                      <w:rPr>
                        <w:color w:val="auto"/>
                        <w:szCs w:val="21"/>
                      </w:rPr>
                    </w:pPr>
                    <w:r>
                      <w:rPr>
                        <w:rFonts w:hint="eastAsia"/>
                        <w:color w:val="auto"/>
                        <w:szCs w:val="21"/>
                      </w:rPr>
                      <w:t>兖煤澳洲按销售收入比例支付的资源特许权使用费（ROYALTY）同比增加6</w:t>
                    </w:r>
                    <w:r>
                      <w:rPr>
                        <w:color w:val="auto"/>
                        <w:szCs w:val="21"/>
                      </w:rPr>
                      <w:t>.931</w:t>
                    </w:r>
                    <w:r>
                      <w:rPr>
                        <w:rFonts w:hint="eastAsia"/>
                        <w:color w:val="auto"/>
                        <w:szCs w:val="21"/>
                      </w:rPr>
                      <w:t>亿元。</w:t>
                    </w:r>
                  </w:p>
                </w:tc>
              </w:tr>
              <w:tr w:rsidR="00433510" w:rsidRPr="00B8479F" w:rsidTr="00433510">
                <w:trPr>
                  <w:trHeight w:val="824"/>
                  <w:jc w:val="center"/>
                </w:trPr>
                <w:tc>
                  <w:tcPr>
                    <w:tcW w:w="1741" w:type="dxa"/>
                    <w:noWrap/>
                    <w:vAlign w:val="center"/>
                  </w:tcPr>
                  <w:p w:rsidR="00433510" w:rsidRDefault="00433510" w:rsidP="00433510">
                    <w:pPr>
                      <w:rPr>
                        <w:szCs w:val="21"/>
                      </w:rPr>
                    </w:pPr>
                    <w:r w:rsidRPr="00433510">
                      <w:rPr>
                        <w:rFonts w:hint="eastAsia"/>
                        <w:szCs w:val="21"/>
                      </w:rPr>
                      <w:t>财务费用</w:t>
                    </w:r>
                  </w:p>
                </w:tc>
                <w:tc>
                  <w:tcPr>
                    <w:tcW w:w="1701" w:type="dxa"/>
                    <w:noWrap/>
                    <w:vAlign w:val="center"/>
                  </w:tcPr>
                  <w:p w:rsidR="00433510" w:rsidRPr="00BC6D12" w:rsidRDefault="00433510" w:rsidP="00433510">
                    <w:pPr>
                      <w:jc w:val="right"/>
                    </w:pPr>
                    <w:r w:rsidRPr="00BC6D12">
                      <w:t xml:space="preserve"> 865,574 </w:t>
                    </w:r>
                  </w:p>
                </w:tc>
                <w:tc>
                  <w:tcPr>
                    <w:tcW w:w="1701" w:type="dxa"/>
                    <w:vAlign w:val="center"/>
                  </w:tcPr>
                  <w:p w:rsidR="00433510" w:rsidRPr="00BC6D12" w:rsidRDefault="00433510" w:rsidP="00433510">
                    <w:pPr>
                      <w:jc w:val="right"/>
                    </w:pPr>
                    <w:r w:rsidRPr="00BC6D12">
                      <w:t xml:space="preserve"> 577,</w:t>
                    </w:r>
                    <w:r w:rsidR="00A623EF">
                      <w:t>455</w:t>
                    </w:r>
                    <w:r w:rsidRPr="00BC6D12">
                      <w:t xml:space="preserve"> </w:t>
                    </w:r>
                  </w:p>
                </w:tc>
                <w:tc>
                  <w:tcPr>
                    <w:tcW w:w="1134" w:type="dxa"/>
                    <w:vAlign w:val="center"/>
                  </w:tcPr>
                  <w:p w:rsidR="00433510" w:rsidRDefault="006F19A0" w:rsidP="00433510">
                    <w:pPr>
                      <w:jc w:val="right"/>
                    </w:pPr>
                    <w:r>
                      <w:t>49.89</w:t>
                    </w:r>
                  </w:p>
                </w:tc>
                <w:tc>
                  <w:tcPr>
                    <w:tcW w:w="3202" w:type="dxa"/>
                    <w:noWrap/>
                    <w:vAlign w:val="center"/>
                  </w:tcPr>
                  <w:p w:rsidR="00433510" w:rsidRPr="001474EB" w:rsidRDefault="00432609" w:rsidP="00433510">
                    <w:pPr>
                      <w:rPr>
                        <w:color w:val="auto"/>
                        <w:szCs w:val="21"/>
                      </w:rPr>
                    </w:pPr>
                    <w:r>
                      <w:rPr>
                        <w:rFonts w:hint="eastAsia"/>
                        <w:color w:val="auto"/>
                        <w:szCs w:val="21"/>
                      </w:rPr>
                      <w:t>①</w:t>
                    </w:r>
                    <w:r w:rsidR="005F2D6A">
                      <w:rPr>
                        <w:rFonts w:hint="eastAsia"/>
                        <w:color w:val="auto"/>
                        <w:szCs w:val="21"/>
                      </w:rPr>
                      <w:t>银行</w:t>
                    </w:r>
                    <w:r>
                      <w:rPr>
                        <w:rFonts w:hint="eastAsia"/>
                        <w:color w:val="auto"/>
                        <w:szCs w:val="21"/>
                      </w:rPr>
                      <w:t>借款利息同比增加1</w:t>
                    </w:r>
                    <w:r>
                      <w:rPr>
                        <w:color w:val="auto"/>
                        <w:szCs w:val="21"/>
                      </w:rPr>
                      <w:t>.535</w:t>
                    </w:r>
                    <w:r>
                      <w:rPr>
                        <w:rFonts w:hint="eastAsia"/>
                        <w:color w:val="auto"/>
                        <w:szCs w:val="21"/>
                      </w:rPr>
                      <w:t>亿元；②汇兑损失同比增加</w:t>
                    </w:r>
                    <w:r w:rsidR="00787E1E">
                      <w:rPr>
                        <w:color w:val="auto"/>
                        <w:szCs w:val="21"/>
                      </w:rPr>
                      <w:t>94,905</w:t>
                    </w:r>
                    <w:r w:rsidR="00787E1E">
                      <w:rPr>
                        <w:rFonts w:hint="eastAsia"/>
                        <w:color w:val="auto"/>
                        <w:szCs w:val="21"/>
                      </w:rPr>
                      <w:t>千</w:t>
                    </w:r>
                    <w:r>
                      <w:rPr>
                        <w:rFonts w:hint="eastAsia"/>
                        <w:color w:val="auto"/>
                        <w:szCs w:val="21"/>
                      </w:rPr>
                      <w:t>元。</w:t>
                    </w:r>
                  </w:p>
                </w:tc>
              </w:tr>
              <w:tr w:rsidR="007263EE" w:rsidRPr="00B8479F" w:rsidTr="007263EE">
                <w:trPr>
                  <w:trHeight w:val="824"/>
                  <w:jc w:val="center"/>
                </w:trPr>
                <w:tc>
                  <w:tcPr>
                    <w:tcW w:w="1741" w:type="dxa"/>
                    <w:noWrap/>
                    <w:vAlign w:val="center"/>
                  </w:tcPr>
                  <w:p w:rsidR="007263EE" w:rsidRPr="00433510" w:rsidRDefault="007263EE" w:rsidP="007263EE">
                    <w:pPr>
                      <w:rPr>
                        <w:szCs w:val="21"/>
                      </w:rPr>
                    </w:pPr>
                    <w:r>
                      <w:rPr>
                        <w:rFonts w:hint="eastAsia"/>
                        <w:szCs w:val="21"/>
                      </w:rPr>
                      <w:t>投资收益</w:t>
                    </w:r>
                  </w:p>
                </w:tc>
                <w:tc>
                  <w:tcPr>
                    <w:tcW w:w="1701" w:type="dxa"/>
                    <w:noWrap/>
                    <w:vAlign w:val="center"/>
                  </w:tcPr>
                  <w:p w:rsidR="007263EE" w:rsidRPr="000B08B5" w:rsidRDefault="007263EE" w:rsidP="007263EE">
                    <w:pPr>
                      <w:jc w:val="right"/>
                    </w:pPr>
                    <w:r w:rsidRPr="000B08B5">
                      <w:t xml:space="preserve"> 215,104 </w:t>
                    </w:r>
                  </w:p>
                </w:tc>
                <w:tc>
                  <w:tcPr>
                    <w:tcW w:w="1701" w:type="dxa"/>
                    <w:vAlign w:val="center"/>
                  </w:tcPr>
                  <w:p w:rsidR="007263EE" w:rsidRDefault="007263EE" w:rsidP="007263EE">
                    <w:pPr>
                      <w:jc w:val="right"/>
                    </w:pPr>
                    <w:r w:rsidRPr="000B08B5">
                      <w:t xml:space="preserve"> 164,185 </w:t>
                    </w:r>
                  </w:p>
                </w:tc>
                <w:tc>
                  <w:tcPr>
                    <w:tcW w:w="1134" w:type="dxa"/>
                    <w:vAlign w:val="center"/>
                  </w:tcPr>
                  <w:p w:rsidR="007263EE" w:rsidRDefault="007263EE" w:rsidP="007263EE">
                    <w:pPr>
                      <w:jc w:val="right"/>
                    </w:pPr>
                    <w:r>
                      <w:rPr>
                        <w:rFonts w:hint="eastAsia"/>
                      </w:rPr>
                      <w:t>3</w:t>
                    </w:r>
                    <w:r>
                      <w:t>1.01</w:t>
                    </w:r>
                  </w:p>
                </w:tc>
                <w:tc>
                  <w:tcPr>
                    <w:tcW w:w="3202" w:type="dxa"/>
                    <w:noWrap/>
                    <w:vAlign w:val="center"/>
                  </w:tcPr>
                  <w:p w:rsidR="007263EE" w:rsidRDefault="00823356" w:rsidP="007263EE">
                    <w:pPr>
                      <w:rPr>
                        <w:color w:val="auto"/>
                        <w:szCs w:val="21"/>
                      </w:rPr>
                    </w:pPr>
                    <w:r>
                      <w:rPr>
                        <w:rFonts w:hint="eastAsia"/>
                        <w:color w:val="auto"/>
                        <w:szCs w:val="21"/>
                      </w:rPr>
                      <w:t>陕西未来能源化工有限公司</w:t>
                    </w:r>
                    <w:r w:rsidR="00322772">
                      <w:rPr>
                        <w:rFonts w:hint="eastAsia"/>
                        <w:color w:val="auto"/>
                        <w:szCs w:val="21"/>
                      </w:rPr>
                      <w:t>报告</w:t>
                    </w:r>
                    <w:r>
                      <w:rPr>
                        <w:rFonts w:hint="eastAsia"/>
                        <w:color w:val="auto"/>
                        <w:szCs w:val="21"/>
                      </w:rPr>
                      <w:t>期</w:t>
                    </w:r>
                    <w:r w:rsidR="00322772">
                      <w:rPr>
                        <w:rFonts w:hint="eastAsia"/>
                        <w:color w:val="auto"/>
                        <w:szCs w:val="21"/>
                      </w:rPr>
                      <w:t>内</w:t>
                    </w:r>
                    <w:r>
                      <w:rPr>
                        <w:rFonts w:hint="eastAsia"/>
                        <w:color w:val="auto"/>
                        <w:szCs w:val="21"/>
                      </w:rPr>
                      <w:t>盈利提升，影响</w:t>
                    </w:r>
                    <w:r w:rsidR="00C24C47" w:rsidRPr="00C24C47">
                      <w:rPr>
                        <w:rFonts w:hint="eastAsia"/>
                        <w:color w:val="auto"/>
                        <w:szCs w:val="21"/>
                      </w:rPr>
                      <w:t>投资收益同比增加</w:t>
                    </w:r>
                    <w:r w:rsidR="006C3717" w:rsidRPr="006C3717">
                      <w:rPr>
                        <w:color w:val="auto"/>
                        <w:szCs w:val="21"/>
                      </w:rPr>
                      <w:t>57</w:t>
                    </w:r>
                    <w:r w:rsidR="006C3717">
                      <w:rPr>
                        <w:rFonts w:hint="eastAsia"/>
                        <w:color w:val="auto"/>
                        <w:szCs w:val="21"/>
                      </w:rPr>
                      <w:t>,</w:t>
                    </w:r>
                    <w:r w:rsidR="006C3717" w:rsidRPr="006C3717">
                      <w:rPr>
                        <w:color w:val="auto"/>
                        <w:szCs w:val="21"/>
                      </w:rPr>
                      <w:t>489千元</w:t>
                    </w:r>
                    <w:r>
                      <w:rPr>
                        <w:rFonts w:hint="eastAsia"/>
                        <w:color w:val="auto"/>
                        <w:szCs w:val="21"/>
                      </w:rPr>
                      <w:t>。</w:t>
                    </w:r>
                  </w:p>
                </w:tc>
              </w:tr>
              <w:tr w:rsidR="00433510" w:rsidRPr="00B8479F" w:rsidTr="00433510">
                <w:trPr>
                  <w:trHeight w:val="824"/>
                  <w:jc w:val="center"/>
                </w:trPr>
                <w:tc>
                  <w:tcPr>
                    <w:tcW w:w="1741" w:type="dxa"/>
                    <w:noWrap/>
                    <w:vAlign w:val="center"/>
                  </w:tcPr>
                  <w:p w:rsidR="00433510" w:rsidRDefault="00433510" w:rsidP="00433510">
                    <w:pPr>
                      <w:rPr>
                        <w:szCs w:val="21"/>
                      </w:rPr>
                    </w:pPr>
                    <w:r w:rsidRPr="00433510">
                      <w:rPr>
                        <w:rFonts w:hint="eastAsia"/>
                        <w:szCs w:val="21"/>
                      </w:rPr>
                      <w:lastRenderedPageBreak/>
                      <w:t>所得税费用</w:t>
                    </w:r>
                  </w:p>
                </w:tc>
                <w:tc>
                  <w:tcPr>
                    <w:tcW w:w="1701" w:type="dxa"/>
                    <w:noWrap/>
                    <w:vAlign w:val="center"/>
                  </w:tcPr>
                  <w:p w:rsidR="00433510" w:rsidRPr="007E072D" w:rsidRDefault="00433510" w:rsidP="00433510">
                    <w:pPr>
                      <w:jc w:val="right"/>
                    </w:pPr>
                    <w:r w:rsidRPr="007E072D">
                      <w:t xml:space="preserve"> 867,235 </w:t>
                    </w:r>
                  </w:p>
                </w:tc>
                <w:tc>
                  <w:tcPr>
                    <w:tcW w:w="1701" w:type="dxa"/>
                    <w:vAlign w:val="center"/>
                  </w:tcPr>
                  <w:p w:rsidR="00433510" w:rsidRPr="007E072D" w:rsidRDefault="00433510" w:rsidP="00433510">
                    <w:pPr>
                      <w:jc w:val="right"/>
                    </w:pPr>
                    <w:r w:rsidRPr="007E072D">
                      <w:t xml:space="preserve"> 517,596 </w:t>
                    </w:r>
                  </w:p>
                </w:tc>
                <w:tc>
                  <w:tcPr>
                    <w:tcW w:w="1134" w:type="dxa"/>
                    <w:vAlign w:val="center"/>
                  </w:tcPr>
                  <w:p w:rsidR="00433510" w:rsidRDefault="00433510" w:rsidP="00433510">
                    <w:pPr>
                      <w:jc w:val="right"/>
                    </w:pPr>
                    <w:r w:rsidRPr="007E072D">
                      <w:t>67.55</w:t>
                    </w:r>
                  </w:p>
                </w:tc>
                <w:tc>
                  <w:tcPr>
                    <w:tcW w:w="3202" w:type="dxa"/>
                    <w:noWrap/>
                    <w:vAlign w:val="center"/>
                  </w:tcPr>
                  <w:p w:rsidR="00433510" w:rsidRPr="00F27773" w:rsidRDefault="00D46B15" w:rsidP="00433510">
                    <w:pPr>
                      <w:rPr>
                        <w:color w:val="FF0000"/>
                        <w:szCs w:val="21"/>
                      </w:rPr>
                    </w:pPr>
                    <w:r>
                      <w:rPr>
                        <w:rFonts w:hint="eastAsia"/>
                        <w:color w:val="auto"/>
                        <w:szCs w:val="21"/>
                      </w:rPr>
                      <w:t>应纳税所得额同比增加</w:t>
                    </w:r>
                    <w:r w:rsidR="00432609">
                      <w:rPr>
                        <w:rFonts w:hint="eastAsia"/>
                        <w:color w:val="auto"/>
                        <w:szCs w:val="21"/>
                      </w:rPr>
                      <w:t>。</w:t>
                    </w:r>
                  </w:p>
                </w:tc>
              </w:tr>
            </w:tbl>
            <w:p w:rsidR="00533907" w:rsidRPr="00622628" w:rsidRDefault="00533907" w:rsidP="00202C34">
              <w:pPr>
                <w:spacing w:beforeLines="50" w:afterLines="50" w:line="400" w:lineRule="exact"/>
                <w:rPr>
                  <w:szCs w:val="21"/>
                </w:rPr>
              </w:pPr>
              <w:r w:rsidRPr="00622628">
                <w:rPr>
                  <w:szCs w:val="21"/>
                </w:rPr>
                <w:t>3.</w:t>
              </w:r>
              <w:r w:rsidR="00B2532E">
                <w:rPr>
                  <w:szCs w:val="21"/>
                </w:rPr>
                <w:t>2.3</w:t>
              </w:r>
              <w:r w:rsidRPr="00622628">
                <w:rPr>
                  <w:szCs w:val="21"/>
                </w:rPr>
                <w:t>现金流量表项目变动情况及原因</w:t>
              </w:r>
            </w:p>
            <w:tbl>
              <w:tblPr>
                <w:tblStyle w:val="g3"/>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3"/>
                <w:gridCol w:w="1701"/>
                <w:gridCol w:w="1697"/>
                <w:gridCol w:w="1138"/>
                <w:gridCol w:w="3184"/>
              </w:tblGrid>
              <w:tr w:rsidR="001C7423" w:rsidRPr="00B8479F" w:rsidTr="009411FD">
                <w:trPr>
                  <w:trHeight w:val="869"/>
                  <w:jc w:val="center"/>
                </w:trPr>
                <w:tc>
                  <w:tcPr>
                    <w:tcW w:w="1723" w:type="dxa"/>
                    <w:vAlign w:val="center"/>
                  </w:tcPr>
                  <w:p w:rsidR="001C7423" w:rsidRPr="00B8479F" w:rsidRDefault="001C7423" w:rsidP="009411FD">
                    <w:pPr>
                      <w:autoSpaceDE w:val="0"/>
                      <w:autoSpaceDN w:val="0"/>
                      <w:adjustRightInd w:val="0"/>
                      <w:jc w:val="center"/>
                      <w:rPr>
                        <w:b/>
                        <w:bCs/>
                        <w:szCs w:val="21"/>
                      </w:rPr>
                    </w:pPr>
                  </w:p>
                </w:tc>
                <w:tc>
                  <w:tcPr>
                    <w:tcW w:w="1701" w:type="dxa"/>
                    <w:vAlign w:val="center"/>
                  </w:tcPr>
                  <w:p w:rsidR="001C7423" w:rsidRPr="00BD23AD" w:rsidRDefault="001C7423" w:rsidP="009411FD">
                    <w:pPr>
                      <w:jc w:val="center"/>
                      <w:rPr>
                        <w:rFonts w:cs="Arial"/>
                        <w:bCs/>
                        <w:szCs w:val="21"/>
                      </w:rPr>
                    </w:pPr>
                    <w:r w:rsidRPr="00BD23AD">
                      <w:rPr>
                        <w:rFonts w:cs="Arial"/>
                        <w:bCs/>
                        <w:szCs w:val="21"/>
                      </w:rPr>
                      <w:t>201</w:t>
                    </w:r>
                    <w:r>
                      <w:rPr>
                        <w:rFonts w:cs="Arial"/>
                        <w:bCs/>
                        <w:szCs w:val="21"/>
                      </w:rPr>
                      <w:t>8</w:t>
                    </w:r>
                    <w:r w:rsidRPr="00BD23AD">
                      <w:rPr>
                        <w:rFonts w:cs="Arial" w:hint="eastAsia"/>
                        <w:bCs/>
                        <w:szCs w:val="21"/>
                      </w:rPr>
                      <w:t>年一季度（千元）</w:t>
                    </w:r>
                  </w:p>
                </w:tc>
                <w:tc>
                  <w:tcPr>
                    <w:tcW w:w="1697" w:type="dxa"/>
                    <w:vAlign w:val="center"/>
                  </w:tcPr>
                  <w:p w:rsidR="001C7423" w:rsidRPr="00BD23AD" w:rsidRDefault="001C7423" w:rsidP="009411FD">
                    <w:pPr>
                      <w:jc w:val="center"/>
                      <w:rPr>
                        <w:rFonts w:cs="Arial"/>
                        <w:bCs/>
                        <w:szCs w:val="21"/>
                      </w:rPr>
                    </w:pPr>
                    <w:r w:rsidRPr="00BD23AD">
                      <w:rPr>
                        <w:rFonts w:cs="Arial"/>
                        <w:bCs/>
                        <w:szCs w:val="21"/>
                      </w:rPr>
                      <w:t>201</w:t>
                    </w:r>
                    <w:r>
                      <w:rPr>
                        <w:rFonts w:cs="Arial"/>
                        <w:bCs/>
                        <w:szCs w:val="21"/>
                      </w:rPr>
                      <w:t>7</w:t>
                    </w:r>
                    <w:r w:rsidRPr="00BD23AD">
                      <w:rPr>
                        <w:rFonts w:cs="Arial" w:hint="eastAsia"/>
                        <w:bCs/>
                        <w:szCs w:val="21"/>
                      </w:rPr>
                      <w:t>年一季度（千元）</w:t>
                    </w:r>
                  </w:p>
                </w:tc>
                <w:tc>
                  <w:tcPr>
                    <w:tcW w:w="1138" w:type="dxa"/>
                    <w:vAlign w:val="center"/>
                  </w:tcPr>
                  <w:p w:rsidR="001C7423" w:rsidRPr="00BD23AD" w:rsidRDefault="001C7423" w:rsidP="009411FD">
                    <w:pPr>
                      <w:jc w:val="center"/>
                      <w:rPr>
                        <w:rFonts w:cs="Arial"/>
                        <w:bCs/>
                        <w:szCs w:val="21"/>
                      </w:rPr>
                    </w:pPr>
                    <w:r w:rsidRPr="00BD23AD">
                      <w:rPr>
                        <w:rFonts w:cs="Arial"/>
                        <w:bCs/>
                        <w:szCs w:val="21"/>
                      </w:rPr>
                      <w:t>增减幅</w:t>
                    </w:r>
                  </w:p>
                  <w:p w:rsidR="001C7423" w:rsidRPr="00BD23AD" w:rsidRDefault="001C7423" w:rsidP="009411FD">
                    <w:pPr>
                      <w:jc w:val="center"/>
                      <w:rPr>
                        <w:rFonts w:cs="Arial"/>
                        <w:bCs/>
                        <w:szCs w:val="21"/>
                      </w:rPr>
                    </w:pPr>
                    <w:r w:rsidRPr="00BD23AD">
                      <w:rPr>
                        <w:rFonts w:cs="Arial"/>
                        <w:bCs/>
                        <w:szCs w:val="21"/>
                      </w:rPr>
                      <w:t>(%)</w:t>
                    </w:r>
                  </w:p>
                </w:tc>
                <w:tc>
                  <w:tcPr>
                    <w:tcW w:w="3184" w:type="dxa"/>
                    <w:vAlign w:val="center"/>
                  </w:tcPr>
                  <w:p w:rsidR="001C7423" w:rsidRPr="00BD23AD" w:rsidRDefault="001C7423" w:rsidP="009411FD">
                    <w:pPr>
                      <w:jc w:val="center"/>
                      <w:rPr>
                        <w:rFonts w:cs="Arial"/>
                        <w:bCs/>
                        <w:szCs w:val="21"/>
                      </w:rPr>
                    </w:pPr>
                    <w:r w:rsidRPr="00BD23AD">
                      <w:rPr>
                        <w:rFonts w:cs="Arial"/>
                        <w:bCs/>
                        <w:szCs w:val="21"/>
                      </w:rPr>
                      <w:t>主要变动原因</w:t>
                    </w:r>
                  </w:p>
                </w:tc>
              </w:tr>
              <w:tr w:rsidR="00602132" w:rsidRPr="00B8479F" w:rsidTr="004C54B1">
                <w:trPr>
                  <w:trHeight w:val="491"/>
                  <w:jc w:val="center"/>
                </w:trPr>
                <w:tc>
                  <w:tcPr>
                    <w:tcW w:w="1723" w:type="dxa"/>
                    <w:vAlign w:val="center"/>
                  </w:tcPr>
                  <w:p w:rsidR="00602132" w:rsidRPr="00B8479F" w:rsidRDefault="00602132" w:rsidP="00602132">
                    <w:pPr>
                      <w:autoSpaceDE w:val="0"/>
                      <w:autoSpaceDN w:val="0"/>
                      <w:adjustRightInd w:val="0"/>
                      <w:rPr>
                        <w:szCs w:val="21"/>
                      </w:rPr>
                    </w:pPr>
                    <w:r>
                      <w:t>经营活动产生的现金流量净额</w:t>
                    </w:r>
                  </w:p>
                </w:tc>
                <w:tc>
                  <w:tcPr>
                    <w:tcW w:w="1701" w:type="dxa"/>
                    <w:vAlign w:val="center"/>
                  </w:tcPr>
                  <w:p w:rsidR="00602132" w:rsidRPr="00A1605B" w:rsidRDefault="00602132" w:rsidP="00602132">
                    <w:pPr>
                      <w:jc w:val="right"/>
                    </w:pPr>
                    <w:r w:rsidRPr="00A1605B">
                      <w:t xml:space="preserve"> </w:t>
                    </w:r>
                    <w:r w:rsidR="00B746D5" w:rsidRPr="00B746D5">
                      <w:t xml:space="preserve"> 3,270,162 </w:t>
                    </w:r>
                    <w:r w:rsidRPr="00A1605B">
                      <w:t xml:space="preserve"> </w:t>
                    </w:r>
                  </w:p>
                </w:tc>
                <w:tc>
                  <w:tcPr>
                    <w:tcW w:w="1697" w:type="dxa"/>
                    <w:vAlign w:val="center"/>
                  </w:tcPr>
                  <w:p w:rsidR="00602132" w:rsidRDefault="00B746D5" w:rsidP="00602132">
                    <w:pPr>
                      <w:jc w:val="right"/>
                    </w:pPr>
                    <w:r w:rsidRPr="00B746D5">
                      <w:t xml:space="preserve">-373,786 </w:t>
                    </w:r>
                    <w:r w:rsidR="00602132" w:rsidRPr="00A1605B">
                      <w:t xml:space="preserve"> </w:t>
                    </w:r>
                  </w:p>
                </w:tc>
                <w:tc>
                  <w:tcPr>
                    <w:tcW w:w="1138" w:type="dxa"/>
                    <w:vAlign w:val="center"/>
                  </w:tcPr>
                  <w:p w:rsidR="00602132" w:rsidRPr="00B347DE" w:rsidRDefault="00B746D5" w:rsidP="00602132">
                    <w:pPr>
                      <w:jc w:val="right"/>
                      <w:rPr>
                        <w:rFonts w:cs="宋体"/>
                        <w:szCs w:val="21"/>
                      </w:rPr>
                    </w:pPr>
                    <w:r>
                      <w:rPr>
                        <w:rFonts w:cs="宋体"/>
                        <w:szCs w:val="21"/>
                      </w:rPr>
                      <w:t>-</w:t>
                    </w:r>
                  </w:p>
                </w:tc>
                <w:tc>
                  <w:tcPr>
                    <w:tcW w:w="3184" w:type="dxa"/>
                    <w:vAlign w:val="center"/>
                  </w:tcPr>
                  <w:p w:rsidR="00602132" w:rsidRPr="004C54B1" w:rsidRDefault="004C54B1" w:rsidP="00602132">
                    <w:pPr>
                      <w:rPr>
                        <w:color w:val="auto"/>
                        <w:szCs w:val="21"/>
                      </w:rPr>
                    </w:pPr>
                    <w:r>
                      <w:rPr>
                        <w:rFonts w:hint="eastAsia"/>
                        <w:color w:val="auto"/>
                        <w:szCs w:val="21"/>
                      </w:rPr>
                      <w:t>①</w:t>
                    </w:r>
                    <w:r w:rsidRPr="004C54B1">
                      <w:rPr>
                        <w:rFonts w:hint="eastAsia"/>
                        <w:color w:val="auto"/>
                        <w:szCs w:val="21"/>
                      </w:rPr>
                      <w:t>销售商品、提供劳务收到的现金</w:t>
                    </w:r>
                    <w:r>
                      <w:rPr>
                        <w:rFonts w:hint="eastAsia"/>
                        <w:color w:val="auto"/>
                        <w:szCs w:val="21"/>
                      </w:rPr>
                      <w:t>同比减少5</w:t>
                    </w:r>
                    <w:r>
                      <w:rPr>
                        <w:color w:val="auto"/>
                        <w:szCs w:val="21"/>
                      </w:rPr>
                      <w:t>9</w:t>
                    </w:r>
                    <w:r>
                      <w:rPr>
                        <w:rFonts w:hint="eastAsia"/>
                        <w:color w:val="auto"/>
                        <w:szCs w:val="21"/>
                      </w:rPr>
                      <w:t>.3</w:t>
                    </w:r>
                    <w:r>
                      <w:rPr>
                        <w:color w:val="auto"/>
                        <w:szCs w:val="21"/>
                      </w:rPr>
                      <w:t>53</w:t>
                    </w:r>
                    <w:r>
                      <w:rPr>
                        <w:rFonts w:hint="eastAsia"/>
                        <w:color w:val="auto"/>
                        <w:szCs w:val="21"/>
                      </w:rPr>
                      <w:t>亿元；②</w:t>
                    </w:r>
                    <w:r w:rsidRPr="004C54B1">
                      <w:rPr>
                        <w:color w:val="auto"/>
                        <w:szCs w:val="21"/>
                      </w:rPr>
                      <w:t>购买商品、接受劳务支付的现金</w:t>
                    </w:r>
                    <w:r>
                      <w:rPr>
                        <w:rFonts w:hint="eastAsia"/>
                        <w:color w:val="auto"/>
                        <w:szCs w:val="21"/>
                      </w:rPr>
                      <w:t>同比减少</w:t>
                    </w:r>
                    <w:r w:rsidR="00242F3B">
                      <w:rPr>
                        <w:color w:val="auto"/>
                        <w:szCs w:val="21"/>
                      </w:rPr>
                      <w:t>93.412</w:t>
                    </w:r>
                    <w:r>
                      <w:rPr>
                        <w:rFonts w:hint="eastAsia"/>
                        <w:color w:val="auto"/>
                        <w:szCs w:val="21"/>
                      </w:rPr>
                      <w:t>亿元；③</w:t>
                    </w:r>
                    <w:r w:rsidR="00242F3B">
                      <w:rPr>
                        <w:rFonts w:hint="eastAsia"/>
                        <w:color w:val="auto"/>
                        <w:szCs w:val="21"/>
                      </w:rPr>
                      <w:t>收到</w:t>
                    </w:r>
                    <w:r w:rsidRPr="004C54B1">
                      <w:rPr>
                        <w:rFonts w:hint="eastAsia"/>
                        <w:color w:val="auto"/>
                        <w:szCs w:val="21"/>
                      </w:rPr>
                      <w:t>其他与经营活动有关的现金</w:t>
                    </w:r>
                    <w:r>
                      <w:rPr>
                        <w:rFonts w:hint="eastAsia"/>
                        <w:color w:val="auto"/>
                        <w:szCs w:val="21"/>
                      </w:rPr>
                      <w:t>同比增加</w:t>
                    </w:r>
                    <w:r w:rsidR="00242F3B">
                      <w:rPr>
                        <w:color w:val="auto"/>
                        <w:szCs w:val="21"/>
                      </w:rPr>
                      <w:t>8.840</w:t>
                    </w:r>
                    <w:r>
                      <w:rPr>
                        <w:rFonts w:hint="eastAsia"/>
                        <w:color w:val="auto"/>
                        <w:szCs w:val="21"/>
                      </w:rPr>
                      <w:t>亿元</w:t>
                    </w:r>
                    <w:r w:rsidR="00665B3B">
                      <w:rPr>
                        <w:rFonts w:hint="eastAsia"/>
                        <w:color w:val="auto"/>
                        <w:szCs w:val="21"/>
                      </w:rPr>
                      <w:t>；④</w:t>
                    </w:r>
                    <w:r w:rsidR="00665B3B" w:rsidRPr="00665B3B">
                      <w:rPr>
                        <w:rFonts w:hint="eastAsia"/>
                        <w:color w:val="auto"/>
                        <w:szCs w:val="21"/>
                      </w:rPr>
                      <w:t>支付给职工以及为职工支付的现金</w:t>
                    </w:r>
                    <w:r w:rsidR="00665B3B">
                      <w:rPr>
                        <w:rFonts w:hint="eastAsia"/>
                        <w:color w:val="auto"/>
                        <w:szCs w:val="21"/>
                      </w:rPr>
                      <w:t>同比增加</w:t>
                    </w:r>
                    <w:r w:rsidR="00665B3B" w:rsidRPr="00665B3B">
                      <w:rPr>
                        <w:color w:val="auto"/>
                        <w:szCs w:val="21"/>
                      </w:rPr>
                      <w:t>5.5</w:t>
                    </w:r>
                    <w:r w:rsidR="00242F3B">
                      <w:rPr>
                        <w:color w:val="auto"/>
                        <w:szCs w:val="21"/>
                      </w:rPr>
                      <w:t>66</w:t>
                    </w:r>
                    <w:r w:rsidR="00665B3B">
                      <w:rPr>
                        <w:rFonts w:hint="eastAsia"/>
                        <w:color w:val="auto"/>
                        <w:szCs w:val="21"/>
                      </w:rPr>
                      <w:t>亿元</w:t>
                    </w:r>
                    <w:r>
                      <w:rPr>
                        <w:rFonts w:hint="eastAsia"/>
                        <w:color w:val="auto"/>
                        <w:szCs w:val="21"/>
                      </w:rPr>
                      <w:t>。</w:t>
                    </w:r>
                  </w:p>
                </w:tc>
              </w:tr>
              <w:tr w:rsidR="00602132" w:rsidRPr="00B8479F" w:rsidTr="004C54B1">
                <w:trPr>
                  <w:trHeight w:val="387"/>
                  <w:jc w:val="center"/>
                </w:trPr>
                <w:tc>
                  <w:tcPr>
                    <w:tcW w:w="1723" w:type="dxa"/>
                    <w:vAlign w:val="center"/>
                  </w:tcPr>
                  <w:p w:rsidR="00602132" w:rsidRPr="00B8479F" w:rsidRDefault="00602132" w:rsidP="00602132">
                    <w:pPr>
                      <w:rPr>
                        <w:szCs w:val="21"/>
                      </w:rPr>
                    </w:pPr>
                    <w:r>
                      <w:t>投资活动产生的现金流量净额</w:t>
                    </w:r>
                  </w:p>
                </w:tc>
                <w:tc>
                  <w:tcPr>
                    <w:tcW w:w="1701" w:type="dxa"/>
                    <w:vAlign w:val="center"/>
                  </w:tcPr>
                  <w:p w:rsidR="00602132" w:rsidRPr="00A67841" w:rsidRDefault="00B746D5" w:rsidP="00602132">
                    <w:pPr>
                      <w:jc w:val="right"/>
                    </w:pPr>
                    <w:r w:rsidRPr="00B746D5">
                      <w:t xml:space="preserve">-4,468,658 </w:t>
                    </w:r>
                    <w:r w:rsidR="00602132" w:rsidRPr="00A67841">
                      <w:t xml:space="preserve"> </w:t>
                    </w:r>
                  </w:p>
                </w:tc>
                <w:tc>
                  <w:tcPr>
                    <w:tcW w:w="1697" w:type="dxa"/>
                    <w:vAlign w:val="center"/>
                  </w:tcPr>
                  <w:p w:rsidR="00602132" w:rsidRDefault="00602132" w:rsidP="00602132">
                    <w:pPr>
                      <w:jc w:val="right"/>
                    </w:pPr>
                    <w:r w:rsidRPr="00A67841">
                      <w:t xml:space="preserve"> </w:t>
                    </w:r>
                    <w:r w:rsidR="00B746D5" w:rsidRPr="00B746D5">
                      <w:t xml:space="preserve"> -2,641,145 </w:t>
                    </w:r>
                    <w:r w:rsidRPr="00A67841">
                      <w:t xml:space="preserve"> </w:t>
                    </w:r>
                  </w:p>
                </w:tc>
                <w:tc>
                  <w:tcPr>
                    <w:tcW w:w="1138" w:type="dxa"/>
                    <w:vAlign w:val="center"/>
                  </w:tcPr>
                  <w:p w:rsidR="00602132" w:rsidRPr="00B347DE" w:rsidRDefault="00602132" w:rsidP="00602132">
                    <w:pPr>
                      <w:jc w:val="right"/>
                      <w:rPr>
                        <w:rFonts w:cs="宋体"/>
                        <w:szCs w:val="21"/>
                      </w:rPr>
                    </w:pPr>
                    <w:r>
                      <w:rPr>
                        <w:rFonts w:cs="宋体" w:hint="eastAsia"/>
                        <w:szCs w:val="21"/>
                      </w:rPr>
                      <w:t>-</w:t>
                    </w:r>
                  </w:p>
                </w:tc>
                <w:tc>
                  <w:tcPr>
                    <w:tcW w:w="3184" w:type="dxa"/>
                    <w:vAlign w:val="center"/>
                  </w:tcPr>
                  <w:p w:rsidR="00602132" w:rsidRPr="004C54B1" w:rsidRDefault="004C54B1" w:rsidP="00602132">
                    <w:pPr>
                      <w:rPr>
                        <w:color w:val="auto"/>
                        <w:szCs w:val="21"/>
                      </w:rPr>
                    </w:pPr>
                    <w:r>
                      <w:rPr>
                        <w:rFonts w:hint="eastAsia"/>
                        <w:color w:val="auto"/>
                        <w:szCs w:val="21"/>
                      </w:rPr>
                      <w:t>①</w:t>
                    </w:r>
                    <w:r w:rsidR="00B622BC" w:rsidRPr="00B622BC">
                      <w:rPr>
                        <w:rFonts w:hint="eastAsia"/>
                        <w:color w:val="auto"/>
                        <w:szCs w:val="21"/>
                      </w:rPr>
                      <w:t>收到其他与投资活动有关的现金</w:t>
                    </w:r>
                    <w:r>
                      <w:rPr>
                        <w:rFonts w:hint="eastAsia"/>
                        <w:color w:val="auto"/>
                        <w:szCs w:val="21"/>
                      </w:rPr>
                      <w:t>同比增加</w:t>
                    </w:r>
                    <w:r w:rsidR="00B622BC">
                      <w:rPr>
                        <w:color w:val="auto"/>
                        <w:szCs w:val="21"/>
                      </w:rPr>
                      <w:t>5.698</w:t>
                    </w:r>
                    <w:r>
                      <w:rPr>
                        <w:rFonts w:hint="eastAsia"/>
                        <w:color w:val="auto"/>
                        <w:szCs w:val="21"/>
                      </w:rPr>
                      <w:t>亿元；②</w:t>
                    </w:r>
                    <w:r w:rsidRPr="004C54B1">
                      <w:rPr>
                        <w:rFonts w:hint="eastAsia"/>
                        <w:color w:val="auto"/>
                        <w:szCs w:val="21"/>
                      </w:rPr>
                      <w:t>购建固定资产、无形资产和其他长期资产支付的现金</w:t>
                    </w:r>
                    <w:r>
                      <w:rPr>
                        <w:rFonts w:hint="eastAsia"/>
                        <w:color w:val="auto"/>
                        <w:szCs w:val="21"/>
                      </w:rPr>
                      <w:t>同比增加1</w:t>
                    </w:r>
                    <w:r>
                      <w:rPr>
                        <w:color w:val="auto"/>
                        <w:szCs w:val="21"/>
                      </w:rPr>
                      <w:t>1.365</w:t>
                    </w:r>
                    <w:r>
                      <w:rPr>
                        <w:rFonts w:hint="eastAsia"/>
                        <w:color w:val="auto"/>
                        <w:szCs w:val="21"/>
                      </w:rPr>
                      <w:t>亿元；③</w:t>
                    </w:r>
                    <w:r w:rsidRPr="004C54B1">
                      <w:rPr>
                        <w:rFonts w:hint="eastAsia"/>
                        <w:color w:val="auto"/>
                        <w:szCs w:val="21"/>
                      </w:rPr>
                      <w:t>投资支付的现金</w:t>
                    </w:r>
                    <w:r>
                      <w:rPr>
                        <w:rFonts w:hint="eastAsia"/>
                        <w:color w:val="auto"/>
                        <w:szCs w:val="21"/>
                      </w:rPr>
                      <w:t>同比增加1</w:t>
                    </w:r>
                    <w:r>
                      <w:rPr>
                        <w:color w:val="auto"/>
                        <w:szCs w:val="21"/>
                      </w:rPr>
                      <w:t>6.271</w:t>
                    </w:r>
                    <w:r>
                      <w:rPr>
                        <w:rFonts w:hint="eastAsia"/>
                        <w:color w:val="auto"/>
                        <w:szCs w:val="21"/>
                      </w:rPr>
                      <w:t>亿元；④</w:t>
                    </w:r>
                    <w:r w:rsidRPr="004C54B1">
                      <w:rPr>
                        <w:color w:val="auto"/>
                        <w:szCs w:val="21"/>
                      </w:rPr>
                      <w:t>取得子公司及其他营业单位支付的现金净额</w:t>
                    </w:r>
                    <w:r>
                      <w:rPr>
                        <w:rFonts w:hint="eastAsia"/>
                        <w:color w:val="auto"/>
                        <w:szCs w:val="21"/>
                      </w:rPr>
                      <w:t>同比增加1</w:t>
                    </w:r>
                    <w:r>
                      <w:rPr>
                        <w:color w:val="auto"/>
                        <w:szCs w:val="21"/>
                      </w:rPr>
                      <w:t>5.343</w:t>
                    </w:r>
                    <w:r>
                      <w:rPr>
                        <w:rFonts w:hint="eastAsia"/>
                        <w:color w:val="auto"/>
                        <w:szCs w:val="21"/>
                      </w:rPr>
                      <w:t>亿元</w:t>
                    </w:r>
                    <w:r w:rsidR="005F2D6A">
                      <w:rPr>
                        <w:rFonts w:hint="eastAsia"/>
                        <w:color w:val="auto"/>
                        <w:szCs w:val="21"/>
                      </w:rPr>
                      <w:t>；</w:t>
                    </w:r>
                    <w:r>
                      <w:rPr>
                        <w:rFonts w:hint="eastAsia"/>
                        <w:color w:val="auto"/>
                        <w:szCs w:val="21"/>
                      </w:rPr>
                      <w:t>⑤</w:t>
                    </w:r>
                    <w:r w:rsidRPr="004C54B1">
                      <w:rPr>
                        <w:rFonts w:hint="eastAsia"/>
                        <w:color w:val="auto"/>
                        <w:szCs w:val="21"/>
                      </w:rPr>
                      <w:t>支付其他与投资活动有关的现金</w:t>
                    </w:r>
                    <w:r>
                      <w:rPr>
                        <w:rFonts w:hint="eastAsia"/>
                        <w:color w:val="auto"/>
                        <w:szCs w:val="21"/>
                      </w:rPr>
                      <w:t>同比减少1</w:t>
                    </w:r>
                    <w:r>
                      <w:rPr>
                        <w:color w:val="auto"/>
                        <w:szCs w:val="21"/>
                      </w:rPr>
                      <w:t>7.687</w:t>
                    </w:r>
                    <w:r>
                      <w:rPr>
                        <w:rFonts w:hint="eastAsia"/>
                        <w:color w:val="auto"/>
                        <w:szCs w:val="21"/>
                      </w:rPr>
                      <w:t>亿元。</w:t>
                    </w:r>
                  </w:p>
                </w:tc>
              </w:tr>
              <w:tr w:rsidR="00602132" w:rsidRPr="00B30E86" w:rsidTr="004C54B1">
                <w:trPr>
                  <w:trHeight w:val="736"/>
                  <w:jc w:val="center"/>
                </w:trPr>
                <w:tc>
                  <w:tcPr>
                    <w:tcW w:w="1723" w:type="dxa"/>
                    <w:vAlign w:val="center"/>
                  </w:tcPr>
                  <w:p w:rsidR="00602132" w:rsidRPr="00B8479F" w:rsidRDefault="00602132" w:rsidP="00602132">
                    <w:pPr>
                      <w:rPr>
                        <w:szCs w:val="21"/>
                      </w:rPr>
                    </w:pPr>
                    <w:r>
                      <w:t>筹资活动产生的现金流量净额</w:t>
                    </w:r>
                  </w:p>
                </w:tc>
                <w:tc>
                  <w:tcPr>
                    <w:tcW w:w="1701" w:type="dxa"/>
                    <w:vAlign w:val="center"/>
                  </w:tcPr>
                  <w:p w:rsidR="00602132" w:rsidRPr="00330E52" w:rsidRDefault="00602132" w:rsidP="00602132">
                    <w:pPr>
                      <w:jc w:val="right"/>
                    </w:pPr>
                    <w:r w:rsidRPr="00330E52">
                      <w:t xml:space="preserve"> </w:t>
                    </w:r>
                    <w:r w:rsidR="00B746D5" w:rsidRPr="00B746D5">
                      <w:t xml:space="preserve"> 7,081,562 </w:t>
                    </w:r>
                    <w:r w:rsidRPr="00330E52">
                      <w:t xml:space="preserve"> </w:t>
                    </w:r>
                  </w:p>
                </w:tc>
                <w:tc>
                  <w:tcPr>
                    <w:tcW w:w="1697" w:type="dxa"/>
                    <w:vAlign w:val="center"/>
                  </w:tcPr>
                  <w:p w:rsidR="00602132" w:rsidRDefault="00602132" w:rsidP="00602132">
                    <w:pPr>
                      <w:jc w:val="right"/>
                    </w:pPr>
                    <w:r w:rsidRPr="00330E52">
                      <w:t xml:space="preserve"> 1,051,617 </w:t>
                    </w:r>
                  </w:p>
                </w:tc>
                <w:tc>
                  <w:tcPr>
                    <w:tcW w:w="1138" w:type="dxa"/>
                    <w:vAlign w:val="center"/>
                  </w:tcPr>
                  <w:p w:rsidR="00602132" w:rsidRPr="00B347DE" w:rsidRDefault="00242F3B" w:rsidP="00602132">
                    <w:pPr>
                      <w:jc w:val="right"/>
                      <w:rPr>
                        <w:rFonts w:cs="宋体"/>
                        <w:szCs w:val="21"/>
                      </w:rPr>
                    </w:pPr>
                    <w:r>
                      <w:rPr>
                        <w:rFonts w:cs="宋体" w:hint="eastAsia"/>
                        <w:szCs w:val="21"/>
                      </w:rPr>
                      <w:t>5</w:t>
                    </w:r>
                    <w:r>
                      <w:rPr>
                        <w:rFonts w:cs="宋体"/>
                        <w:szCs w:val="21"/>
                      </w:rPr>
                      <w:t>73.40</w:t>
                    </w:r>
                  </w:p>
                </w:tc>
                <w:tc>
                  <w:tcPr>
                    <w:tcW w:w="3184" w:type="dxa"/>
                    <w:vAlign w:val="center"/>
                  </w:tcPr>
                  <w:p w:rsidR="00602132" w:rsidRPr="004C54B1" w:rsidRDefault="004C54B1" w:rsidP="00602132">
                    <w:pPr>
                      <w:rPr>
                        <w:rFonts w:cs="宋体"/>
                        <w:color w:val="auto"/>
                        <w:szCs w:val="21"/>
                      </w:rPr>
                    </w:pPr>
                    <w:r w:rsidRPr="004C54B1">
                      <w:rPr>
                        <w:rFonts w:cs="宋体" w:hint="eastAsia"/>
                        <w:color w:val="auto"/>
                        <w:szCs w:val="21"/>
                      </w:rPr>
                      <w:t>①吸收投资收到的现金</w:t>
                    </w:r>
                    <w:r>
                      <w:rPr>
                        <w:rFonts w:cs="宋体" w:hint="eastAsia"/>
                        <w:color w:val="auto"/>
                        <w:szCs w:val="21"/>
                      </w:rPr>
                      <w:t>同比增加</w:t>
                    </w:r>
                    <w:r w:rsidR="00910CBF">
                      <w:rPr>
                        <w:rFonts w:cs="宋体"/>
                        <w:color w:val="auto"/>
                        <w:szCs w:val="21"/>
                      </w:rPr>
                      <w:t>37.060</w:t>
                    </w:r>
                    <w:r>
                      <w:rPr>
                        <w:rFonts w:cs="宋体" w:hint="eastAsia"/>
                        <w:color w:val="auto"/>
                        <w:szCs w:val="21"/>
                      </w:rPr>
                      <w:t>亿元；</w:t>
                    </w:r>
                    <w:r w:rsidRPr="004C54B1">
                      <w:rPr>
                        <w:rFonts w:cs="宋体" w:hint="eastAsia"/>
                        <w:color w:val="auto"/>
                        <w:szCs w:val="21"/>
                      </w:rPr>
                      <w:t>②</w:t>
                    </w:r>
                    <w:r>
                      <w:rPr>
                        <w:rFonts w:cs="宋体" w:hint="eastAsia"/>
                        <w:color w:val="auto"/>
                        <w:szCs w:val="21"/>
                      </w:rPr>
                      <w:t>取得借款收到的现金同比增加4</w:t>
                    </w:r>
                    <w:r>
                      <w:rPr>
                        <w:rFonts w:cs="宋体"/>
                        <w:color w:val="auto"/>
                        <w:szCs w:val="21"/>
                      </w:rPr>
                      <w:t>2.306</w:t>
                    </w:r>
                    <w:r>
                      <w:rPr>
                        <w:rFonts w:cs="宋体" w:hint="eastAsia"/>
                        <w:color w:val="auto"/>
                        <w:szCs w:val="21"/>
                      </w:rPr>
                      <w:t>亿元；</w:t>
                    </w:r>
                    <w:r w:rsidRPr="004C54B1">
                      <w:rPr>
                        <w:rFonts w:cs="宋体" w:hint="eastAsia"/>
                        <w:color w:val="auto"/>
                        <w:szCs w:val="21"/>
                      </w:rPr>
                      <w:t>③</w:t>
                    </w:r>
                    <w:r w:rsidR="00665B3B" w:rsidRPr="00665B3B">
                      <w:rPr>
                        <w:rFonts w:cs="宋体" w:hint="eastAsia"/>
                        <w:color w:val="auto"/>
                        <w:szCs w:val="21"/>
                      </w:rPr>
                      <w:t>偿还债务所支付的现金</w:t>
                    </w:r>
                    <w:r w:rsidR="00665B3B">
                      <w:rPr>
                        <w:rFonts w:cs="宋体" w:hint="eastAsia"/>
                        <w:color w:val="auto"/>
                        <w:szCs w:val="21"/>
                      </w:rPr>
                      <w:t>同比增加</w:t>
                    </w:r>
                    <w:r w:rsidR="00665B3B" w:rsidRPr="00665B3B">
                      <w:rPr>
                        <w:rFonts w:cs="宋体"/>
                        <w:color w:val="auto"/>
                        <w:szCs w:val="21"/>
                      </w:rPr>
                      <w:t>14.273</w:t>
                    </w:r>
                    <w:r w:rsidR="00665B3B">
                      <w:rPr>
                        <w:rFonts w:cs="宋体" w:hint="eastAsia"/>
                        <w:color w:val="auto"/>
                        <w:szCs w:val="21"/>
                      </w:rPr>
                      <w:t>亿元</w:t>
                    </w:r>
                    <w:r>
                      <w:rPr>
                        <w:rFonts w:cs="宋体" w:hint="eastAsia"/>
                        <w:color w:val="auto"/>
                        <w:szCs w:val="21"/>
                      </w:rPr>
                      <w:t>。</w:t>
                    </w:r>
                  </w:p>
                </w:tc>
              </w:tr>
              <w:tr w:rsidR="00602132" w:rsidRPr="00B8479F" w:rsidTr="004C54B1">
                <w:trPr>
                  <w:trHeight w:val="70"/>
                  <w:jc w:val="center"/>
                </w:trPr>
                <w:tc>
                  <w:tcPr>
                    <w:tcW w:w="1723" w:type="dxa"/>
                    <w:vAlign w:val="center"/>
                  </w:tcPr>
                  <w:p w:rsidR="00602132" w:rsidRPr="00B8479F" w:rsidRDefault="00602132" w:rsidP="00602132">
                    <w:pPr>
                      <w:rPr>
                        <w:szCs w:val="21"/>
                      </w:rPr>
                    </w:pPr>
                    <w:r>
                      <w:t>现金及现金等价物净增加额</w:t>
                    </w:r>
                  </w:p>
                </w:tc>
                <w:tc>
                  <w:tcPr>
                    <w:tcW w:w="1701" w:type="dxa"/>
                    <w:vAlign w:val="center"/>
                  </w:tcPr>
                  <w:p w:rsidR="00602132" w:rsidRPr="008B76F6" w:rsidRDefault="00B746D5" w:rsidP="00602132">
                    <w:pPr>
                      <w:jc w:val="right"/>
                    </w:pPr>
                    <w:r w:rsidRPr="00B746D5">
                      <w:t xml:space="preserve">5,683,915 </w:t>
                    </w:r>
                    <w:r w:rsidR="00602132" w:rsidRPr="008B76F6">
                      <w:t xml:space="preserve"> </w:t>
                    </w:r>
                  </w:p>
                </w:tc>
                <w:tc>
                  <w:tcPr>
                    <w:tcW w:w="1697" w:type="dxa"/>
                    <w:vAlign w:val="center"/>
                  </w:tcPr>
                  <w:p w:rsidR="00602132" w:rsidRDefault="00B746D5" w:rsidP="00602132">
                    <w:pPr>
                      <w:jc w:val="right"/>
                    </w:pPr>
                    <w:r w:rsidRPr="00B746D5">
                      <w:t xml:space="preserve">-1,841,448 </w:t>
                    </w:r>
                    <w:r w:rsidR="00602132" w:rsidRPr="008B76F6">
                      <w:t xml:space="preserve"> </w:t>
                    </w:r>
                  </w:p>
                </w:tc>
                <w:tc>
                  <w:tcPr>
                    <w:tcW w:w="1138" w:type="dxa"/>
                    <w:vAlign w:val="center"/>
                  </w:tcPr>
                  <w:p w:rsidR="00602132" w:rsidRPr="00B347DE" w:rsidRDefault="00602132" w:rsidP="00602132">
                    <w:pPr>
                      <w:jc w:val="right"/>
                      <w:rPr>
                        <w:rFonts w:cs="宋体"/>
                        <w:szCs w:val="21"/>
                      </w:rPr>
                    </w:pPr>
                    <w:r>
                      <w:rPr>
                        <w:rFonts w:cs="宋体" w:hint="eastAsia"/>
                        <w:szCs w:val="21"/>
                      </w:rPr>
                      <w:t>-</w:t>
                    </w:r>
                  </w:p>
                </w:tc>
                <w:tc>
                  <w:tcPr>
                    <w:tcW w:w="3184" w:type="dxa"/>
                    <w:vAlign w:val="center"/>
                  </w:tcPr>
                  <w:p w:rsidR="00602132" w:rsidRPr="004C54B1" w:rsidRDefault="004C54B1" w:rsidP="00602132">
                    <w:pPr>
                      <w:rPr>
                        <w:color w:val="auto"/>
                        <w:szCs w:val="21"/>
                      </w:rPr>
                    </w:pPr>
                    <w:r w:rsidRPr="004C54B1">
                      <w:rPr>
                        <w:rFonts w:hint="eastAsia"/>
                        <w:color w:val="auto"/>
                        <w:szCs w:val="21"/>
                      </w:rPr>
                      <w:t>-</w:t>
                    </w:r>
                  </w:p>
                </w:tc>
              </w:tr>
            </w:tbl>
            <w:p w:rsidR="00924E50" w:rsidRDefault="00545539" w:rsidP="004A5219">
              <w:pPr>
                <w:autoSpaceDE w:val="0"/>
                <w:autoSpaceDN w:val="0"/>
                <w:adjustRightInd w:val="0"/>
                <w:jc w:val="both"/>
                <w:rPr>
                  <w:color w:val="auto"/>
                  <w:szCs w:val="21"/>
                </w:rPr>
              </w:pPr>
            </w:p>
          </w:sdtContent>
        </w:sdt>
      </w:sdtContent>
    </w:sdt>
    <w:p w:rsidR="00924E50" w:rsidRDefault="00924E50">
      <w:pPr>
        <w:rPr>
          <w:szCs w:val="21"/>
        </w:rPr>
      </w:pPr>
      <w:bookmarkStart w:id="13" w:name="OLE_LINK12"/>
    </w:p>
    <w:sdt>
      <w:sdtPr>
        <w:rPr>
          <w:b/>
          <w:color w:val="auto"/>
          <w:szCs w:val="20"/>
        </w:rPr>
        <w:alias w:val="模块:重大要事项进展情况及其影响和解决方案的分析说明"/>
        <w:tag w:val="_GBC_ac77f70a67ff48549bef4cc26f0eabd8"/>
        <w:id w:val="1072244891"/>
        <w:lock w:val="sdtLocked"/>
        <w:placeholder>
          <w:docPart w:val="GBC22222222222222222222222222222"/>
        </w:placeholder>
      </w:sdtPr>
      <w:sdtEndPr>
        <w:rPr>
          <w:b w:val="0"/>
        </w:rPr>
      </w:sdtEndPr>
      <w:sdtContent>
        <w:p w:rsidR="00924E50" w:rsidRDefault="004A7755">
          <w:pPr>
            <w:pStyle w:val="2"/>
            <w:numPr>
              <w:ilvl w:val="0"/>
              <w:numId w:val="6"/>
            </w:numPr>
            <w:rPr>
              <w:b/>
            </w:rPr>
          </w:pPr>
          <w:r>
            <w:t>重</w:t>
          </w:r>
          <w:r>
            <w:rPr>
              <w:rFonts w:hint="eastAsia"/>
            </w:rPr>
            <w:t>要</w:t>
          </w:r>
          <w:r>
            <w:t>事项进展情况及其影响和解决方案的分析说明</w:t>
          </w:r>
          <w:bookmarkEnd w:id="13"/>
        </w:p>
        <w:sdt>
          <w:sdtPr>
            <w:rPr>
              <w:color w:val="auto"/>
              <w:szCs w:val="21"/>
            </w:rPr>
            <w:alias w:val="是否适用_重大事项进展情况及其影响和解决方案的分析说明[双击切换]"/>
            <w:tag w:val="_GBC_eea11563f0cf41da8ae8ad35726e2423"/>
            <w:id w:val="49048135"/>
            <w:lock w:val="sdtContentLocked"/>
            <w:placeholder>
              <w:docPart w:val="GBC22222222222222222222222222222"/>
            </w:placeholder>
          </w:sdtPr>
          <w:sdtContent>
            <w:p w:rsidR="00924E50" w:rsidRDefault="00545539">
              <w:pPr>
                <w:widowControl w:val="0"/>
                <w:jc w:val="both"/>
                <w:rPr>
                  <w:color w:val="auto"/>
                  <w:szCs w:val="21"/>
                </w:rPr>
              </w:pPr>
              <w:r>
                <w:rPr>
                  <w:color w:val="auto"/>
                  <w:szCs w:val="21"/>
                </w:rPr>
                <w:fldChar w:fldCharType="begin"/>
              </w:r>
              <w:r w:rsidR="002012CF">
                <w:rPr>
                  <w:color w:val="auto"/>
                  <w:szCs w:val="21"/>
                </w:rPr>
                <w:instrText xml:space="preserve"> MACROBUTTON  SnrToggleCheckbox √适用 </w:instrText>
              </w:r>
              <w:r>
                <w:rPr>
                  <w:color w:val="auto"/>
                  <w:szCs w:val="21"/>
                </w:rPr>
                <w:fldChar w:fldCharType="end"/>
              </w:r>
              <w:r>
                <w:rPr>
                  <w:color w:val="auto"/>
                  <w:szCs w:val="21"/>
                </w:rPr>
                <w:fldChar w:fldCharType="begin"/>
              </w:r>
              <w:r w:rsidR="002012CF">
                <w:rPr>
                  <w:color w:val="auto"/>
                  <w:szCs w:val="21"/>
                </w:rPr>
                <w:instrText xml:space="preserve"> MACROBUTTON  SnrToggleCheckbox □不适用 </w:instrText>
              </w:r>
              <w:r>
                <w:rPr>
                  <w:color w:val="auto"/>
                  <w:szCs w:val="21"/>
                </w:rPr>
                <w:fldChar w:fldCharType="end"/>
              </w:r>
            </w:p>
          </w:sdtContent>
        </w:sdt>
        <w:sdt>
          <w:sdtPr>
            <w:rPr>
              <w:color w:val="auto"/>
              <w:szCs w:val="21"/>
            </w:rPr>
            <w:alias w:val="重大事项及其影响和解决方案的分析说明"/>
            <w:tag w:val="_GBC_c40b8a52922648788b8f5a653dd84de4"/>
            <w:id w:val="-1893104253"/>
            <w:lock w:val="sdtLocked"/>
            <w:placeholder>
              <w:docPart w:val="GBC22222222222222222222222222222"/>
            </w:placeholder>
          </w:sdtPr>
          <w:sdtContent>
            <w:p w:rsidR="00A31DC5" w:rsidRPr="00A31DC5" w:rsidRDefault="00A31DC5" w:rsidP="00A31DC5">
              <w:pPr>
                <w:autoSpaceDE w:val="0"/>
                <w:autoSpaceDN w:val="0"/>
                <w:adjustRightInd w:val="0"/>
                <w:jc w:val="both"/>
                <w:rPr>
                  <w:color w:val="auto"/>
                  <w:szCs w:val="21"/>
                </w:rPr>
              </w:pPr>
              <w:r w:rsidRPr="00A31DC5">
                <w:rPr>
                  <w:color w:val="auto"/>
                  <w:szCs w:val="21"/>
                </w:rPr>
                <w:t>3.</w:t>
              </w:r>
              <w:r w:rsidR="00FA0403">
                <w:rPr>
                  <w:rFonts w:hint="eastAsia"/>
                  <w:color w:val="auto"/>
                  <w:szCs w:val="21"/>
                </w:rPr>
                <w:t>3</w:t>
              </w:r>
              <w:r w:rsidRPr="00A31DC5">
                <w:rPr>
                  <w:color w:val="auto"/>
                  <w:szCs w:val="21"/>
                </w:rPr>
                <w:t>.1 诉讼</w:t>
              </w:r>
              <w:r w:rsidR="002D0294">
                <w:rPr>
                  <w:rFonts w:hint="eastAsia"/>
                  <w:color w:val="auto"/>
                  <w:szCs w:val="21"/>
                </w:rPr>
                <w:t>、仲裁</w:t>
              </w:r>
              <w:r w:rsidRPr="00A31DC5">
                <w:rPr>
                  <w:color w:val="auto"/>
                  <w:szCs w:val="21"/>
                </w:rPr>
                <w:t>情况</w:t>
              </w:r>
            </w:p>
            <w:p w:rsidR="00A31DC5" w:rsidRPr="00A31DC5" w:rsidRDefault="00A31DC5" w:rsidP="00A31DC5">
              <w:pPr>
                <w:autoSpaceDE w:val="0"/>
                <w:autoSpaceDN w:val="0"/>
                <w:adjustRightInd w:val="0"/>
                <w:jc w:val="both"/>
                <w:rPr>
                  <w:color w:val="auto"/>
                  <w:szCs w:val="21"/>
                </w:rPr>
              </w:pPr>
            </w:p>
            <w:p w:rsidR="00A31DC5" w:rsidRPr="00A31DC5" w:rsidRDefault="00A31DC5" w:rsidP="00A31DC5">
              <w:pPr>
                <w:autoSpaceDE w:val="0"/>
                <w:autoSpaceDN w:val="0"/>
                <w:adjustRightInd w:val="0"/>
                <w:jc w:val="both"/>
                <w:rPr>
                  <w:b/>
                  <w:color w:val="auto"/>
                  <w:szCs w:val="21"/>
                </w:rPr>
              </w:pPr>
              <w:r w:rsidRPr="00A31DC5">
                <w:rPr>
                  <w:b/>
                  <w:color w:val="auto"/>
                  <w:szCs w:val="21"/>
                </w:rPr>
                <w:t>1.报告期内有进展的诉讼、仲裁案件情况</w:t>
              </w:r>
            </w:p>
            <w:p w:rsidR="00A31DC5" w:rsidRPr="00A31DC5" w:rsidRDefault="00A31DC5" w:rsidP="00A31DC5">
              <w:pPr>
                <w:autoSpaceDE w:val="0"/>
                <w:autoSpaceDN w:val="0"/>
                <w:adjustRightInd w:val="0"/>
                <w:jc w:val="both"/>
                <w:rPr>
                  <w:color w:val="auto"/>
                  <w:szCs w:val="21"/>
                </w:rPr>
              </w:pPr>
            </w:p>
            <w:p w:rsidR="00A31DC5" w:rsidRDefault="00A31DC5" w:rsidP="00A31DC5">
              <w:pPr>
                <w:autoSpaceDE w:val="0"/>
                <w:autoSpaceDN w:val="0"/>
                <w:adjustRightInd w:val="0"/>
                <w:jc w:val="both"/>
                <w:rPr>
                  <w:b/>
                  <w:color w:val="auto"/>
                  <w:szCs w:val="21"/>
                </w:rPr>
              </w:pPr>
              <w:r w:rsidRPr="00A31DC5">
                <w:rPr>
                  <w:rFonts w:hint="eastAsia"/>
                  <w:b/>
                  <w:color w:val="auto"/>
                  <w:szCs w:val="21"/>
                </w:rPr>
                <w:t>（</w:t>
              </w:r>
              <w:r w:rsidRPr="00A31DC5">
                <w:rPr>
                  <w:b/>
                  <w:color w:val="auto"/>
                  <w:szCs w:val="21"/>
                </w:rPr>
                <w:t>1）兖州煤业诉济南铁路煤炭运贸集团有限公司（“济铁运贸”）合同纠纷案</w:t>
              </w:r>
            </w:p>
            <w:p w:rsidR="00361ACB" w:rsidRPr="00A31DC5" w:rsidRDefault="00361ACB" w:rsidP="00A31DC5">
              <w:pPr>
                <w:autoSpaceDE w:val="0"/>
                <w:autoSpaceDN w:val="0"/>
                <w:adjustRightInd w:val="0"/>
                <w:jc w:val="both"/>
                <w:rPr>
                  <w:b/>
                  <w:color w:val="auto"/>
                  <w:szCs w:val="21"/>
                </w:rPr>
              </w:pPr>
            </w:p>
            <w:p w:rsidR="00A31DC5" w:rsidRPr="00A31DC5" w:rsidRDefault="00A31DC5" w:rsidP="00A31DC5">
              <w:pPr>
                <w:autoSpaceDE w:val="0"/>
                <w:autoSpaceDN w:val="0"/>
                <w:adjustRightInd w:val="0"/>
                <w:jc w:val="both"/>
                <w:rPr>
                  <w:color w:val="auto"/>
                  <w:szCs w:val="21"/>
                </w:rPr>
              </w:pPr>
              <w:r w:rsidRPr="00A31DC5">
                <w:rPr>
                  <w:color w:val="auto"/>
                  <w:szCs w:val="21"/>
                </w:rPr>
                <w:lastRenderedPageBreak/>
                <w:t>2016年4月16日，公司以济铁运贸违反与公司签订的《煤炭买卖合同》为由，将济铁运贸诉至济宁市中级人民法院，请求法院判令济铁运贸返还公司货款人民币8,000万元及相应资金占用费。</w:t>
              </w:r>
            </w:p>
            <w:p w:rsidR="00A31DC5" w:rsidRPr="00A31DC5" w:rsidRDefault="00A31DC5" w:rsidP="00A31DC5">
              <w:pPr>
                <w:autoSpaceDE w:val="0"/>
                <w:autoSpaceDN w:val="0"/>
                <w:adjustRightInd w:val="0"/>
                <w:jc w:val="both"/>
                <w:rPr>
                  <w:color w:val="auto"/>
                  <w:szCs w:val="21"/>
                </w:rPr>
              </w:pPr>
            </w:p>
            <w:p w:rsidR="00A31DC5" w:rsidRPr="00A31DC5" w:rsidRDefault="00A31DC5" w:rsidP="00A31DC5">
              <w:pPr>
                <w:autoSpaceDE w:val="0"/>
                <w:autoSpaceDN w:val="0"/>
                <w:adjustRightInd w:val="0"/>
                <w:jc w:val="both"/>
                <w:rPr>
                  <w:color w:val="auto"/>
                  <w:szCs w:val="21"/>
                </w:rPr>
              </w:pPr>
              <w:r w:rsidRPr="00A31DC5">
                <w:rPr>
                  <w:rFonts w:hint="eastAsia"/>
                  <w:color w:val="auto"/>
                  <w:szCs w:val="21"/>
                </w:rPr>
                <w:t>公司与济铁运贸于</w:t>
              </w:r>
              <w:r w:rsidRPr="00A31DC5">
                <w:rPr>
                  <w:color w:val="auto"/>
                  <w:szCs w:val="21"/>
                </w:rPr>
                <w:t>2014年1月1日签订了《煤炭买卖合同》，约定由济铁运贸向公司供应煤炭。</w:t>
              </w:r>
            </w:p>
            <w:p w:rsidR="00361ACB" w:rsidRDefault="00A31DC5" w:rsidP="00A31DC5">
              <w:pPr>
                <w:autoSpaceDE w:val="0"/>
                <w:autoSpaceDN w:val="0"/>
                <w:adjustRightInd w:val="0"/>
                <w:jc w:val="both"/>
                <w:rPr>
                  <w:color w:val="auto"/>
                  <w:szCs w:val="21"/>
                </w:rPr>
              </w:pPr>
              <w:r w:rsidRPr="00A31DC5">
                <w:rPr>
                  <w:rFonts w:hint="eastAsia"/>
                  <w:color w:val="auto"/>
                  <w:szCs w:val="21"/>
                </w:rPr>
                <w:t>合同签订后，双方即履行各自义务。截至</w:t>
              </w:r>
              <w:r w:rsidRPr="00A31DC5">
                <w:rPr>
                  <w:color w:val="auto"/>
                  <w:szCs w:val="21"/>
                </w:rPr>
                <w:t>2014年10月31日，济铁运贸尚有价值8,000万元煤炭未向公司供应，后经公司多次催告，济铁运贸既未供应相应煤炭也未向公司返还货款。</w:t>
              </w:r>
            </w:p>
            <w:p w:rsidR="00361ACB" w:rsidRDefault="00361ACB" w:rsidP="00A31DC5">
              <w:pPr>
                <w:autoSpaceDE w:val="0"/>
                <w:autoSpaceDN w:val="0"/>
                <w:adjustRightInd w:val="0"/>
                <w:jc w:val="both"/>
                <w:rPr>
                  <w:color w:val="auto"/>
                  <w:szCs w:val="21"/>
                </w:rPr>
              </w:pPr>
            </w:p>
            <w:p w:rsidR="00A31DC5" w:rsidRPr="00A31DC5" w:rsidRDefault="00A31DC5" w:rsidP="00A31DC5">
              <w:pPr>
                <w:autoSpaceDE w:val="0"/>
                <w:autoSpaceDN w:val="0"/>
                <w:adjustRightInd w:val="0"/>
                <w:jc w:val="both"/>
                <w:rPr>
                  <w:color w:val="auto"/>
                  <w:szCs w:val="21"/>
                </w:rPr>
              </w:pPr>
              <w:r w:rsidRPr="00A31DC5">
                <w:rPr>
                  <w:color w:val="auto"/>
                  <w:szCs w:val="21"/>
                </w:rPr>
                <w:t>2017年7月13日，济宁市中级人民法院一审判决济铁运贸向公司支付8,000万元货款及相应利息。</w:t>
              </w:r>
            </w:p>
            <w:p w:rsidR="00A31DC5" w:rsidRPr="00A31DC5" w:rsidRDefault="00A31DC5" w:rsidP="00A31DC5">
              <w:pPr>
                <w:autoSpaceDE w:val="0"/>
                <w:autoSpaceDN w:val="0"/>
                <w:adjustRightInd w:val="0"/>
                <w:jc w:val="both"/>
                <w:rPr>
                  <w:color w:val="auto"/>
                  <w:szCs w:val="21"/>
                </w:rPr>
              </w:pPr>
              <w:r w:rsidRPr="00A31DC5">
                <w:rPr>
                  <w:rFonts w:hint="eastAsia"/>
                  <w:color w:val="auto"/>
                  <w:szCs w:val="21"/>
                </w:rPr>
                <w:t>济铁运贸不服一审判决结果，向山东省高级人民法院提起上诉，</w:t>
              </w:r>
              <w:r w:rsidRPr="00A31DC5">
                <w:rPr>
                  <w:color w:val="auto"/>
                  <w:szCs w:val="21"/>
                </w:rPr>
                <w:t>2017年12月8日，山东省高级人民法院就本案二审开庭。2018年2月2日，山东省高级人民法院二审裁定发回一审重审。</w:t>
              </w:r>
            </w:p>
            <w:p w:rsidR="00A31DC5" w:rsidRPr="00A31DC5" w:rsidRDefault="00A31DC5" w:rsidP="00A31DC5">
              <w:pPr>
                <w:autoSpaceDE w:val="0"/>
                <w:autoSpaceDN w:val="0"/>
                <w:adjustRightInd w:val="0"/>
                <w:jc w:val="both"/>
                <w:rPr>
                  <w:color w:val="auto"/>
                  <w:szCs w:val="21"/>
                </w:rPr>
              </w:pPr>
            </w:p>
            <w:p w:rsidR="00A31DC5" w:rsidRPr="00A31DC5" w:rsidRDefault="00A31DC5" w:rsidP="00A31DC5">
              <w:pPr>
                <w:autoSpaceDE w:val="0"/>
                <w:autoSpaceDN w:val="0"/>
                <w:adjustRightInd w:val="0"/>
                <w:jc w:val="both"/>
                <w:rPr>
                  <w:color w:val="auto"/>
                  <w:szCs w:val="21"/>
                </w:rPr>
              </w:pPr>
              <w:r w:rsidRPr="00A31DC5">
                <w:rPr>
                  <w:rFonts w:hint="eastAsia"/>
                  <w:color w:val="auto"/>
                  <w:szCs w:val="21"/>
                </w:rPr>
                <w:t>本案目前已进入重审阶段，尚无法判断本次诉讼事项对公司本期利润或期后利润的影响。</w:t>
              </w:r>
            </w:p>
            <w:p w:rsidR="00A31DC5" w:rsidRPr="00A31DC5" w:rsidRDefault="00A31DC5" w:rsidP="00A31DC5">
              <w:pPr>
                <w:autoSpaceDE w:val="0"/>
                <w:autoSpaceDN w:val="0"/>
                <w:adjustRightInd w:val="0"/>
                <w:jc w:val="both"/>
                <w:rPr>
                  <w:color w:val="auto"/>
                  <w:szCs w:val="21"/>
                </w:rPr>
              </w:pPr>
            </w:p>
            <w:p w:rsidR="00A31DC5" w:rsidRPr="00A31DC5" w:rsidRDefault="00A31DC5" w:rsidP="00A31DC5">
              <w:pPr>
                <w:autoSpaceDE w:val="0"/>
                <w:autoSpaceDN w:val="0"/>
                <w:adjustRightInd w:val="0"/>
                <w:jc w:val="both"/>
                <w:rPr>
                  <w:color w:val="auto"/>
                  <w:szCs w:val="21"/>
                </w:rPr>
              </w:pPr>
              <w:r w:rsidRPr="00A31DC5">
                <w:rPr>
                  <w:rFonts w:hint="eastAsia"/>
                  <w:color w:val="auto"/>
                  <w:szCs w:val="21"/>
                </w:rPr>
                <w:t>有关详情请见</w:t>
              </w:r>
              <w:r w:rsidRPr="00A31DC5">
                <w:rPr>
                  <w:color w:val="auto"/>
                  <w:szCs w:val="21"/>
                </w:rPr>
                <w:t>兖州煤业2017</w:t>
              </w:r>
              <w:r w:rsidR="008A00C3">
                <w:rPr>
                  <w:color w:val="auto"/>
                  <w:szCs w:val="21"/>
                </w:rPr>
                <w:t>年年度报告。该等资料载于上交所网站、香港联交所网站、公司网站</w:t>
              </w:r>
              <w:r w:rsidRPr="00A31DC5">
                <w:rPr>
                  <w:color w:val="auto"/>
                  <w:szCs w:val="21"/>
                </w:rPr>
                <w:t>。</w:t>
              </w:r>
            </w:p>
            <w:p w:rsidR="00A31DC5" w:rsidRPr="00A31DC5" w:rsidRDefault="00A31DC5" w:rsidP="00A31DC5">
              <w:pPr>
                <w:autoSpaceDE w:val="0"/>
                <w:autoSpaceDN w:val="0"/>
                <w:adjustRightInd w:val="0"/>
                <w:jc w:val="both"/>
                <w:rPr>
                  <w:color w:val="auto"/>
                  <w:szCs w:val="21"/>
                </w:rPr>
              </w:pPr>
            </w:p>
            <w:p w:rsidR="00A31DC5" w:rsidRPr="00A31DC5" w:rsidRDefault="00A31DC5" w:rsidP="00A31DC5">
              <w:pPr>
                <w:autoSpaceDE w:val="0"/>
                <w:autoSpaceDN w:val="0"/>
                <w:adjustRightInd w:val="0"/>
                <w:jc w:val="both"/>
                <w:rPr>
                  <w:b/>
                  <w:color w:val="auto"/>
                  <w:szCs w:val="21"/>
                </w:rPr>
              </w:pPr>
              <w:r w:rsidRPr="00A31DC5">
                <w:rPr>
                  <w:rFonts w:hint="eastAsia"/>
                  <w:b/>
                  <w:color w:val="auto"/>
                  <w:szCs w:val="21"/>
                </w:rPr>
                <w:t>（</w:t>
              </w:r>
              <w:r w:rsidRPr="00A31DC5">
                <w:rPr>
                  <w:b/>
                  <w:color w:val="auto"/>
                  <w:szCs w:val="21"/>
                </w:rPr>
                <w:t>2）中建六局土木工程有限公司（“中建六局”）诉山东煤炭交易中心有限公司（“煤炭交易中心”）合同纠纷案</w:t>
              </w:r>
            </w:p>
            <w:p w:rsidR="00A31DC5" w:rsidRPr="00A31DC5" w:rsidRDefault="00A31DC5" w:rsidP="00A31DC5">
              <w:pPr>
                <w:autoSpaceDE w:val="0"/>
                <w:autoSpaceDN w:val="0"/>
                <w:adjustRightInd w:val="0"/>
                <w:jc w:val="both"/>
                <w:rPr>
                  <w:color w:val="auto"/>
                  <w:szCs w:val="21"/>
                </w:rPr>
              </w:pPr>
            </w:p>
            <w:p w:rsidR="00A31DC5" w:rsidRPr="00A31DC5" w:rsidRDefault="00A31DC5" w:rsidP="00A31DC5">
              <w:pPr>
                <w:autoSpaceDE w:val="0"/>
                <w:autoSpaceDN w:val="0"/>
                <w:adjustRightInd w:val="0"/>
                <w:jc w:val="both"/>
                <w:rPr>
                  <w:color w:val="auto"/>
                  <w:szCs w:val="21"/>
                </w:rPr>
              </w:pPr>
              <w:r w:rsidRPr="00A31DC5">
                <w:rPr>
                  <w:color w:val="auto"/>
                  <w:szCs w:val="21"/>
                </w:rPr>
                <w:t>2016年1月14日，中建六局以公司控股子公司—煤炭交易中心未完全履行《合同转让协议书》及《建设工程施工合同》为由</w:t>
              </w:r>
              <w:r w:rsidR="002D0294">
                <w:rPr>
                  <w:rFonts w:hint="eastAsia"/>
                  <w:color w:val="auto"/>
                  <w:szCs w:val="21"/>
                </w:rPr>
                <w:t>，</w:t>
              </w:r>
              <w:r w:rsidRPr="00A31DC5">
                <w:rPr>
                  <w:color w:val="auto"/>
                  <w:szCs w:val="21"/>
                </w:rPr>
                <w:t>将煤炭交易中心起诉至济宁市中级人民法院，诉请煤炭交易中心支付拖欠工程款5,745.70万元及相应利息。</w:t>
              </w:r>
            </w:p>
            <w:p w:rsidR="00A31DC5" w:rsidRPr="00A31DC5" w:rsidRDefault="00A31DC5" w:rsidP="00A31DC5">
              <w:pPr>
                <w:autoSpaceDE w:val="0"/>
                <w:autoSpaceDN w:val="0"/>
                <w:adjustRightInd w:val="0"/>
                <w:jc w:val="both"/>
                <w:rPr>
                  <w:color w:val="auto"/>
                  <w:szCs w:val="21"/>
                </w:rPr>
              </w:pPr>
            </w:p>
            <w:p w:rsidR="00A31DC5" w:rsidRPr="00A31DC5" w:rsidRDefault="00A31DC5" w:rsidP="00A31DC5">
              <w:pPr>
                <w:autoSpaceDE w:val="0"/>
                <w:autoSpaceDN w:val="0"/>
                <w:adjustRightInd w:val="0"/>
                <w:jc w:val="both"/>
                <w:rPr>
                  <w:color w:val="auto"/>
                  <w:szCs w:val="21"/>
                </w:rPr>
              </w:pPr>
              <w:r w:rsidRPr="00A31DC5">
                <w:rPr>
                  <w:color w:val="auto"/>
                  <w:szCs w:val="21"/>
                </w:rPr>
                <w:t>2016年7月8日，济宁市中级人民法院就本案作出一审判决，判决煤炭交易中心向中建六局支付工程款人民币5287.69万元及相应利息。案件受理费34.43万元，保全费0.5万元由煤炭交易中心负担。公司于2016年8月25日就本案向山东省高级人民法院提起上诉。</w:t>
              </w:r>
            </w:p>
            <w:p w:rsidR="00A31DC5" w:rsidRPr="00A31DC5" w:rsidRDefault="00A31DC5" w:rsidP="00A31DC5">
              <w:pPr>
                <w:autoSpaceDE w:val="0"/>
                <w:autoSpaceDN w:val="0"/>
                <w:adjustRightInd w:val="0"/>
                <w:jc w:val="both"/>
                <w:rPr>
                  <w:color w:val="auto"/>
                  <w:szCs w:val="21"/>
                </w:rPr>
              </w:pPr>
            </w:p>
            <w:p w:rsidR="00A31DC5" w:rsidRPr="00A31DC5" w:rsidRDefault="00A31DC5" w:rsidP="00A31DC5">
              <w:pPr>
                <w:autoSpaceDE w:val="0"/>
                <w:autoSpaceDN w:val="0"/>
                <w:adjustRightInd w:val="0"/>
                <w:jc w:val="both"/>
                <w:rPr>
                  <w:color w:val="auto"/>
                  <w:szCs w:val="21"/>
                </w:rPr>
              </w:pPr>
              <w:r w:rsidRPr="00A31DC5">
                <w:rPr>
                  <w:color w:val="auto"/>
                  <w:szCs w:val="21"/>
                </w:rPr>
                <w:t>2018年1月25日，山东省高级人民法院就本案作出二审判决，判决驳回上诉，维持原判。</w:t>
              </w:r>
            </w:p>
            <w:p w:rsidR="00A31DC5" w:rsidRPr="00A31DC5" w:rsidRDefault="00A31DC5" w:rsidP="00A31DC5">
              <w:pPr>
                <w:autoSpaceDE w:val="0"/>
                <w:autoSpaceDN w:val="0"/>
                <w:adjustRightInd w:val="0"/>
                <w:jc w:val="both"/>
                <w:rPr>
                  <w:color w:val="auto"/>
                  <w:szCs w:val="21"/>
                </w:rPr>
              </w:pPr>
            </w:p>
            <w:p w:rsidR="00A31DC5" w:rsidRPr="00A31DC5" w:rsidRDefault="00A31DC5" w:rsidP="00A31DC5">
              <w:pPr>
                <w:autoSpaceDE w:val="0"/>
                <w:autoSpaceDN w:val="0"/>
                <w:adjustRightInd w:val="0"/>
                <w:jc w:val="both"/>
                <w:rPr>
                  <w:color w:val="auto"/>
                  <w:szCs w:val="21"/>
                </w:rPr>
              </w:pPr>
              <w:r w:rsidRPr="00A31DC5">
                <w:rPr>
                  <w:rFonts w:hint="eastAsia"/>
                  <w:color w:val="auto"/>
                  <w:szCs w:val="21"/>
                </w:rPr>
                <w:t>本案目前已进入执行阶段，双方正在协商和解事宜，尚无法判断本次诉讼事项对公司本期利润或期后利润的影响。</w:t>
              </w:r>
            </w:p>
            <w:p w:rsidR="00A31DC5" w:rsidRPr="00A31DC5" w:rsidRDefault="00A31DC5" w:rsidP="00A31DC5">
              <w:pPr>
                <w:autoSpaceDE w:val="0"/>
                <w:autoSpaceDN w:val="0"/>
                <w:adjustRightInd w:val="0"/>
                <w:jc w:val="both"/>
                <w:rPr>
                  <w:color w:val="auto"/>
                  <w:szCs w:val="21"/>
                </w:rPr>
              </w:pPr>
              <w:r w:rsidRPr="00A31DC5">
                <w:rPr>
                  <w:color w:val="auto"/>
                  <w:szCs w:val="21"/>
                </w:rPr>
                <w:t xml:space="preserve"> </w:t>
              </w:r>
            </w:p>
            <w:p w:rsidR="00A31DC5" w:rsidRPr="00A31DC5" w:rsidRDefault="00A31DC5" w:rsidP="00A31DC5">
              <w:pPr>
                <w:autoSpaceDE w:val="0"/>
                <w:autoSpaceDN w:val="0"/>
                <w:adjustRightInd w:val="0"/>
                <w:jc w:val="both"/>
                <w:rPr>
                  <w:color w:val="auto"/>
                  <w:szCs w:val="21"/>
                </w:rPr>
              </w:pPr>
              <w:r w:rsidRPr="00A31DC5">
                <w:rPr>
                  <w:rFonts w:hint="eastAsia"/>
                  <w:color w:val="auto"/>
                  <w:szCs w:val="21"/>
                </w:rPr>
                <w:t>有关详情请见</w:t>
              </w:r>
              <w:r w:rsidRPr="00A31DC5">
                <w:rPr>
                  <w:color w:val="auto"/>
                  <w:szCs w:val="21"/>
                </w:rPr>
                <w:t>兖州煤业2017年年度报告。该等资料载于上交所网站、香港联交所网站、公司网站。</w:t>
              </w:r>
            </w:p>
            <w:p w:rsidR="00A31DC5" w:rsidRPr="00A31DC5" w:rsidRDefault="00A31DC5" w:rsidP="00A31DC5">
              <w:pPr>
                <w:autoSpaceDE w:val="0"/>
                <w:autoSpaceDN w:val="0"/>
                <w:adjustRightInd w:val="0"/>
                <w:jc w:val="both"/>
                <w:rPr>
                  <w:color w:val="auto"/>
                  <w:szCs w:val="21"/>
                </w:rPr>
              </w:pPr>
            </w:p>
            <w:p w:rsidR="00A31DC5" w:rsidRDefault="00A31DC5" w:rsidP="00A31DC5">
              <w:pPr>
                <w:autoSpaceDE w:val="0"/>
                <w:autoSpaceDN w:val="0"/>
                <w:adjustRightInd w:val="0"/>
                <w:jc w:val="both"/>
                <w:rPr>
                  <w:b/>
                  <w:color w:val="auto"/>
                  <w:szCs w:val="21"/>
                </w:rPr>
              </w:pPr>
              <w:r w:rsidRPr="00A31DC5">
                <w:rPr>
                  <w:b/>
                  <w:color w:val="auto"/>
                  <w:szCs w:val="21"/>
                </w:rPr>
                <w:t>2.报告期内新发生的诉讼、仲裁案件情况</w:t>
              </w:r>
            </w:p>
            <w:p w:rsidR="00361ACB" w:rsidRPr="00A31DC5" w:rsidRDefault="00361ACB" w:rsidP="00A31DC5">
              <w:pPr>
                <w:autoSpaceDE w:val="0"/>
                <w:autoSpaceDN w:val="0"/>
                <w:adjustRightInd w:val="0"/>
                <w:jc w:val="both"/>
                <w:rPr>
                  <w:b/>
                  <w:color w:val="auto"/>
                  <w:szCs w:val="21"/>
                </w:rPr>
              </w:pPr>
            </w:p>
            <w:p w:rsidR="00A31DC5" w:rsidRDefault="00A31DC5" w:rsidP="00A31DC5">
              <w:pPr>
                <w:autoSpaceDE w:val="0"/>
                <w:autoSpaceDN w:val="0"/>
                <w:adjustRightInd w:val="0"/>
                <w:jc w:val="both"/>
                <w:rPr>
                  <w:b/>
                  <w:color w:val="auto"/>
                  <w:szCs w:val="21"/>
                </w:rPr>
              </w:pPr>
              <w:r w:rsidRPr="00A31DC5">
                <w:rPr>
                  <w:rFonts w:hint="eastAsia"/>
                  <w:b/>
                  <w:color w:val="auto"/>
                  <w:szCs w:val="21"/>
                </w:rPr>
                <w:t>内蒙古新长江矿业投资有限公司（“新长江”）与兖州煤业仲裁案</w:t>
              </w:r>
            </w:p>
            <w:p w:rsidR="00361ACB" w:rsidRPr="00A31DC5" w:rsidRDefault="00361ACB" w:rsidP="00A31DC5">
              <w:pPr>
                <w:autoSpaceDE w:val="0"/>
                <w:autoSpaceDN w:val="0"/>
                <w:adjustRightInd w:val="0"/>
                <w:jc w:val="both"/>
                <w:rPr>
                  <w:b/>
                  <w:color w:val="auto"/>
                  <w:szCs w:val="21"/>
                </w:rPr>
              </w:pPr>
            </w:p>
            <w:p w:rsidR="00A31DC5" w:rsidRPr="00A31DC5" w:rsidRDefault="00A31DC5" w:rsidP="00A31DC5">
              <w:pPr>
                <w:autoSpaceDE w:val="0"/>
                <w:autoSpaceDN w:val="0"/>
                <w:adjustRightInd w:val="0"/>
                <w:jc w:val="both"/>
                <w:rPr>
                  <w:color w:val="auto"/>
                  <w:szCs w:val="21"/>
                </w:rPr>
              </w:pPr>
              <w:r w:rsidRPr="00A31DC5">
                <w:rPr>
                  <w:color w:val="auto"/>
                  <w:szCs w:val="21"/>
                </w:rPr>
                <w:t>2018年3月，新长江以兖州煤业违反双方有关股权转让协议为由，向中国国际经济贸易仲裁委员会提出仲裁申请，要求兖州煤业支付股权转让价款人民币7.485亿元，相应违约金人民币6.56亿元及本案涉及的律师费、仲裁费、保全费等合计约人民币14.35亿元。</w:t>
              </w:r>
            </w:p>
            <w:p w:rsidR="00A31DC5" w:rsidRPr="00A31DC5" w:rsidRDefault="00A31DC5" w:rsidP="00A31DC5">
              <w:pPr>
                <w:autoSpaceDE w:val="0"/>
                <w:autoSpaceDN w:val="0"/>
                <w:adjustRightInd w:val="0"/>
                <w:jc w:val="both"/>
                <w:rPr>
                  <w:color w:val="auto"/>
                  <w:szCs w:val="21"/>
                </w:rPr>
              </w:pPr>
            </w:p>
            <w:p w:rsidR="00A31DC5" w:rsidRPr="00A31DC5" w:rsidRDefault="00A31DC5" w:rsidP="00A31DC5">
              <w:pPr>
                <w:autoSpaceDE w:val="0"/>
                <w:autoSpaceDN w:val="0"/>
                <w:adjustRightInd w:val="0"/>
                <w:jc w:val="both"/>
                <w:rPr>
                  <w:color w:val="auto"/>
                  <w:szCs w:val="21"/>
                </w:rPr>
              </w:pPr>
              <w:r w:rsidRPr="00A31DC5">
                <w:rPr>
                  <w:color w:val="auto"/>
                  <w:szCs w:val="21"/>
                </w:rPr>
                <w:t>2014年12月、2016年3月公司与新长江签订相关协议，约定由新长江以现金形式对兖州煤业控股子公司昊盛煤业进行增资，增资完成后，新长江再将持有的昊盛煤业11.59%股权及协议约定对应的1.5亿吨目标煤炭资源转让给兖州煤业，兖州煤业向新长江支付股权转让价款共计人民币8.859亿</w:t>
              </w:r>
              <w:r w:rsidRPr="00A31DC5">
                <w:rPr>
                  <w:color w:val="auto"/>
                  <w:szCs w:val="21"/>
                </w:rPr>
                <w:lastRenderedPageBreak/>
                <w:t>元（股权转让价款=新长江向昊盛煤业增资的认缴出资额人民币1.374亿元+转让股权对应的煤炭资源额度补偿费用1.5亿吨</w:t>
              </w:r>
              <w:r w:rsidR="002D0294" w:rsidRPr="00154583">
                <w:rPr>
                  <w:rFonts w:eastAsia="PMingLiU" w:hint="eastAsia"/>
                  <w:szCs w:val="21"/>
                  <w:lang w:eastAsia="zh-TW"/>
                </w:rPr>
                <w:t>×</w:t>
              </w:r>
              <w:r w:rsidR="002D0294">
                <w:rPr>
                  <w:rFonts w:eastAsiaTheme="minorEastAsia" w:hint="eastAsia"/>
                  <w:szCs w:val="21"/>
                </w:rPr>
                <w:t>人民币</w:t>
              </w:r>
              <w:r w:rsidRPr="00A31DC5">
                <w:rPr>
                  <w:color w:val="auto"/>
                  <w:szCs w:val="21"/>
                </w:rPr>
                <w:t>4.99元/吨）。2015年12月10日，各方办理了增资扩股及股权转让工商变更登记，兖</w:t>
              </w:r>
              <w:r w:rsidRPr="00A31DC5">
                <w:rPr>
                  <w:rFonts w:hint="eastAsia"/>
                  <w:color w:val="auto"/>
                  <w:szCs w:val="21"/>
                </w:rPr>
                <w:t>州煤业已按照协议约定支付了新长江增资昊盛煤业</w:t>
              </w:r>
              <w:r w:rsidRPr="00A31DC5">
                <w:rPr>
                  <w:color w:val="auto"/>
                  <w:szCs w:val="21"/>
                </w:rPr>
                <w:t>11.59%股权认缴出资额人民币1.374亿元。</w:t>
              </w:r>
            </w:p>
            <w:p w:rsidR="00A31DC5" w:rsidRPr="00A31DC5" w:rsidRDefault="00A31DC5" w:rsidP="00A31DC5">
              <w:pPr>
                <w:autoSpaceDE w:val="0"/>
                <w:autoSpaceDN w:val="0"/>
                <w:adjustRightInd w:val="0"/>
                <w:jc w:val="both"/>
                <w:rPr>
                  <w:color w:val="auto"/>
                  <w:szCs w:val="21"/>
                </w:rPr>
              </w:pPr>
            </w:p>
            <w:p w:rsidR="00A31DC5" w:rsidRPr="00A31DC5" w:rsidRDefault="00A31DC5" w:rsidP="00A31DC5">
              <w:pPr>
                <w:autoSpaceDE w:val="0"/>
                <w:autoSpaceDN w:val="0"/>
                <w:adjustRightInd w:val="0"/>
                <w:jc w:val="both"/>
                <w:rPr>
                  <w:color w:val="auto"/>
                  <w:szCs w:val="21"/>
                </w:rPr>
              </w:pPr>
              <w:r w:rsidRPr="00A31DC5">
                <w:rPr>
                  <w:rFonts w:hint="eastAsia"/>
                  <w:color w:val="auto"/>
                  <w:szCs w:val="21"/>
                </w:rPr>
                <w:t>新长江仲裁申请认为，新长江持有的昊盛煤业</w:t>
              </w:r>
              <w:r w:rsidRPr="00A31DC5">
                <w:rPr>
                  <w:color w:val="auto"/>
                  <w:szCs w:val="21"/>
                </w:rPr>
                <w:t>11.59%股权及协议约定对应的目标煤炭资源全部转让给兖州煤业，协议约定的付款条件全部成就，兖州煤业应支付全部股权转让价款。</w:t>
              </w:r>
            </w:p>
            <w:p w:rsidR="00A31DC5" w:rsidRPr="00A31DC5" w:rsidRDefault="00A31DC5" w:rsidP="00A31DC5">
              <w:pPr>
                <w:autoSpaceDE w:val="0"/>
                <w:autoSpaceDN w:val="0"/>
                <w:adjustRightInd w:val="0"/>
                <w:jc w:val="both"/>
                <w:rPr>
                  <w:color w:val="auto"/>
                  <w:szCs w:val="21"/>
                </w:rPr>
              </w:pPr>
            </w:p>
            <w:p w:rsidR="00A31DC5" w:rsidRPr="00A31DC5" w:rsidRDefault="00A31DC5" w:rsidP="00A31DC5">
              <w:pPr>
                <w:autoSpaceDE w:val="0"/>
                <w:autoSpaceDN w:val="0"/>
                <w:adjustRightInd w:val="0"/>
                <w:jc w:val="both"/>
                <w:rPr>
                  <w:color w:val="auto"/>
                  <w:szCs w:val="21"/>
                </w:rPr>
              </w:pPr>
              <w:r w:rsidRPr="00A31DC5">
                <w:rPr>
                  <w:rFonts w:hint="eastAsia"/>
                  <w:color w:val="auto"/>
                  <w:szCs w:val="21"/>
                </w:rPr>
                <w:t>公司认为，新长江目前尚未取得相应职权部门的审查意见，不能体现与新长江签订的《股权转让协议》及《补充协议》中约定的“确认目标煤炭资源额度</w:t>
              </w:r>
              <w:r w:rsidRPr="00A31DC5">
                <w:rPr>
                  <w:color w:val="auto"/>
                  <w:szCs w:val="21"/>
                </w:rPr>
                <w:t>1.5亿吨不因任何原因被调减或收回”的第一期煤炭资源额度补偿费用</w:t>
              </w:r>
              <w:r w:rsidR="002D0294">
                <w:rPr>
                  <w:rFonts w:hint="eastAsia"/>
                  <w:color w:val="auto"/>
                  <w:szCs w:val="21"/>
                </w:rPr>
                <w:t>人民币</w:t>
              </w:r>
              <w:r w:rsidRPr="00A31DC5">
                <w:rPr>
                  <w:color w:val="auto"/>
                  <w:szCs w:val="21"/>
                </w:rPr>
                <w:t>2.2455亿元付款条件，因此付款未能达成，公司不存在违约行为。</w:t>
              </w:r>
            </w:p>
            <w:p w:rsidR="00A31DC5" w:rsidRPr="00A31DC5" w:rsidRDefault="00A31DC5" w:rsidP="00A31DC5">
              <w:pPr>
                <w:autoSpaceDE w:val="0"/>
                <w:autoSpaceDN w:val="0"/>
                <w:adjustRightInd w:val="0"/>
                <w:jc w:val="both"/>
                <w:rPr>
                  <w:color w:val="auto"/>
                  <w:szCs w:val="21"/>
                </w:rPr>
              </w:pPr>
            </w:p>
            <w:p w:rsidR="00A31DC5" w:rsidRPr="00A31DC5" w:rsidRDefault="00A31DC5" w:rsidP="00A31DC5">
              <w:pPr>
                <w:autoSpaceDE w:val="0"/>
                <w:autoSpaceDN w:val="0"/>
                <w:adjustRightInd w:val="0"/>
                <w:jc w:val="both"/>
                <w:rPr>
                  <w:color w:val="auto"/>
                  <w:szCs w:val="21"/>
                </w:rPr>
              </w:pPr>
              <w:r w:rsidRPr="00A31DC5">
                <w:rPr>
                  <w:rFonts w:hint="eastAsia"/>
                  <w:color w:val="auto"/>
                  <w:szCs w:val="21"/>
                </w:rPr>
                <w:t>本案目前正在履行仲裁审理程序，尚无法判断本次</w:t>
              </w:r>
              <w:r w:rsidR="008A00C3">
                <w:rPr>
                  <w:rFonts w:hint="eastAsia"/>
                  <w:color w:val="auto"/>
                  <w:szCs w:val="21"/>
                </w:rPr>
                <w:t>冲裁</w:t>
              </w:r>
              <w:r w:rsidRPr="00A31DC5">
                <w:rPr>
                  <w:rFonts w:hint="eastAsia"/>
                  <w:color w:val="auto"/>
                  <w:szCs w:val="21"/>
                </w:rPr>
                <w:t>事项对公司本期利润或期后利润的影响。</w:t>
              </w:r>
            </w:p>
            <w:p w:rsidR="00A31DC5" w:rsidRPr="00A31DC5" w:rsidRDefault="00A31DC5" w:rsidP="00A31DC5">
              <w:pPr>
                <w:autoSpaceDE w:val="0"/>
                <w:autoSpaceDN w:val="0"/>
                <w:adjustRightInd w:val="0"/>
                <w:jc w:val="both"/>
                <w:rPr>
                  <w:color w:val="auto"/>
                  <w:szCs w:val="21"/>
                </w:rPr>
              </w:pPr>
            </w:p>
            <w:p w:rsidR="009411FD" w:rsidRDefault="00A31DC5" w:rsidP="00A31DC5">
              <w:pPr>
                <w:autoSpaceDE w:val="0"/>
                <w:autoSpaceDN w:val="0"/>
                <w:adjustRightInd w:val="0"/>
                <w:jc w:val="both"/>
                <w:rPr>
                  <w:color w:val="auto"/>
                  <w:szCs w:val="21"/>
                </w:rPr>
              </w:pPr>
              <w:r w:rsidRPr="00A31DC5">
                <w:rPr>
                  <w:rFonts w:hint="eastAsia"/>
                  <w:color w:val="auto"/>
                  <w:szCs w:val="21"/>
                </w:rPr>
                <w:t>有关详情请见日期为</w:t>
              </w:r>
              <w:r w:rsidRPr="00A31DC5">
                <w:rPr>
                  <w:color w:val="auto"/>
                  <w:szCs w:val="21"/>
                </w:rPr>
                <w:t>2018年4月9日的兖州煤业涉及仲裁公告。该等资料载于上交所网站、香港联交所网站、公司网站及/或中国境内《中国证券报》、《上海证券报》、《证券时报》。</w:t>
              </w:r>
            </w:p>
            <w:p w:rsidR="009411FD" w:rsidRDefault="009411FD">
              <w:pPr>
                <w:autoSpaceDE w:val="0"/>
                <w:autoSpaceDN w:val="0"/>
                <w:adjustRightInd w:val="0"/>
                <w:jc w:val="both"/>
                <w:rPr>
                  <w:color w:val="auto"/>
                  <w:szCs w:val="21"/>
                </w:rPr>
              </w:pPr>
            </w:p>
            <w:p w:rsidR="009411FD" w:rsidRDefault="00550E50">
              <w:pPr>
                <w:autoSpaceDE w:val="0"/>
                <w:autoSpaceDN w:val="0"/>
                <w:adjustRightInd w:val="0"/>
                <w:jc w:val="both"/>
                <w:rPr>
                  <w:color w:val="auto"/>
                  <w:szCs w:val="21"/>
                </w:rPr>
              </w:pPr>
              <w:r w:rsidRPr="00550E50">
                <w:rPr>
                  <w:color w:val="auto"/>
                  <w:szCs w:val="21"/>
                </w:rPr>
                <w:t>3.3.2重大关联交易事项</w:t>
              </w:r>
            </w:p>
            <w:p w:rsidR="00361ACB" w:rsidRDefault="00361ACB">
              <w:pPr>
                <w:autoSpaceDE w:val="0"/>
                <w:autoSpaceDN w:val="0"/>
                <w:adjustRightInd w:val="0"/>
                <w:jc w:val="both"/>
                <w:rPr>
                  <w:color w:val="auto"/>
                  <w:szCs w:val="21"/>
                </w:rPr>
              </w:pPr>
            </w:p>
            <w:p w:rsidR="00550E50" w:rsidRDefault="00550E50">
              <w:pPr>
                <w:autoSpaceDE w:val="0"/>
                <w:autoSpaceDN w:val="0"/>
                <w:adjustRightInd w:val="0"/>
                <w:jc w:val="both"/>
                <w:rPr>
                  <w:b/>
                  <w:color w:val="auto"/>
                  <w:szCs w:val="21"/>
                </w:rPr>
              </w:pPr>
              <w:r w:rsidRPr="00550E50">
                <w:rPr>
                  <w:rFonts w:hint="eastAsia"/>
                  <w:b/>
                  <w:color w:val="auto"/>
                  <w:szCs w:val="21"/>
                </w:rPr>
                <w:t>1</w:t>
              </w:r>
              <w:r w:rsidRPr="00550E50">
                <w:rPr>
                  <w:b/>
                  <w:color w:val="auto"/>
                  <w:szCs w:val="21"/>
                </w:rPr>
                <w:t>.</w:t>
              </w:r>
              <w:r w:rsidR="00932AAC" w:rsidRPr="00932AAC">
                <w:rPr>
                  <w:b/>
                  <w:color w:val="auto"/>
                  <w:szCs w:val="21"/>
                </w:rPr>
                <w:t>2018-2020年持续性关联/关连交易的审批情况</w:t>
              </w:r>
            </w:p>
            <w:p w:rsidR="00361ACB" w:rsidRPr="00550E50" w:rsidRDefault="00361ACB">
              <w:pPr>
                <w:autoSpaceDE w:val="0"/>
                <w:autoSpaceDN w:val="0"/>
                <w:adjustRightInd w:val="0"/>
                <w:jc w:val="both"/>
                <w:rPr>
                  <w:b/>
                  <w:color w:val="auto"/>
                  <w:szCs w:val="21"/>
                </w:rPr>
              </w:pPr>
            </w:p>
            <w:p w:rsidR="0020028A" w:rsidRDefault="0020028A" w:rsidP="0020028A">
              <w:pPr>
                <w:autoSpaceDE w:val="0"/>
                <w:autoSpaceDN w:val="0"/>
                <w:adjustRightInd w:val="0"/>
                <w:ind w:firstLineChars="200" w:firstLine="420"/>
                <w:jc w:val="both"/>
                <w:rPr>
                  <w:color w:val="auto"/>
                  <w:szCs w:val="21"/>
                </w:rPr>
              </w:pPr>
              <w:r w:rsidRPr="0020028A">
                <w:rPr>
                  <w:rFonts w:hint="eastAsia"/>
                  <w:color w:val="auto"/>
                  <w:szCs w:val="21"/>
                </w:rPr>
                <w:t>公司</w:t>
              </w:r>
              <w:r w:rsidRPr="0020028A">
                <w:rPr>
                  <w:color w:val="auto"/>
                  <w:szCs w:val="21"/>
                </w:rPr>
                <w:t>2018年1月26日召开的2018年度第一次临时股东大会，审议批准了公司与控股股东签署的《材料物资供应协议》、《劳务及服务互供协议》、《保险金管理协议》、《产品、材料物资供应及设备租赁协议》、《大宗商品购销协议》、《化工项目委托管理协议》，以及与其他关联方签署的《大宗商品互供协议》，确定了每项协议所限定交易在2018年至2020年每年的交易金额上限。确定价格的主要方式有：市场价格,若无市场价格则按国家定价或以实际成本为基础厘定的价格。交易的费用可一次性或分期支付。每个公历月发生的持续性关联/关连交易款</w:t>
              </w:r>
              <w:r w:rsidRPr="0020028A">
                <w:rPr>
                  <w:rFonts w:hint="eastAsia"/>
                  <w:color w:val="auto"/>
                  <w:szCs w:val="21"/>
                </w:rPr>
                <w:t>项应于紧随下一个月度内结算完毕，但不包括当时尚未完成交易所涉及款项和仍有争议的款项。</w:t>
              </w:r>
            </w:p>
            <w:p w:rsidR="0029796D" w:rsidRPr="0020028A" w:rsidRDefault="0029796D" w:rsidP="0020028A">
              <w:pPr>
                <w:autoSpaceDE w:val="0"/>
                <w:autoSpaceDN w:val="0"/>
                <w:adjustRightInd w:val="0"/>
                <w:ind w:firstLineChars="200" w:firstLine="420"/>
                <w:jc w:val="both"/>
                <w:rPr>
                  <w:color w:val="auto"/>
                  <w:szCs w:val="21"/>
                </w:rPr>
              </w:pPr>
            </w:p>
            <w:p w:rsidR="00550E50" w:rsidRDefault="0020028A" w:rsidP="0020028A">
              <w:pPr>
                <w:autoSpaceDE w:val="0"/>
                <w:autoSpaceDN w:val="0"/>
                <w:adjustRightInd w:val="0"/>
                <w:ind w:firstLineChars="200" w:firstLine="420"/>
                <w:jc w:val="both"/>
                <w:rPr>
                  <w:color w:val="auto"/>
                  <w:szCs w:val="21"/>
                </w:rPr>
              </w:pPr>
              <w:r w:rsidRPr="0020028A">
                <w:rPr>
                  <w:rFonts w:hint="eastAsia"/>
                  <w:color w:val="auto"/>
                  <w:szCs w:val="21"/>
                </w:rPr>
                <w:t>有关详情请见日期为</w:t>
              </w:r>
              <w:r w:rsidRPr="0020028A">
                <w:rPr>
                  <w:color w:val="auto"/>
                  <w:szCs w:val="21"/>
                </w:rPr>
                <w:t>2017年11月27日的第七届董事会第七次会议决议公告、关联/关连交易公告以及2018年1月26日的2018年度第一次临时股东大会决议公告。该等资料载于上交所网站、香港联交所网站、公司网站及/或中国境内的《中国证券报》、《上海证券报》、《证券时报》。</w:t>
              </w:r>
            </w:p>
            <w:p w:rsidR="00361ACB" w:rsidRDefault="00361ACB" w:rsidP="0020028A">
              <w:pPr>
                <w:autoSpaceDE w:val="0"/>
                <w:autoSpaceDN w:val="0"/>
                <w:adjustRightInd w:val="0"/>
                <w:ind w:firstLineChars="200" w:firstLine="420"/>
                <w:jc w:val="both"/>
                <w:rPr>
                  <w:color w:val="auto"/>
                  <w:szCs w:val="21"/>
                </w:rPr>
              </w:pPr>
            </w:p>
            <w:p w:rsidR="00550E50" w:rsidRDefault="00550E50">
              <w:pPr>
                <w:autoSpaceDE w:val="0"/>
                <w:autoSpaceDN w:val="0"/>
                <w:adjustRightInd w:val="0"/>
                <w:jc w:val="both"/>
                <w:rPr>
                  <w:b/>
                  <w:color w:val="auto"/>
                  <w:szCs w:val="21"/>
                </w:rPr>
              </w:pPr>
              <w:r w:rsidRPr="00550E50">
                <w:rPr>
                  <w:rFonts w:hint="eastAsia"/>
                  <w:b/>
                  <w:color w:val="auto"/>
                  <w:szCs w:val="21"/>
                </w:rPr>
                <w:t>2</w:t>
              </w:r>
              <w:r w:rsidR="004D268F">
                <w:rPr>
                  <w:rFonts w:hint="eastAsia"/>
                  <w:b/>
                  <w:color w:val="auto"/>
                  <w:szCs w:val="21"/>
                </w:rPr>
                <w:t>.完成</w:t>
              </w:r>
              <w:r w:rsidR="0020028A" w:rsidRPr="0020028A">
                <w:rPr>
                  <w:rFonts w:hint="eastAsia"/>
                  <w:b/>
                  <w:color w:val="auto"/>
                  <w:szCs w:val="21"/>
                </w:rPr>
                <w:t>沃克沃斯合资企业股权</w:t>
              </w:r>
              <w:r w:rsidR="004D268F">
                <w:rPr>
                  <w:rFonts w:hint="eastAsia"/>
                  <w:b/>
                  <w:color w:val="auto"/>
                  <w:szCs w:val="21"/>
                </w:rPr>
                <w:t>收购</w:t>
              </w:r>
            </w:p>
            <w:p w:rsidR="00361ACB" w:rsidRDefault="00361ACB">
              <w:pPr>
                <w:autoSpaceDE w:val="0"/>
                <w:autoSpaceDN w:val="0"/>
                <w:adjustRightInd w:val="0"/>
                <w:jc w:val="both"/>
                <w:rPr>
                  <w:b/>
                  <w:color w:val="auto"/>
                  <w:szCs w:val="21"/>
                </w:rPr>
              </w:pPr>
            </w:p>
            <w:p w:rsidR="006B5C57" w:rsidRDefault="006B5C57" w:rsidP="006B5C57">
              <w:pPr>
                <w:ind w:firstLineChars="200" w:firstLine="420"/>
                <w:rPr>
                  <w:szCs w:val="21"/>
                </w:rPr>
              </w:pPr>
              <w:r w:rsidRPr="00374A45">
                <w:rPr>
                  <w:rFonts w:hint="eastAsia"/>
                  <w:szCs w:val="21"/>
                </w:rPr>
                <w:t>经2</w:t>
              </w:r>
              <w:r w:rsidRPr="00374A45">
                <w:rPr>
                  <w:szCs w:val="21"/>
                </w:rPr>
                <w:t>017</w:t>
              </w:r>
              <w:r w:rsidRPr="00374A45">
                <w:rPr>
                  <w:rFonts w:hint="eastAsia"/>
                  <w:szCs w:val="21"/>
                </w:rPr>
                <w:t>年9月2</w:t>
              </w:r>
              <w:r w:rsidRPr="00374A45">
                <w:rPr>
                  <w:szCs w:val="21"/>
                </w:rPr>
                <w:t>6</w:t>
              </w:r>
              <w:r w:rsidRPr="00374A45">
                <w:rPr>
                  <w:rFonts w:hint="eastAsia"/>
                  <w:szCs w:val="21"/>
                </w:rPr>
                <w:t>日召开的公司第七届董事会第四次会议讨论审议，</w:t>
              </w:r>
              <w:r w:rsidRPr="00374A45">
                <w:rPr>
                  <w:szCs w:val="21"/>
                </w:rPr>
                <w:t>批准兖煤澳洲行使沃克</w:t>
              </w:r>
              <w:r w:rsidRPr="00374A45">
                <w:rPr>
                  <w:rFonts w:hint="eastAsia"/>
                  <w:szCs w:val="21"/>
                </w:rPr>
                <w:t>沃斯合资企业买入期权，即以</w:t>
              </w:r>
              <w:r w:rsidRPr="00374A45">
                <w:rPr>
                  <w:szCs w:val="21"/>
                </w:rPr>
                <w:t>2.3亿美元收购沃克沃斯合资企业28.898%权益</w:t>
              </w:r>
              <w:r w:rsidRPr="00374A45">
                <w:rPr>
                  <w:rFonts w:hint="eastAsia"/>
                  <w:szCs w:val="21"/>
                </w:rPr>
                <w:t>。2018年3月7日，兖煤澳洲行使了该买入期权。</w:t>
              </w:r>
            </w:p>
            <w:p w:rsidR="0029796D" w:rsidRPr="00374A45" w:rsidRDefault="0029796D" w:rsidP="006B5C57">
              <w:pPr>
                <w:ind w:firstLineChars="200" w:firstLine="420"/>
                <w:rPr>
                  <w:szCs w:val="21"/>
                </w:rPr>
              </w:pPr>
            </w:p>
            <w:p w:rsidR="006B5C57" w:rsidRPr="00374A45" w:rsidRDefault="006B5C57" w:rsidP="006B5C57">
              <w:pPr>
                <w:ind w:firstLineChars="200" w:firstLine="420"/>
                <w:rPr>
                  <w:szCs w:val="21"/>
                </w:rPr>
              </w:pPr>
              <w:r w:rsidRPr="00374A45">
                <w:rPr>
                  <w:rFonts w:hint="eastAsia"/>
                  <w:szCs w:val="21"/>
                </w:rPr>
                <w:t>有关详情请见日期为2</w:t>
              </w:r>
              <w:r w:rsidRPr="00374A45">
                <w:rPr>
                  <w:szCs w:val="21"/>
                </w:rPr>
                <w:t>017</w:t>
              </w:r>
              <w:r w:rsidRPr="00374A45">
                <w:rPr>
                  <w:rFonts w:hint="eastAsia"/>
                  <w:szCs w:val="21"/>
                </w:rPr>
                <w:t>年9月2</w:t>
              </w:r>
              <w:r w:rsidRPr="00374A45">
                <w:rPr>
                  <w:szCs w:val="21"/>
                </w:rPr>
                <w:t>6</w:t>
              </w:r>
              <w:r w:rsidRPr="00374A45">
                <w:rPr>
                  <w:rFonts w:hint="eastAsia"/>
                  <w:szCs w:val="21"/>
                </w:rPr>
                <w:t>日的第七届董事会第四次会议决议公告、</w:t>
              </w:r>
              <w:r w:rsidRPr="00374A45">
                <w:rPr>
                  <w:szCs w:val="21"/>
                </w:rPr>
                <w:t>关联/关连交易公告</w:t>
              </w:r>
              <w:r w:rsidRPr="00374A45">
                <w:rPr>
                  <w:rFonts w:hint="eastAsia"/>
                  <w:szCs w:val="21"/>
                </w:rPr>
                <w:t>和2018年3月7日的进展公告。该等资料载于上交所网站、香港联交所网站、公司网站及</w:t>
              </w:r>
              <w:r w:rsidRPr="00374A45">
                <w:rPr>
                  <w:szCs w:val="21"/>
                </w:rPr>
                <w:t>/或中国境内《中国证券报》、《上海证券报》</w:t>
              </w:r>
              <w:r w:rsidRPr="00374A45">
                <w:rPr>
                  <w:rFonts w:hint="eastAsia"/>
                  <w:szCs w:val="21"/>
                </w:rPr>
                <w:t>、《证券时报》</w:t>
              </w:r>
              <w:r w:rsidRPr="00374A45">
                <w:rPr>
                  <w:szCs w:val="21"/>
                </w:rPr>
                <w:t>。</w:t>
              </w:r>
            </w:p>
            <w:p w:rsidR="004505E3" w:rsidRDefault="004505E3" w:rsidP="006B5C57">
              <w:pPr>
                <w:autoSpaceDE w:val="0"/>
                <w:autoSpaceDN w:val="0"/>
                <w:adjustRightInd w:val="0"/>
                <w:ind w:firstLineChars="200" w:firstLine="420"/>
                <w:jc w:val="both"/>
                <w:rPr>
                  <w:color w:val="auto"/>
                  <w:szCs w:val="21"/>
                </w:rPr>
              </w:pPr>
            </w:p>
            <w:p w:rsidR="004505E3" w:rsidRDefault="004505E3" w:rsidP="004505E3">
              <w:pPr>
                <w:autoSpaceDE w:val="0"/>
                <w:autoSpaceDN w:val="0"/>
                <w:adjustRightInd w:val="0"/>
                <w:jc w:val="both"/>
              </w:pPr>
              <w:r>
                <w:rPr>
                  <w:rFonts w:hint="eastAsia"/>
                </w:rPr>
                <w:lastRenderedPageBreak/>
                <w:t>3.</w:t>
              </w:r>
              <w:r w:rsidR="00ED7900">
                <w:t>3</w:t>
              </w:r>
              <w:r>
                <w:rPr>
                  <w:rFonts w:hint="eastAsia"/>
                </w:rPr>
                <w:t>.3 公司控股股东、公司及公司董事、</w:t>
              </w:r>
              <w:r w:rsidR="007B1A3A">
                <w:rPr>
                  <w:rFonts w:hint="eastAsia"/>
                </w:rPr>
                <w:t>监事、</w:t>
              </w:r>
              <w:r>
                <w:rPr>
                  <w:rFonts w:hint="eastAsia"/>
                </w:rPr>
                <w:t>高级管理人员承诺履行情况</w:t>
              </w:r>
            </w:p>
            <w:p w:rsidR="00361ACB" w:rsidRDefault="00361ACB" w:rsidP="004505E3">
              <w:pPr>
                <w:autoSpaceDE w:val="0"/>
                <w:autoSpaceDN w:val="0"/>
                <w:adjustRightInd w:val="0"/>
                <w:jc w:val="both"/>
              </w:pPr>
            </w:p>
            <w:tbl>
              <w:tblPr>
                <w:tblStyle w:val="g50"/>
                <w:tblW w:w="5005"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3"/>
                <w:gridCol w:w="851"/>
                <w:gridCol w:w="1132"/>
                <w:gridCol w:w="3120"/>
                <w:gridCol w:w="993"/>
                <w:gridCol w:w="714"/>
                <w:gridCol w:w="705"/>
              </w:tblGrid>
              <w:tr w:rsidR="007B1A3A" w:rsidTr="00677D88">
                <w:trPr>
                  <w:jc w:val="center"/>
                </w:trPr>
                <w:tc>
                  <w:tcPr>
                    <w:tcW w:w="852" w:type="pct"/>
                    <w:shd w:val="clear" w:color="auto" w:fill="auto"/>
                    <w:vAlign w:val="center"/>
                  </w:tcPr>
                  <w:p w:rsidR="007B1A3A" w:rsidRDefault="007B1A3A" w:rsidP="00677D88">
                    <w:pPr>
                      <w:jc w:val="center"/>
                      <w:rPr>
                        <w:szCs w:val="21"/>
                      </w:rPr>
                    </w:pPr>
                    <w:r>
                      <w:rPr>
                        <w:rFonts w:hint="eastAsia"/>
                        <w:szCs w:val="21"/>
                      </w:rPr>
                      <w:t>承诺背景</w:t>
                    </w:r>
                  </w:p>
                </w:tc>
                <w:tc>
                  <w:tcPr>
                    <w:tcW w:w="470" w:type="pct"/>
                    <w:shd w:val="clear" w:color="auto" w:fill="auto"/>
                    <w:vAlign w:val="center"/>
                  </w:tcPr>
                  <w:p w:rsidR="007B1A3A" w:rsidRDefault="007B1A3A" w:rsidP="00677D88">
                    <w:pPr>
                      <w:jc w:val="center"/>
                      <w:rPr>
                        <w:szCs w:val="21"/>
                      </w:rPr>
                    </w:pPr>
                    <w:r>
                      <w:rPr>
                        <w:rFonts w:hint="eastAsia"/>
                        <w:szCs w:val="21"/>
                      </w:rPr>
                      <w:t>承诺</w:t>
                    </w:r>
                  </w:p>
                  <w:p w:rsidR="007B1A3A" w:rsidRDefault="007B1A3A" w:rsidP="00677D88">
                    <w:pPr>
                      <w:jc w:val="center"/>
                      <w:rPr>
                        <w:szCs w:val="21"/>
                      </w:rPr>
                    </w:pPr>
                    <w:r>
                      <w:rPr>
                        <w:rFonts w:hint="eastAsia"/>
                        <w:szCs w:val="21"/>
                      </w:rPr>
                      <w:t>类型</w:t>
                    </w:r>
                  </w:p>
                </w:tc>
                <w:tc>
                  <w:tcPr>
                    <w:tcW w:w="625" w:type="pct"/>
                    <w:shd w:val="clear" w:color="auto" w:fill="auto"/>
                    <w:vAlign w:val="center"/>
                  </w:tcPr>
                  <w:p w:rsidR="007B1A3A" w:rsidRDefault="007B1A3A" w:rsidP="00677D88">
                    <w:pPr>
                      <w:jc w:val="center"/>
                      <w:rPr>
                        <w:szCs w:val="21"/>
                      </w:rPr>
                    </w:pPr>
                    <w:r>
                      <w:rPr>
                        <w:rFonts w:hint="eastAsia"/>
                        <w:szCs w:val="21"/>
                      </w:rPr>
                      <w:t>承诺方</w:t>
                    </w:r>
                  </w:p>
                </w:tc>
                <w:tc>
                  <w:tcPr>
                    <w:tcW w:w="1722" w:type="pct"/>
                    <w:shd w:val="clear" w:color="auto" w:fill="auto"/>
                    <w:vAlign w:val="center"/>
                  </w:tcPr>
                  <w:p w:rsidR="007B1A3A" w:rsidRDefault="007B1A3A" w:rsidP="00677D88">
                    <w:pPr>
                      <w:jc w:val="center"/>
                      <w:rPr>
                        <w:szCs w:val="21"/>
                      </w:rPr>
                    </w:pPr>
                    <w:r>
                      <w:rPr>
                        <w:rFonts w:hint="eastAsia"/>
                        <w:szCs w:val="21"/>
                      </w:rPr>
                      <w:t>承诺</w:t>
                    </w:r>
                  </w:p>
                  <w:p w:rsidR="007B1A3A" w:rsidRDefault="007B1A3A" w:rsidP="00677D88">
                    <w:pPr>
                      <w:jc w:val="center"/>
                      <w:rPr>
                        <w:szCs w:val="21"/>
                      </w:rPr>
                    </w:pPr>
                    <w:r>
                      <w:rPr>
                        <w:rFonts w:hint="eastAsia"/>
                        <w:szCs w:val="21"/>
                      </w:rPr>
                      <w:t>内容</w:t>
                    </w:r>
                  </w:p>
                </w:tc>
                <w:tc>
                  <w:tcPr>
                    <w:tcW w:w="548" w:type="pct"/>
                    <w:shd w:val="clear" w:color="auto" w:fill="auto"/>
                    <w:vAlign w:val="center"/>
                  </w:tcPr>
                  <w:p w:rsidR="007B1A3A" w:rsidRDefault="007B1A3A" w:rsidP="00677D88">
                    <w:pPr>
                      <w:jc w:val="center"/>
                      <w:rPr>
                        <w:szCs w:val="21"/>
                      </w:rPr>
                    </w:pPr>
                    <w:r>
                      <w:rPr>
                        <w:rFonts w:hint="eastAsia"/>
                        <w:szCs w:val="21"/>
                      </w:rPr>
                      <w:t>承诺时间及期限</w:t>
                    </w:r>
                  </w:p>
                </w:tc>
                <w:tc>
                  <w:tcPr>
                    <w:tcW w:w="394" w:type="pct"/>
                    <w:shd w:val="clear" w:color="auto" w:fill="auto"/>
                    <w:vAlign w:val="center"/>
                  </w:tcPr>
                  <w:p w:rsidR="007B1A3A" w:rsidRDefault="007B1A3A" w:rsidP="00677D88">
                    <w:pPr>
                      <w:jc w:val="center"/>
                      <w:rPr>
                        <w:szCs w:val="21"/>
                      </w:rPr>
                    </w:pPr>
                    <w:r>
                      <w:rPr>
                        <w:rFonts w:hint="eastAsia"/>
                        <w:szCs w:val="21"/>
                      </w:rPr>
                      <w:t>是否有履行期限</w:t>
                    </w:r>
                  </w:p>
                </w:tc>
                <w:tc>
                  <w:tcPr>
                    <w:tcW w:w="389" w:type="pct"/>
                    <w:shd w:val="clear" w:color="auto" w:fill="auto"/>
                    <w:vAlign w:val="center"/>
                  </w:tcPr>
                  <w:p w:rsidR="007B1A3A" w:rsidRDefault="007B1A3A" w:rsidP="00677D88">
                    <w:pPr>
                      <w:jc w:val="center"/>
                      <w:rPr>
                        <w:szCs w:val="21"/>
                      </w:rPr>
                    </w:pPr>
                    <w:r>
                      <w:rPr>
                        <w:rFonts w:hint="eastAsia"/>
                        <w:szCs w:val="21"/>
                      </w:rPr>
                      <w:t>是否及时严格履行</w:t>
                    </w:r>
                  </w:p>
                </w:tc>
              </w:tr>
              <w:tr w:rsidR="007B1A3A" w:rsidTr="00677D88">
                <w:trPr>
                  <w:jc w:val="center"/>
                </w:trPr>
                <w:tc>
                  <w:tcPr>
                    <w:tcW w:w="852" w:type="pct"/>
                    <w:shd w:val="clear" w:color="auto" w:fill="auto"/>
                  </w:tcPr>
                  <w:p w:rsidR="007B1A3A" w:rsidRDefault="007B1A3A" w:rsidP="00677D88">
                    <w:pPr>
                      <w:rPr>
                        <w:szCs w:val="21"/>
                      </w:rPr>
                    </w:pPr>
                    <w:r>
                      <w:rPr>
                        <w:rFonts w:hint="eastAsia"/>
                        <w:szCs w:val="21"/>
                      </w:rPr>
                      <w:t>与首次公开发行相关的承诺</w:t>
                    </w:r>
                  </w:p>
                </w:tc>
                <w:tc>
                  <w:tcPr>
                    <w:tcW w:w="470" w:type="pct"/>
                    <w:shd w:val="clear" w:color="auto" w:fill="auto"/>
                  </w:tcPr>
                  <w:p w:rsidR="007B1A3A" w:rsidRDefault="007B1A3A" w:rsidP="00677D88">
                    <w:pPr>
                      <w:rPr>
                        <w:color w:val="FFC000"/>
                        <w:szCs w:val="21"/>
                      </w:rPr>
                    </w:pPr>
                    <w:r>
                      <w:rPr>
                        <w:szCs w:val="21"/>
                      </w:rPr>
                      <w:t>解决同业竞争</w:t>
                    </w:r>
                  </w:p>
                </w:tc>
                <w:tc>
                  <w:tcPr>
                    <w:tcW w:w="625" w:type="pct"/>
                    <w:shd w:val="clear" w:color="auto" w:fill="auto"/>
                  </w:tcPr>
                  <w:p w:rsidR="007B1A3A" w:rsidRDefault="007B1A3A" w:rsidP="00677D88">
                    <w:pPr>
                      <w:rPr>
                        <w:szCs w:val="21"/>
                      </w:rPr>
                    </w:pPr>
                    <w:r>
                      <w:rPr>
                        <w:rFonts w:hint="eastAsia"/>
                        <w:szCs w:val="21"/>
                      </w:rPr>
                      <w:t>兖矿集团</w:t>
                    </w:r>
                  </w:p>
                </w:tc>
                <w:tc>
                  <w:tcPr>
                    <w:tcW w:w="1722" w:type="pct"/>
                    <w:shd w:val="clear" w:color="auto" w:fill="auto"/>
                  </w:tcPr>
                  <w:p w:rsidR="007B1A3A" w:rsidRPr="005478FA" w:rsidRDefault="007B1A3A" w:rsidP="00677D88">
                    <w:pPr>
                      <w:rPr>
                        <w:szCs w:val="21"/>
                      </w:rPr>
                    </w:pPr>
                    <w:r w:rsidRPr="005478FA">
                      <w:rPr>
                        <w:szCs w:val="21"/>
                      </w:rPr>
                      <w:t>避免同业竞争</w:t>
                    </w:r>
                  </w:p>
                  <w:p w:rsidR="007B1A3A" w:rsidRDefault="007B1A3A" w:rsidP="00677D88">
                    <w:pPr>
                      <w:rPr>
                        <w:szCs w:val="21"/>
                      </w:rPr>
                    </w:pPr>
                    <w:r w:rsidRPr="005478FA">
                      <w:rPr>
                        <w:szCs w:val="21"/>
                      </w:rPr>
                      <w:t>本公司于1997年重组时，兖矿集团与本公司签订《重组协议》，承诺其将采取各种有效措施避免与本公司产生同业竞争。</w:t>
                    </w:r>
                  </w:p>
                </w:tc>
                <w:tc>
                  <w:tcPr>
                    <w:tcW w:w="548" w:type="pct"/>
                    <w:shd w:val="clear" w:color="auto" w:fill="auto"/>
                  </w:tcPr>
                  <w:p w:rsidR="007B1A3A" w:rsidRDefault="007B1A3A" w:rsidP="00677D88">
                    <w:pPr>
                      <w:rPr>
                        <w:szCs w:val="21"/>
                      </w:rPr>
                    </w:pPr>
                    <w:r w:rsidRPr="005478FA">
                      <w:rPr>
                        <w:szCs w:val="21"/>
                      </w:rPr>
                      <w:t>199</w:t>
                    </w:r>
                    <w:r>
                      <w:rPr>
                        <w:rFonts w:hint="eastAsia"/>
                        <w:szCs w:val="21"/>
                      </w:rPr>
                      <w:t>7</w:t>
                    </w:r>
                    <w:r w:rsidRPr="005478FA">
                      <w:rPr>
                        <w:szCs w:val="21"/>
                      </w:rPr>
                      <w:t>年</w:t>
                    </w:r>
                  </w:p>
                  <w:p w:rsidR="007B1A3A" w:rsidRDefault="007B1A3A" w:rsidP="00677D88">
                    <w:pPr>
                      <w:rPr>
                        <w:szCs w:val="21"/>
                      </w:rPr>
                    </w:pPr>
                    <w:r w:rsidRPr="005478FA">
                      <w:rPr>
                        <w:szCs w:val="21"/>
                      </w:rPr>
                      <w:t>长期有效</w:t>
                    </w:r>
                  </w:p>
                </w:tc>
                <w:tc>
                  <w:tcPr>
                    <w:tcW w:w="394" w:type="pct"/>
                    <w:shd w:val="clear" w:color="auto" w:fill="auto"/>
                  </w:tcPr>
                  <w:p w:rsidR="007B1A3A" w:rsidRDefault="007B1A3A" w:rsidP="00677D88">
                    <w:pPr>
                      <w:rPr>
                        <w:color w:val="FFC000"/>
                        <w:szCs w:val="21"/>
                      </w:rPr>
                    </w:pPr>
                    <w:r>
                      <w:rPr>
                        <w:szCs w:val="21"/>
                      </w:rPr>
                      <w:t>否</w:t>
                    </w:r>
                  </w:p>
                </w:tc>
                <w:tc>
                  <w:tcPr>
                    <w:tcW w:w="389" w:type="pct"/>
                    <w:shd w:val="clear" w:color="auto" w:fill="auto"/>
                  </w:tcPr>
                  <w:p w:rsidR="007B1A3A" w:rsidRDefault="007B1A3A" w:rsidP="00677D88">
                    <w:pPr>
                      <w:rPr>
                        <w:color w:val="FFC000"/>
                        <w:szCs w:val="21"/>
                      </w:rPr>
                    </w:pPr>
                    <w:r>
                      <w:rPr>
                        <w:szCs w:val="21"/>
                      </w:rPr>
                      <w:t>是</w:t>
                    </w:r>
                  </w:p>
                </w:tc>
              </w:tr>
              <w:tr w:rsidR="007D1DB3" w:rsidTr="00677D88">
                <w:trPr>
                  <w:jc w:val="center"/>
                </w:trPr>
                <w:tc>
                  <w:tcPr>
                    <w:tcW w:w="852" w:type="pct"/>
                    <w:vMerge w:val="restart"/>
                    <w:shd w:val="clear" w:color="auto" w:fill="auto"/>
                  </w:tcPr>
                  <w:p w:rsidR="007D1DB3" w:rsidRDefault="007D1DB3" w:rsidP="00677D88">
                    <w:pPr>
                      <w:rPr>
                        <w:szCs w:val="21"/>
                      </w:rPr>
                    </w:pPr>
                    <w:r>
                      <w:rPr>
                        <w:rFonts w:hint="eastAsia"/>
                        <w:szCs w:val="21"/>
                      </w:rPr>
                      <w:t>与再融资相关的承诺</w:t>
                    </w:r>
                  </w:p>
                </w:tc>
                <w:tc>
                  <w:tcPr>
                    <w:tcW w:w="470" w:type="pct"/>
                    <w:shd w:val="clear" w:color="auto" w:fill="auto"/>
                  </w:tcPr>
                  <w:p w:rsidR="007D1DB3" w:rsidRDefault="007D1DB3" w:rsidP="00677D88">
                    <w:pPr>
                      <w:rPr>
                        <w:szCs w:val="21"/>
                      </w:rPr>
                    </w:pPr>
                    <w:r>
                      <w:rPr>
                        <w:szCs w:val="21"/>
                      </w:rPr>
                      <w:t>其他</w:t>
                    </w:r>
                  </w:p>
                </w:tc>
                <w:tc>
                  <w:tcPr>
                    <w:tcW w:w="625" w:type="pct"/>
                    <w:shd w:val="clear" w:color="auto" w:fill="auto"/>
                  </w:tcPr>
                  <w:p w:rsidR="007D1DB3" w:rsidRDefault="007D1DB3" w:rsidP="00677D88">
                    <w:pPr>
                      <w:rPr>
                        <w:szCs w:val="21"/>
                      </w:rPr>
                    </w:pPr>
                    <w:r>
                      <w:rPr>
                        <w:rFonts w:hint="eastAsia"/>
                        <w:szCs w:val="21"/>
                      </w:rPr>
                      <w:t>兖矿集团</w:t>
                    </w:r>
                  </w:p>
                </w:tc>
                <w:tc>
                  <w:tcPr>
                    <w:tcW w:w="1722" w:type="pct"/>
                    <w:shd w:val="clear" w:color="auto" w:fill="auto"/>
                  </w:tcPr>
                  <w:p w:rsidR="007D1DB3" w:rsidRPr="005478FA" w:rsidRDefault="007D1DB3" w:rsidP="00677D88">
                    <w:pPr>
                      <w:rPr>
                        <w:rFonts w:asciiTheme="minorEastAsia" w:hAnsiTheme="minorEastAsia"/>
                        <w:szCs w:val="21"/>
                      </w:rPr>
                    </w:pPr>
                    <w:r w:rsidRPr="005478FA">
                      <w:rPr>
                        <w:rFonts w:asciiTheme="minorEastAsia" w:hAnsiTheme="minorEastAsia" w:hint="eastAsia"/>
                        <w:szCs w:val="21"/>
                      </w:rPr>
                      <w:t>对公司非公开发行A股股票摊薄即期回报采取填补措施的承诺：</w:t>
                    </w:r>
                  </w:p>
                  <w:p w:rsidR="007D1DB3" w:rsidRPr="005478FA" w:rsidRDefault="007D1DB3" w:rsidP="00677D88">
                    <w:pPr>
                      <w:rPr>
                        <w:rFonts w:asciiTheme="minorEastAsia" w:hAnsiTheme="minorEastAsia"/>
                        <w:szCs w:val="21"/>
                      </w:rPr>
                    </w:pPr>
                    <w:r w:rsidRPr="005478FA">
                      <w:rPr>
                        <w:rFonts w:asciiTheme="minorEastAsia" w:hAnsiTheme="minorEastAsia"/>
                        <w:szCs w:val="21"/>
                      </w:rPr>
                      <w:t>1</w:t>
                    </w:r>
                    <w:r w:rsidRPr="005478FA">
                      <w:rPr>
                        <w:rFonts w:asciiTheme="minorEastAsia" w:hAnsiTheme="minorEastAsia" w:hint="eastAsia"/>
                        <w:szCs w:val="21"/>
                      </w:rPr>
                      <w:t>.</w:t>
                    </w:r>
                    <w:r w:rsidRPr="005478FA">
                      <w:rPr>
                        <w:rFonts w:asciiTheme="minorEastAsia" w:hAnsiTheme="minorEastAsia"/>
                        <w:szCs w:val="21"/>
                      </w:rPr>
                      <w:t>承诺不越权干预公司经营管理活动，不侵占公司利益。</w:t>
                    </w:r>
                  </w:p>
                  <w:p w:rsidR="007D1DB3" w:rsidRDefault="007D1DB3" w:rsidP="00677D88">
                    <w:pPr>
                      <w:rPr>
                        <w:szCs w:val="21"/>
                      </w:rPr>
                    </w:pPr>
                    <w:r w:rsidRPr="005478FA">
                      <w:rPr>
                        <w:rFonts w:asciiTheme="minorEastAsia" w:hAnsiTheme="minorEastAsia"/>
                        <w:szCs w:val="21"/>
                      </w:rPr>
                      <w:t>2</w:t>
                    </w:r>
                    <w:r w:rsidRPr="005478FA">
                      <w:rPr>
                        <w:rFonts w:asciiTheme="minorEastAsia" w:hAnsiTheme="minorEastAsia" w:hint="eastAsia"/>
                        <w:szCs w:val="21"/>
                      </w:rPr>
                      <w:t>.</w:t>
                    </w:r>
                    <w:r w:rsidRPr="005478FA">
                      <w:rPr>
                        <w:rFonts w:asciiTheme="minorEastAsia" w:hAnsiTheme="minorEastAsia"/>
                        <w:szCs w:val="21"/>
                      </w:rPr>
                      <w:t>自本承诺出具日至公司本次非公开发行实施完毕前，若中国证监</w:t>
                    </w:r>
                    <w:r w:rsidRPr="005478FA">
                      <w:rPr>
                        <w:rFonts w:asciiTheme="minorEastAsia" w:hAnsiTheme="minorEastAsia" w:hint="eastAsia"/>
                        <w:szCs w:val="21"/>
                      </w:rPr>
                      <w:t>会作出关于填补回报措施及其承诺的其他新的监管规定的，且上述承诺不能满足中国证监会该等规定时，承诺届时将按照中国证监会的最新规定出具补充承诺。</w:t>
                    </w:r>
                  </w:p>
                </w:tc>
                <w:tc>
                  <w:tcPr>
                    <w:tcW w:w="548" w:type="pct"/>
                    <w:shd w:val="clear" w:color="auto" w:fill="auto"/>
                  </w:tcPr>
                  <w:p w:rsidR="007D1DB3" w:rsidRPr="005478FA" w:rsidRDefault="007D1DB3" w:rsidP="00677D88">
                    <w:pPr>
                      <w:rPr>
                        <w:rFonts w:asciiTheme="minorEastAsia" w:eastAsiaTheme="minorEastAsia" w:hAnsiTheme="minorEastAsia"/>
                        <w:szCs w:val="21"/>
                      </w:rPr>
                    </w:pPr>
                    <w:r w:rsidRPr="005478FA">
                      <w:rPr>
                        <w:rFonts w:asciiTheme="minorEastAsia" w:eastAsiaTheme="minorEastAsia" w:hAnsiTheme="minorEastAsia" w:hint="eastAsia"/>
                        <w:szCs w:val="21"/>
                      </w:rPr>
                      <w:t>2017年</w:t>
                    </w:r>
                  </w:p>
                  <w:p w:rsidR="007D1DB3" w:rsidRDefault="007D1DB3" w:rsidP="00677D88">
                    <w:pPr>
                      <w:rPr>
                        <w:szCs w:val="21"/>
                      </w:rPr>
                    </w:pPr>
                    <w:r w:rsidRPr="005478FA">
                      <w:rPr>
                        <w:rFonts w:asciiTheme="minorEastAsia" w:eastAsiaTheme="minorEastAsia" w:hAnsiTheme="minorEastAsia" w:hint="eastAsia"/>
                        <w:szCs w:val="21"/>
                      </w:rPr>
                      <w:t>长期有效</w:t>
                    </w:r>
                  </w:p>
                </w:tc>
                <w:tc>
                  <w:tcPr>
                    <w:tcW w:w="394" w:type="pct"/>
                    <w:shd w:val="clear" w:color="auto" w:fill="auto"/>
                  </w:tcPr>
                  <w:p w:rsidR="007D1DB3" w:rsidRDefault="00E0064D" w:rsidP="00677D88">
                    <w:pPr>
                      <w:rPr>
                        <w:szCs w:val="21"/>
                      </w:rPr>
                    </w:pPr>
                    <w:r>
                      <w:rPr>
                        <w:rFonts w:hint="eastAsia"/>
                        <w:szCs w:val="21"/>
                      </w:rPr>
                      <w:t>是</w:t>
                    </w:r>
                  </w:p>
                </w:tc>
                <w:tc>
                  <w:tcPr>
                    <w:tcW w:w="389" w:type="pct"/>
                    <w:shd w:val="clear" w:color="auto" w:fill="auto"/>
                  </w:tcPr>
                  <w:p w:rsidR="007D1DB3" w:rsidRDefault="007D1DB3" w:rsidP="00677D88">
                    <w:pPr>
                      <w:rPr>
                        <w:szCs w:val="21"/>
                      </w:rPr>
                    </w:pPr>
                    <w:r>
                      <w:rPr>
                        <w:szCs w:val="21"/>
                      </w:rPr>
                      <w:t>是</w:t>
                    </w:r>
                  </w:p>
                </w:tc>
              </w:tr>
              <w:tr w:rsidR="007D1DB3" w:rsidTr="00202C34">
                <w:trPr>
                  <w:trHeight w:val="4101"/>
                  <w:jc w:val="center"/>
                </w:trPr>
                <w:tc>
                  <w:tcPr>
                    <w:tcW w:w="852" w:type="pct"/>
                    <w:vMerge/>
                    <w:shd w:val="clear" w:color="auto" w:fill="auto"/>
                  </w:tcPr>
                  <w:p w:rsidR="007D1DB3" w:rsidRDefault="007D1DB3" w:rsidP="00677D88"/>
                </w:tc>
                <w:tc>
                  <w:tcPr>
                    <w:tcW w:w="470" w:type="pct"/>
                    <w:shd w:val="clear" w:color="auto" w:fill="auto"/>
                  </w:tcPr>
                  <w:p w:rsidR="007D1DB3" w:rsidRDefault="007D1DB3" w:rsidP="00677D88">
                    <w:pPr>
                      <w:rPr>
                        <w:szCs w:val="21"/>
                      </w:rPr>
                    </w:pPr>
                    <w:r>
                      <w:rPr>
                        <w:szCs w:val="21"/>
                      </w:rPr>
                      <w:t>其他</w:t>
                    </w:r>
                  </w:p>
                </w:tc>
                <w:tc>
                  <w:tcPr>
                    <w:tcW w:w="625" w:type="pct"/>
                    <w:shd w:val="clear" w:color="auto" w:fill="auto"/>
                  </w:tcPr>
                  <w:p w:rsidR="007D1DB3" w:rsidRDefault="007D1DB3" w:rsidP="00677D88">
                    <w:pPr>
                      <w:rPr>
                        <w:szCs w:val="21"/>
                      </w:rPr>
                    </w:pPr>
                    <w:r w:rsidRPr="005478FA">
                      <w:rPr>
                        <w:rFonts w:asciiTheme="minorEastAsia" w:hAnsiTheme="minorEastAsia" w:hint="eastAsia"/>
                        <w:szCs w:val="21"/>
                      </w:rPr>
                      <w:t>公司董事、高级管理人员</w:t>
                    </w:r>
                  </w:p>
                </w:tc>
                <w:tc>
                  <w:tcPr>
                    <w:tcW w:w="1722" w:type="pct"/>
                    <w:shd w:val="clear" w:color="auto" w:fill="auto"/>
                  </w:tcPr>
                  <w:p w:rsidR="007D1DB3" w:rsidRPr="005478FA" w:rsidRDefault="007D1DB3" w:rsidP="00677D88">
                    <w:pPr>
                      <w:rPr>
                        <w:rFonts w:asciiTheme="minorEastAsia" w:hAnsiTheme="minorEastAsia"/>
                        <w:szCs w:val="21"/>
                      </w:rPr>
                    </w:pPr>
                    <w:r w:rsidRPr="005478FA">
                      <w:rPr>
                        <w:rFonts w:asciiTheme="minorEastAsia" w:hAnsiTheme="minorEastAsia" w:hint="eastAsia"/>
                        <w:szCs w:val="21"/>
                      </w:rPr>
                      <w:t>对公司非公开发行A股股票摊薄即期回报采取填补措施的承诺：</w:t>
                    </w:r>
                  </w:p>
                  <w:p w:rsidR="007D1DB3" w:rsidRPr="005478FA" w:rsidRDefault="007D1DB3" w:rsidP="00677D88">
                    <w:pPr>
                      <w:rPr>
                        <w:rFonts w:asciiTheme="minorEastAsia" w:hAnsiTheme="minorEastAsia"/>
                        <w:szCs w:val="21"/>
                      </w:rPr>
                    </w:pPr>
                    <w:r w:rsidRPr="005478FA">
                      <w:rPr>
                        <w:rFonts w:asciiTheme="minorEastAsia" w:hAnsiTheme="minorEastAsia"/>
                        <w:szCs w:val="21"/>
                      </w:rPr>
                      <w:t>1</w:t>
                    </w:r>
                    <w:r w:rsidRPr="005478FA">
                      <w:rPr>
                        <w:rFonts w:asciiTheme="minorEastAsia" w:hAnsiTheme="minorEastAsia" w:hint="eastAsia"/>
                        <w:szCs w:val="21"/>
                      </w:rPr>
                      <w:t>.</w:t>
                    </w:r>
                    <w:r w:rsidRPr="005478FA">
                      <w:rPr>
                        <w:rFonts w:asciiTheme="minorEastAsia" w:hAnsiTheme="minorEastAsia"/>
                        <w:szCs w:val="21"/>
                      </w:rPr>
                      <w:t>承诺不无偿或以不公平条件向其他单位或者个人输送利</w:t>
                    </w:r>
                    <w:r w:rsidRPr="005478FA">
                      <w:rPr>
                        <w:rFonts w:asciiTheme="minorEastAsia" w:hAnsiTheme="minorEastAsia" w:hint="eastAsia"/>
                        <w:szCs w:val="21"/>
                      </w:rPr>
                      <w:t>益，也不采用其他方式损害公司利益。</w:t>
                    </w:r>
                  </w:p>
                  <w:p w:rsidR="007D1DB3" w:rsidRPr="005478FA" w:rsidRDefault="007D1DB3" w:rsidP="00677D88">
                    <w:pPr>
                      <w:rPr>
                        <w:rFonts w:asciiTheme="minorEastAsia" w:hAnsiTheme="minorEastAsia"/>
                        <w:szCs w:val="21"/>
                      </w:rPr>
                    </w:pPr>
                    <w:r w:rsidRPr="005478FA">
                      <w:rPr>
                        <w:rFonts w:asciiTheme="minorEastAsia" w:hAnsiTheme="minorEastAsia"/>
                        <w:szCs w:val="21"/>
                      </w:rPr>
                      <w:t>2</w:t>
                    </w:r>
                    <w:r w:rsidRPr="005478FA">
                      <w:rPr>
                        <w:rFonts w:asciiTheme="minorEastAsia" w:hAnsiTheme="minorEastAsia" w:hint="eastAsia"/>
                        <w:szCs w:val="21"/>
                      </w:rPr>
                      <w:t>.</w:t>
                    </w:r>
                    <w:r w:rsidRPr="005478FA">
                      <w:rPr>
                        <w:rFonts w:asciiTheme="minorEastAsia" w:hAnsiTheme="minorEastAsia"/>
                        <w:szCs w:val="21"/>
                      </w:rPr>
                      <w:t>承诺对本人的职务消费行为进行约束。</w:t>
                    </w:r>
                  </w:p>
                  <w:p w:rsidR="007D1DB3" w:rsidRPr="005478FA" w:rsidRDefault="007D1DB3" w:rsidP="00677D88">
                    <w:pPr>
                      <w:rPr>
                        <w:rFonts w:asciiTheme="minorEastAsia" w:hAnsiTheme="minorEastAsia"/>
                        <w:szCs w:val="21"/>
                      </w:rPr>
                    </w:pPr>
                    <w:r w:rsidRPr="005478FA">
                      <w:rPr>
                        <w:rFonts w:asciiTheme="minorEastAsia" w:hAnsiTheme="minorEastAsia"/>
                        <w:szCs w:val="21"/>
                      </w:rPr>
                      <w:t>3</w:t>
                    </w:r>
                    <w:r w:rsidRPr="005478FA">
                      <w:rPr>
                        <w:rFonts w:asciiTheme="minorEastAsia" w:hAnsiTheme="minorEastAsia" w:hint="eastAsia"/>
                        <w:szCs w:val="21"/>
                      </w:rPr>
                      <w:t>.</w:t>
                    </w:r>
                    <w:r w:rsidRPr="005478FA">
                      <w:rPr>
                        <w:rFonts w:asciiTheme="minorEastAsia" w:hAnsiTheme="minorEastAsia"/>
                        <w:szCs w:val="21"/>
                      </w:rPr>
                      <w:t>承诺不动用公司资产从事与其履行职责无关的投资、消费活</w:t>
                    </w:r>
                    <w:r w:rsidRPr="005478FA">
                      <w:rPr>
                        <w:rFonts w:asciiTheme="minorEastAsia" w:hAnsiTheme="minorEastAsia" w:hint="eastAsia"/>
                        <w:szCs w:val="21"/>
                      </w:rPr>
                      <w:t>动。</w:t>
                    </w:r>
                  </w:p>
                  <w:p w:rsidR="007D1DB3" w:rsidRPr="005478FA" w:rsidRDefault="007D1DB3" w:rsidP="00677D88">
                    <w:pPr>
                      <w:rPr>
                        <w:rFonts w:asciiTheme="minorEastAsia" w:hAnsiTheme="minorEastAsia"/>
                        <w:szCs w:val="21"/>
                      </w:rPr>
                    </w:pPr>
                    <w:r w:rsidRPr="005478FA">
                      <w:rPr>
                        <w:rFonts w:asciiTheme="minorEastAsia" w:hAnsiTheme="minorEastAsia"/>
                        <w:szCs w:val="21"/>
                      </w:rPr>
                      <w:t>4</w:t>
                    </w:r>
                    <w:r w:rsidRPr="005478FA">
                      <w:rPr>
                        <w:rFonts w:asciiTheme="minorEastAsia" w:hAnsiTheme="minorEastAsia" w:hint="eastAsia"/>
                        <w:szCs w:val="21"/>
                      </w:rPr>
                      <w:t>.</w:t>
                    </w:r>
                    <w:r w:rsidRPr="005478FA">
                      <w:rPr>
                        <w:rFonts w:asciiTheme="minorEastAsia" w:hAnsiTheme="minorEastAsia"/>
                        <w:szCs w:val="21"/>
                      </w:rPr>
                      <w:t>承诺由董事会或薪酬委员会制定的薪酬制度与公司填补回报</w:t>
                    </w:r>
                    <w:r w:rsidRPr="005478FA">
                      <w:rPr>
                        <w:rFonts w:asciiTheme="minorEastAsia" w:hAnsiTheme="minorEastAsia" w:hint="eastAsia"/>
                        <w:szCs w:val="21"/>
                      </w:rPr>
                      <w:t>措施的执行情况相挂钩。</w:t>
                    </w:r>
                  </w:p>
                  <w:p w:rsidR="007D1DB3" w:rsidRPr="005478FA" w:rsidRDefault="007D1DB3" w:rsidP="00677D88">
                    <w:pPr>
                      <w:rPr>
                        <w:rFonts w:asciiTheme="minorEastAsia" w:hAnsiTheme="minorEastAsia"/>
                        <w:szCs w:val="21"/>
                      </w:rPr>
                    </w:pPr>
                    <w:r w:rsidRPr="005478FA">
                      <w:rPr>
                        <w:rFonts w:asciiTheme="minorEastAsia" w:hAnsiTheme="minorEastAsia"/>
                        <w:szCs w:val="21"/>
                      </w:rPr>
                      <w:t>5</w:t>
                    </w:r>
                    <w:r w:rsidRPr="005478FA">
                      <w:rPr>
                        <w:rFonts w:asciiTheme="minorEastAsia" w:hAnsiTheme="minorEastAsia" w:hint="eastAsia"/>
                        <w:szCs w:val="21"/>
                      </w:rPr>
                      <w:t>.</w:t>
                    </w:r>
                    <w:r w:rsidRPr="005478FA">
                      <w:rPr>
                        <w:rFonts w:asciiTheme="minorEastAsia" w:hAnsiTheme="minorEastAsia"/>
                        <w:szCs w:val="21"/>
                      </w:rPr>
                      <w:t>承诺若公司未来实施股权激励，则将支持公司制定的股</w:t>
                    </w:r>
                    <w:r w:rsidRPr="005478FA">
                      <w:rPr>
                        <w:rFonts w:asciiTheme="minorEastAsia" w:hAnsiTheme="minorEastAsia" w:hint="eastAsia"/>
                        <w:szCs w:val="21"/>
                      </w:rPr>
                      <w:t>权激励的行权条件与公司填补回报措施的执行情况相挂钩。</w:t>
                    </w:r>
                  </w:p>
                  <w:p w:rsidR="007D1DB3" w:rsidRPr="005478FA" w:rsidRDefault="007D1DB3" w:rsidP="00677D88">
                    <w:pPr>
                      <w:rPr>
                        <w:rFonts w:asciiTheme="minorEastAsia" w:hAnsiTheme="minorEastAsia"/>
                        <w:szCs w:val="21"/>
                      </w:rPr>
                    </w:pPr>
                    <w:r w:rsidRPr="005478FA">
                      <w:rPr>
                        <w:rFonts w:asciiTheme="minorEastAsia" w:hAnsiTheme="minorEastAsia"/>
                        <w:szCs w:val="21"/>
                      </w:rPr>
                      <w:t>6</w:t>
                    </w:r>
                    <w:r w:rsidRPr="005478FA">
                      <w:rPr>
                        <w:rFonts w:asciiTheme="minorEastAsia" w:hAnsiTheme="minorEastAsia" w:hint="eastAsia"/>
                        <w:szCs w:val="21"/>
                      </w:rPr>
                      <w:t>.</w:t>
                    </w:r>
                    <w:r w:rsidRPr="005478FA">
                      <w:rPr>
                        <w:rFonts w:asciiTheme="minorEastAsia" w:hAnsiTheme="minorEastAsia"/>
                        <w:szCs w:val="21"/>
                      </w:rPr>
                      <w:t>承诺切实履行公司制定的有关填补回报措施以及本人对此作</w:t>
                    </w:r>
                    <w:r w:rsidRPr="005478FA">
                      <w:rPr>
                        <w:rFonts w:asciiTheme="minorEastAsia" w:hAnsiTheme="minorEastAsia" w:hint="eastAsia"/>
                        <w:szCs w:val="21"/>
                      </w:rPr>
                      <w:t>出的任何有关填补回报措施</w:t>
                    </w:r>
                    <w:r w:rsidRPr="005478FA">
                      <w:rPr>
                        <w:rFonts w:asciiTheme="minorEastAsia" w:hAnsiTheme="minorEastAsia" w:hint="eastAsia"/>
                        <w:szCs w:val="21"/>
                      </w:rPr>
                      <w:lastRenderedPageBreak/>
                      <w:t>的承诺，若违反该等承诺并给公司或者投资者造成损失的，愿意依法承担对公司或者投资者的补偿责任。</w:t>
                    </w:r>
                  </w:p>
                  <w:p w:rsidR="007D1DB3" w:rsidRDefault="007D1DB3" w:rsidP="00677D88">
                    <w:pPr>
                      <w:rPr>
                        <w:szCs w:val="21"/>
                      </w:rPr>
                    </w:pPr>
                    <w:r w:rsidRPr="005478FA">
                      <w:rPr>
                        <w:rFonts w:asciiTheme="minorEastAsia" w:hAnsiTheme="minorEastAsia"/>
                        <w:szCs w:val="21"/>
                      </w:rPr>
                      <w:t>7</w:t>
                    </w:r>
                    <w:r w:rsidRPr="005478FA">
                      <w:rPr>
                        <w:rFonts w:asciiTheme="minorEastAsia" w:hAnsiTheme="minorEastAsia" w:hint="eastAsia"/>
                        <w:szCs w:val="21"/>
                      </w:rPr>
                      <w:t>.</w:t>
                    </w:r>
                    <w:r w:rsidRPr="005478FA">
                      <w:rPr>
                        <w:rFonts w:asciiTheme="minorEastAsia" w:hAnsiTheme="minorEastAsia"/>
                        <w:szCs w:val="21"/>
                      </w:rPr>
                      <w:t>自本承诺出具日后至公司本次非公开</w:t>
                    </w:r>
                    <w:r w:rsidRPr="005478FA">
                      <w:rPr>
                        <w:rFonts w:asciiTheme="minorEastAsia" w:hAnsiTheme="minorEastAsia" w:hint="eastAsia"/>
                        <w:szCs w:val="21"/>
                      </w:rPr>
                      <w:t>发</w:t>
                    </w:r>
                    <w:r w:rsidRPr="005478FA">
                      <w:rPr>
                        <w:rFonts w:asciiTheme="minorEastAsia" w:hAnsiTheme="minorEastAsia"/>
                        <w:szCs w:val="21"/>
                      </w:rPr>
                      <w:t>行实施完毕前，若中国证</w:t>
                    </w:r>
                    <w:r w:rsidRPr="005478FA">
                      <w:rPr>
                        <w:rFonts w:asciiTheme="minorEastAsia" w:hAnsiTheme="minorEastAsia" w:hint="eastAsia"/>
                        <w:szCs w:val="21"/>
                      </w:rPr>
                      <w:t>监会作出关于填补回报措施及其承诺的其他新的监管规定的，且上述承诺不能满足中国证监会该等规定时，承诺届时将按照中国证监会的最新规定出具补充承诺。</w:t>
                    </w:r>
                  </w:p>
                </w:tc>
                <w:tc>
                  <w:tcPr>
                    <w:tcW w:w="548" w:type="pct"/>
                    <w:shd w:val="clear" w:color="auto" w:fill="auto"/>
                  </w:tcPr>
                  <w:p w:rsidR="007D1DB3" w:rsidRPr="005478FA" w:rsidRDefault="007D1DB3" w:rsidP="00677D88">
                    <w:pPr>
                      <w:rPr>
                        <w:rFonts w:asciiTheme="minorEastAsia" w:eastAsiaTheme="minorEastAsia" w:hAnsiTheme="minorEastAsia"/>
                        <w:szCs w:val="21"/>
                      </w:rPr>
                    </w:pPr>
                    <w:r w:rsidRPr="005478FA">
                      <w:rPr>
                        <w:rFonts w:asciiTheme="minorEastAsia" w:eastAsiaTheme="minorEastAsia" w:hAnsiTheme="minorEastAsia" w:hint="eastAsia"/>
                        <w:szCs w:val="21"/>
                      </w:rPr>
                      <w:lastRenderedPageBreak/>
                      <w:t>2017年</w:t>
                    </w:r>
                  </w:p>
                  <w:p w:rsidR="007D1DB3" w:rsidRDefault="007D1DB3" w:rsidP="00677D88">
                    <w:pPr>
                      <w:rPr>
                        <w:szCs w:val="21"/>
                      </w:rPr>
                    </w:pPr>
                    <w:r w:rsidRPr="005478FA">
                      <w:rPr>
                        <w:rFonts w:asciiTheme="minorEastAsia" w:eastAsiaTheme="minorEastAsia" w:hAnsiTheme="minorEastAsia" w:hint="eastAsia"/>
                        <w:szCs w:val="21"/>
                      </w:rPr>
                      <w:t>长期有效</w:t>
                    </w:r>
                  </w:p>
                </w:tc>
                <w:tc>
                  <w:tcPr>
                    <w:tcW w:w="394" w:type="pct"/>
                    <w:shd w:val="clear" w:color="auto" w:fill="auto"/>
                  </w:tcPr>
                  <w:p w:rsidR="007D1DB3" w:rsidRDefault="00E0064D" w:rsidP="00677D88">
                    <w:pPr>
                      <w:rPr>
                        <w:szCs w:val="21"/>
                      </w:rPr>
                    </w:pPr>
                    <w:r>
                      <w:rPr>
                        <w:rFonts w:hint="eastAsia"/>
                        <w:szCs w:val="21"/>
                      </w:rPr>
                      <w:t>是</w:t>
                    </w:r>
                  </w:p>
                </w:tc>
                <w:tc>
                  <w:tcPr>
                    <w:tcW w:w="389" w:type="pct"/>
                    <w:shd w:val="clear" w:color="auto" w:fill="auto"/>
                  </w:tcPr>
                  <w:p w:rsidR="007D1DB3" w:rsidRDefault="007D1DB3" w:rsidP="00677D88">
                    <w:pPr>
                      <w:rPr>
                        <w:szCs w:val="21"/>
                      </w:rPr>
                    </w:pPr>
                    <w:r>
                      <w:rPr>
                        <w:szCs w:val="21"/>
                      </w:rPr>
                      <w:t>是</w:t>
                    </w:r>
                  </w:p>
                </w:tc>
              </w:tr>
              <w:tr w:rsidR="007D1DB3" w:rsidTr="00714BCC">
                <w:trPr>
                  <w:trHeight w:val="5155"/>
                  <w:jc w:val="center"/>
                </w:trPr>
                <w:tc>
                  <w:tcPr>
                    <w:tcW w:w="852" w:type="pct"/>
                    <w:vMerge/>
                    <w:shd w:val="clear" w:color="auto" w:fill="auto"/>
                  </w:tcPr>
                  <w:p w:rsidR="007D1DB3" w:rsidRDefault="007D1DB3" w:rsidP="00677D88"/>
                </w:tc>
                <w:tc>
                  <w:tcPr>
                    <w:tcW w:w="470" w:type="pct"/>
                    <w:shd w:val="clear" w:color="auto" w:fill="auto"/>
                  </w:tcPr>
                  <w:p w:rsidR="007D1DB3" w:rsidRDefault="007D1DB3" w:rsidP="00677D88">
                    <w:pPr>
                      <w:rPr>
                        <w:szCs w:val="21"/>
                      </w:rPr>
                    </w:pPr>
                    <w:r>
                      <w:t>其他</w:t>
                    </w:r>
                  </w:p>
                </w:tc>
                <w:tc>
                  <w:tcPr>
                    <w:tcW w:w="625" w:type="pct"/>
                    <w:shd w:val="clear" w:color="auto" w:fill="auto"/>
                  </w:tcPr>
                  <w:p w:rsidR="007D1DB3" w:rsidRPr="005478FA" w:rsidRDefault="0012614B" w:rsidP="00677D88">
                    <w:pPr>
                      <w:rPr>
                        <w:rFonts w:asciiTheme="minorEastAsia" w:hAnsiTheme="minorEastAsia"/>
                        <w:szCs w:val="21"/>
                      </w:rPr>
                    </w:pPr>
                    <w:r>
                      <w:rPr>
                        <w:rFonts w:hint="eastAsia"/>
                        <w:szCs w:val="21"/>
                      </w:rPr>
                      <w:t>控股股东、</w:t>
                    </w:r>
                    <w:r w:rsidRPr="0080172C">
                      <w:rPr>
                        <w:rFonts w:hint="eastAsia"/>
                        <w:szCs w:val="21"/>
                      </w:rPr>
                      <w:t>公司董事、</w:t>
                    </w:r>
                    <w:r>
                      <w:rPr>
                        <w:rFonts w:hint="eastAsia"/>
                        <w:szCs w:val="21"/>
                      </w:rPr>
                      <w:t>监事、</w:t>
                    </w:r>
                    <w:r w:rsidRPr="0080172C">
                      <w:rPr>
                        <w:rFonts w:hint="eastAsia"/>
                        <w:szCs w:val="21"/>
                      </w:rPr>
                      <w:t>高级管理人员</w:t>
                    </w:r>
                  </w:p>
                </w:tc>
                <w:tc>
                  <w:tcPr>
                    <w:tcW w:w="1722" w:type="pct"/>
                    <w:shd w:val="clear" w:color="auto" w:fill="auto"/>
                  </w:tcPr>
                  <w:p w:rsidR="0012614B" w:rsidRDefault="0012614B" w:rsidP="0012614B">
                    <w:pPr>
                      <w:rPr>
                        <w:szCs w:val="21"/>
                      </w:rPr>
                    </w:pPr>
                    <w:r w:rsidRPr="0080172C">
                      <w:rPr>
                        <w:rFonts w:hint="eastAsia"/>
                        <w:szCs w:val="21"/>
                      </w:rPr>
                      <w:t>对公司非公开发行A股股票</w:t>
                    </w:r>
                    <w:r>
                      <w:rPr>
                        <w:rFonts w:hint="eastAsia"/>
                        <w:szCs w:val="21"/>
                      </w:rPr>
                      <w:t>涉及房地产业务开展情况自查报告</w:t>
                    </w:r>
                    <w:r w:rsidRPr="0080172C">
                      <w:rPr>
                        <w:rFonts w:hint="eastAsia"/>
                        <w:szCs w:val="21"/>
                      </w:rPr>
                      <w:t>的承诺</w:t>
                    </w:r>
                    <w:r>
                      <w:rPr>
                        <w:rFonts w:hint="eastAsia"/>
                        <w:szCs w:val="21"/>
                      </w:rPr>
                      <w:t>：</w:t>
                    </w:r>
                  </w:p>
                  <w:p w:rsidR="0012614B" w:rsidRPr="007544B4" w:rsidRDefault="0012614B" w:rsidP="0012614B">
                    <w:pPr>
                      <w:rPr>
                        <w:rFonts w:eastAsiaTheme="minorEastAsia"/>
                        <w:sz w:val="24"/>
                      </w:rPr>
                    </w:pPr>
                    <w:r>
                      <w:rPr>
                        <w:rFonts w:hint="eastAsia"/>
                        <w:szCs w:val="21"/>
                      </w:rPr>
                      <w:t>根据国务院、中国证监会有关规定，公司就2015年-2017年期间（“自查期间”）的房地产业务开展情况进行了自查，并形成了《兖州煤业股份有限公司关于房地产业务的专项自查报告》。控股股东，公司董事、监事和高级管理人员</w:t>
                    </w:r>
                    <w:r w:rsidRPr="006E698E">
                      <w:rPr>
                        <w:rFonts w:hint="eastAsia"/>
                        <w:szCs w:val="21"/>
                      </w:rPr>
                      <w:t>承诺</w:t>
                    </w:r>
                    <w:r>
                      <w:rPr>
                        <w:rFonts w:hint="eastAsia"/>
                        <w:szCs w:val="21"/>
                      </w:rPr>
                      <w:t>，在自查期间如</w:t>
                    </w:r>
                    <w:r w:rsidRPr="006E698E">
                      <w:rPr>
                        <w:rFonts w:hint="eastAsia"/>
                        <w:szCs w:val="21"/>
                      </w:rPr>
                      <w:t>存在未披露的因闲置土地、炒地、捂盘惜售、哄抬房价等重大违法违规行为被行政处罚或正在被（立案）调查的情形，并因此给公司和投资者造成损失的，将按照有关法律、行政法规的规定及证券监管部门的要求承担赔偿责任。</w:t>
                    </w:r>
                  </w:p>
                  <w:p w:rsidR="007D1DB3" w:rsidRPr="005478FA" w:rsidRDefault="007D1DB3" w:rsidP="00677D88">
                    <w:pPr>
                      <w:rPr>
                        <w:rFonts w:asciiTheme="minorEastAsia" w:hAnsiTheme="minorEastAsia"/>
                        <w:szCs w:val="21"/>
                      </w:rPr>
                    </w:pPr>
                    <w:r>
                      <w:t> </w:t>
                    </w:r>
                  </w:p>
                </w:tc>
                <w:tc>
                  <w:tcPr>
                    <w:tcW w:w="548" w:type="pct"/>
                    <w:shd w:val="clear" w:color="auto" w:fill="auto"/>
                  </w:tcPr>
                  <w:p w:rsidR="007D1DB3" w:rsidRPr="005478FA" w:rsidRDefault="0012614B" w:rsidP="00677D88">
                    <w:pPr>
                      <w:rPr>
                        <w:rFonts w:asciiTheme="minorEastAsia" w:eastAsiaTheme="minorEastAsia" w:hAnsiTheme="minorEastAsia"/>
                        <w:szCs w:val="21"/>
                      </w:rPr>
                    </w:pPr>
                    <w:r>
                      <w:rPr>
                        <w:szCs w:val="21"/>
                      </w:rPr>
                      <w:t>2018</w:t>
                    </w:r>
                    <w:r>
                      <w:rPr>
                        <w:rFonts w:hint="eastAsia"/>
                        <w:szCs w:val="21"/>
                      </w:rPr>
                      <w:t>年4月24日至再融资项目结束</w:t>
                    </w:r>
                  </w:p>
                </w:tc>
                <w:tc>
                  <w:tcPr>
                    <w:tcW w:w="394" w:type="pct"/>
                    <w:shd w:val="clear" w:color="auto" w:fill="auto"/>
                  </w:tcPr>
                  <w:p w:rsidR="007D1DB3" w:rsidRDefault="007D1DB3" w:rsidP="00677D88">
                    <w:pPr>
                      <w:rPr>
                        <w:szCs w:val="21"/>
                      </w:rPr>
                    </w:pPr>
                    <w:r>
                      <w:t>是</w:t>
                    </w:r>
                  </w:p>
                </w:tc>
                <w:tc>
                  <w:tcPr>
                    <w:tcW w:w="389" w:type="pct"/>
                    <w:shd w:val="clear" w:color="auto" w:fill="auto"/>
                  </w:tcPr>
                  <w:p w:rsidR="007D1DB3" w:rsidRDefault="007D1DB3" w:rsidP="00677D88">
                    <w:pPr>
                      <w:rPr>
                        <w:szCs w:val="21"/>
                      </w:rPr>
                    </w:pPr>
                    <w:r>
                      <w:t>是</w:t>
                    </w:r>
                  </w:p>
                </w:tc>
              </w:tr>
            </w:tbl>
            <w:p w:rsidR="007B1A3A" w:rsidRDefault="007B1A3A"/>
            <w:p w:rsidR="004505E3" w:rsidRDefault="004505E3" w:rsidP="004505E3">
              <w:pPr>
                <w:autoSpaceDE w:val="0"/>
                <w:autoSpaceDN w:val="0"/>
                <w:adjustRightInd w:val="0"/>
                <w:rPr>
                  <w:szCs w:val="21"/>
                </w:rPr>
              </w:pPr>
              <w:r>
                <w:rPr>
                  <w:rFonts w:hint="eastAsia"/>
                  <w:szCs w:val="21"/>
                </w:rPr>
                <w:t>3.</w:t>
              </w:r>
              <w:r w:rsidR="00ED7900">
                <w:rPr>
                  <w:szCs w:val="21"/>
                </w:rPr>
                <w:t>3</w:t>
              </w:r>
              <w:r>
                <w:rPr>
                  <w:rFonts w:hint="eastAsia"/>
                  <w:szCs w:val="21"/>
                </w:rPr>
                <w:t>.4其他重要事项</w:t>
              </w:r>
            </w:p>
            <w:p w:rsidR="008B3AE1" w:rsidRDefault="008B3AE1" w:rsidP="004505E3">
              <w:pPr>
                <w:autoSpaceDE w:val="0"/>
                <w:autoSpaceDN w:val="0"/>
                <w:adjustRightInd w:val="0"/>
                <w:rPr>
                  <w:szCs w:val="21"/>
                </w:rPr>
              </w:pPr>
            </w:p>
            <w:p w:rsidR="004505E3" w:rsidRDefault="004505E3" w:rsidP="00202C34">
              <w:pPr>
                <w:spacing w:beforeLines="50" w:afterLines="50"/>
                <w:rPr>
                  <w:b/>
                  <w:szCs w:val="21"/>
                </w:rPr>
              </w:pPr>
              <w:r w:rsidRPr="005412BC">
                <w:rPr>
                  <w:rFonts w:hint="eastAsia"/>
                  <w:b/>
                  <w:szCs w:val="21"/>
                </w:rPr>
                <w:t>1.</w:t>
              </w:r>
              <w:r w:rsidRPr="005412BC">
                <w:rPr>
                  <w:b/>
                  <w:szCs w:val="21"/>
                </w:rPr>
                <w:t>非公开发行A股股票</w:t>
              </w:r>
            </w:p>
            <w:p w:rsidR="002D0294" w:rsidRDefault="004505E3" w:rsidP="00202C34">
              <w:pPr>
                <w:spacing w:beforeLines="50" w:afterLines="50"/>
                <w:rPr>
                  <w:szCs w:val="21"/>
                </w:rPr>
              </w:pPr>
              <w:r w:rsidRPr="005412BC">
                <w:rPr>
                  <w:rFonts w:hint="eastAsia"/>
                  <w:szCs w:val="21"/>
                </w:rPr>
                <w:t>经</w:t>
              </w:r>
              <w:r w:rsidRPr="005412BC">
                <w:rPr>
                  <w:szCs w:val="21"/>
                </w:rPr>
                <w:t>201</w:t>
              </w:r>
              <w:r w:rsidRPr="005412BC">
                <w:rPr>
                  <w:rFonts w:hint="eastAsia"/>
                  <w:szCs w:val="21"/>
                </w:rPr>
                <w:t>7</w:t>
              </w:r>
              <w:r w:rsidRPr="005412BC">
                <w:rPr>
                  <w:szCs w:val="21"/>
                </w:rPr>
                <w:t>年</w:t>
              </w:r>
              <w:r w:rsidRPr="005412BC">
                <w:rPr>
                  <w:rFonts w:hint="eastAsia"/>
                  <w:szCs w:val="21"/>
                </w:rPr>
                <w:t>8</w:t>
              </w:r>
              <w:r w:rsidRPr="005412BC">
                <w:rPr>
                  <w:szCs w:val="21"/>
                </w:rPr>
                <w:t>月</w:t>
              </w:r>
              <w:r w:rsidRPr="005412BC">
                <w:rPr>
                  <w:rFonts w:hint="eastAsia"/>
                  <w:szCs w:val="21"/>
                </w:rPr>
                <w:t>25</w:t>
              </w:r>
              <w:r w:rsidRPr="005412BC">
                <w:rPr>
                  <w:szCs w:val="21"/>
                </w:rPr>
                <w:t>日召开的</w:t>
              </w:r>
              <w:r w:rsidRPr="005412BC">
                <w:rPr>
                  <w:rFonts w:hint="eastAsia"/>
                  <w:szCs w:val="21"/>
                </w:rPr>
                <w:t>2017年</w:t>
              </w:r>
              <w:r w:rsidRPr="005412BC">
                <w:rPr>
                  <w:szCs w:val="21"/>
                </w:rPr>
                <w:t>度第</w:t>
              </w:r>
              <w:r w:rsidRPr="005412BC">
                <w:rPr>
                  <w:rFonts w:hint="eastAsia"/>
                  <w:szCs w:val="21"/>
                </w:rPr>
                <w:t>二</w:t>
              </w:r>
              <w:r w:rsidRPr="005412BC">
                <w:rPr>
                  <w:szCs w:val="21"/>
                </w:rPr>
                <w:t>次临时股东大会</w:t>
              </w:r>
              <w:r w:rsidRPr="005412BC">
                <w:rPr>
                  <w:rFonts w:hint="eastAsia"/>
                  <w:szCs w:val="21"/>
                </w:rPr>
                <w:t>、2017年度第三次A股类别股东大会及2017年度第三次H股类别股东大会</w:t>
              </w:r>
              <w:r w:rsidRPr="005412BC">
                <w:rPr>
                  <w:szCs w:val="21"/>
                </w:rPr>
                <w:t>审议批</w:t>
              </w:r>
              <w:r w:rsidRPr="005412BC">
                <w:rPr>
                  <w:rFonts w:hint="eastAsia"/>
                  <w:szCs w:val="21"/>
                </w:rPr>
                <w:t>准</w:t>
              </w:r>
              <w:r w:rsidRPr="005412BC">
                <w:rPr>
                  <w:szCs w:val="21"/>
                </w:rPr>
                <w:t>，公司将采取向特定投资者非公开发行的方式发行合计不超过</w:t>
              </w:r>
              <w:r w:rsidRPr="005412BC">
                <w:rPr>
                  <w:rFonts w:hint="eastAsia"/>
                  <w:szCs w:val="21"/>
                </w:rPr>
                <w:t>6.47</w:t>
              </w:r>
              <w:r w:rsidRPr="005412BC">
                <w:rPr>
                  <w:szCs w:val="21"/>
                </w:rPr>
                <w:t>亿股（含</w:t>
              </w:r>
              <w:r w:rsidRPr="005412BC">
                <w:rPr>
                  <w:rFonts w:hint="eastAsia"/>
                  <w:szCs w:val="21"/>
                </w:rPr>
                <w:t>6.47</w:t>
              </w:r>
              <w:r w:rsidRPr="005412BC">
                <w:rPr>
                  <w:szCs w:val="21"/>
                </w:rPr>
                <w:t>亿股）境内上市的人民币普通股（A股），</w:t>
              </w:r>
              <w:r w:rsidRPr="005412BC">
                <w:rPr>
                  <w:rFonts w:hint="eastAsia"/>
                  <w:szCs w:val="21"/>
                </w:rPr>
                <w:t>发行价格不低于定价基准日前二十个交易日公司股票交易均价的</w:t>
              </w:r>
              <w:r w:rsidRPr="005412BC">
                <w:rPr>
                  <w:szCs w:val="21"/>
                </w:rPr>
                <w:t>90%</w:t>
              </w:r>
              <w:r w:rsidRPr="005412BC">
                <w:rPr>
                  <w:rFonts w:hint="eastAsia"/>
                  <w:szCs w:val="21"/>
                </w:rPr>
                <w:t>，定价基准日为本次非公开发行股票发行期首日</w:t>
              </w:r>
              <w:r w:rsidRPr="005412BC">
                <w:rPr>
                  <w:szCs w:val="21"/>
                </w:rPr>
                <w:t>，募集资金总额预计不超过人民币</w:t>
              </w:r>
              <w:r w:rsidR="002D0294">
                <w:rPr>
                  <w:rFonts w:hint="eastAsia"/>
                  <w:szCs w:val="21"/>
                </w:rPr>
                <w:t>70</w:t>
              </w:r>
              <w:r w:rsidRPr="005412BC">
                <w:rPr>
                  <w:szCs w:val="21"/>
                </w:rPr>
                <w:t>亿元</w:t>
              </w:r>
              <w:r w:rsidRPr="005412BC">
                <w:rPr>
                  <w:rFonts w:hint="eastAsia"/>
                  <w:szCs w:val="21"/>
                </w:rPr>
                <w:t>，扣除发行费用后的募集资金净额拟用于收购联合煤炭</w:t>
              </w:r>
              <w:r w:rsidRPr="005412BC">
                <w:rPr>
                  <w:szCs w:val="21"/>
                </w:rPr>
                <w:t>100%股权。</w:t>
              </w:r>
            </w:p>
            <w:p w:rsidR="004505E3" w:rsidRPr="005412BC" w:rsidRDefault="002D0294" w:rsidP="00202C34">
              <w:pPr>
                <w:spacing w:beforeLines="50" w:afterLines="50"/>
                <w:rPr>
                  <w:szCs w:val="21"/>
                </w:rPr>
              </w:pPr>
              <w:r w:rsidRPr="002D0294">
                <w:rPr>
                  <w:rFonts w:hint="eastAsia"/>
                  <w:szCs w:val="21"/>
                </w:rPr>
                <w:lastRenderedPageBreak/>
                <w:t>根据监管部门的监管要求，幷结合美元汇率的近期走势及市场预测情况，经公司</w:t>
              </w:r>
              <w:r w:rsidRPr="002D0294">
                <w:rPr>
                  <w:szCs w:val="21"/>
                </w:rPr>
                <w:t>2018</w:t>
              </w:r>
              <w:r w:rsidRPr="002D0294">
                <w:rPr>
                  <w:rFonts w:hint="eastAsia"/>
                  <w:szCs w:val="21"/>
                </w:rPr>
                <w:t>年</w:t>
              </w:r>
              <w:r w:rsidRPr="002D0294">
                <w:rPr>
                  <w:szCs w:val="21"/>
                </w:rPr>
                <w:t>4</w:t>
              </w:r>
              <w:r w:rsidRPr="002D0294">
                <w:rPr>
                  <w:rFonts w:hint="eastAsia"/>
                  <w:szCs w:val="21"/>
                </w:rPr>
                <w:t>月</w:t>
              </w:r>
              <w:r w:rsidRPr="002D0294">
                <w:rPr>
                  <w:szCs w:val="21"/>
                </w:rPr>
                <w:t>24</w:t>
              </w:r>
              <w:r w:rsidRPr="002D0294">
                <w:rPr>
                  <w:rFonts w:hint="eastAsia"/>
                  <w:szCs w:val="21"/>
                </w:rPr>
                <w:t>日召开的第七届董事会第十二次会议审议批准，将募集资金总额调整为不超过人民币</w:t>
              </w:r>
              <w:r w:rsidRPr="002D0294">
                <w:rPr>
                  <w:szCs w:val="21"/>
                </w:rPr>
                <w:t>63.5</w:t>
              </w:r>
              <w:r w:rsidRPr="002D0294">
                <w:rPr>
                  <w:rFonts w:hint="eastAsia"/>
                  <w:szCs w:val="21"/>
                </w:rPr>
                <w:t>亿元。本次发行尚需中国证监会核准后方可实施。</w:t>
              </w:r>
            </w:p>
            <w:p w:rsidR="004505E3" w:rsidRDefault="004505E3" w:rsidP="00202C34">
              <w:pPr>
                <w:spacing w:beforeLines="50" w:afterLines="50"/>
                <w:rPr>
                  <w:szCs w:val="21"/>
                </w:rPr>
              </w:pPr>
              <w:r w:rsidRPr="005412BC">
                <w:rPr>
                  <w:rFonts w:hint="eastAsia"/>
                  <w:szCs w:val="21"/>
                </w:rPr>
                <w:t>有关详情请见日期为</w:t>
              </w:r>
              <w:r w:rsidRPr="005412BC">
                <w:rPr>
                  <w:szCs w:val="21"/>
                </w:rPr>
                <w:t>201</w:t>
              </w:r>
              <w:r w:rsidRPr="005412BC">
                <w:rPr>
                  <w:rFonts w:hint="eastAsia"/>
                  <w:szCs w:val="21"/>
                </w:rPr>
                <w:t>7</w:t>
              </w:r>
              <w:r w:rsidRPr="005412BC">
                <w:rPr>
                  <w:szCs w:val="21"/>
                </w:rPr>
                <w:t>年</w:t>
              </w:r>
              <w:r w:rsidRPr="005412BC">
                <w:rPr>
                  <w:rFonts w:hint="eastAsia"/>
                  <w:szCs w:val="21"/>
                </w:rPr>
                <w:t>3</w:t>
              </w:r>
              <w:r w:rsidRPr="005412BC">
                <w:rPr>
                  <w:szCs w:val="21"/>
                </w:rPr>
                <w:t>月</w:t>
              </w:r>
              <w:r w:rsidRPr="005412BC">
                <w:rPr>
                  <w:rFonts w:hint="eastAsia"/>
                  <w:szCs w:val="21"/>
                </w:rPr>
                <w:t>31</w:t>
              </w:r>
              <w:r w:rsidRPr="005412BC">
                <w:rPr>
                  <w:szCs w:val="21"/>
                </w:rPr>
                <w:t>日</w:t>
              </w:r>
              <w:r w:rsidRPr="005412BC">
                <w:rPr>
                  <w:rFonts w:hint="eastAsia"/>
                  <w:szCs w:val="21"/>
                </w:rPr>
                <w:t>、2017年4月28日、2017年6月29日、2017年8月25日、2017年12月15日的</w:t>
              </w:r>
              <w:r w:rsidRPr="005412BC">
                <w:rPr>
                  <w:szCs w:val="21"/>
                </w:rPr>
                <w:t>非公开发行A股股票相关公告</w:t>
              </w:r>
              <w:r w:rsidRPr="005412BC">
                <w:rPr>
                  <w:rFonts w:hint="eastAsia"/>
                  <w:szCs w:val="21"/>
                </w:rPr>
                <w:t>，2017年12月27日的非公开发行股票申请获得中国证监会受理的</w:t>
              </w:r>
              <w:r w:rsidRPr="005412BC">
                <w:rPr>
                  <w:szCs w:val="21"/>
                </w:rPr>
                <w:t>公告</w:t>
              </w:r>
              <w:r w:rsidR="00361ACB">
                <w:rPr>
                  <w:rFonts w:hint="eastAsia"/>
                  <w:szCs w:val="21"/>
                </w:rPr>
                <w:t>，</w:t>
              </w:r>
              <w:r w:rsidRPr="005412BC">
                <w:rPr>
                  <w:rFonts w:hint="eastAsia"/>
                  <w:szCs w:val="21"/>
                </w:rPr>
                <w:t>2018年2月9日的关于收到《中国证监会行政许可项目审查一次反馈意见通知书》的公告</w:t>
              </w:r>
              <w:r w:rsidR="00361ACB">
                <w:rPr>
                  <w:rFonts w:hint="eastAsia"/>
                  <w:szCs w:val="21"/>
                </w:rPr>
                <w:t>及及2018年4月</w:t>
              </w:r>
              <w:r w:rsidR="00935616">
                <w:rPr>
                  <w:rFonts w:hint="eastAsia"/>
                  <w:szCs w:val="21"/>
                </w:rPr>
                <w:t>24</w:t>
              </w:r>
              <w:r w:rsidR="00361ACB">
                <w:rPr>
                  <w:rFonts w:hint="eastAsia"/>
                  <w:szCs w:val="21"/>
                </w:rPr>
                <w:t>日的相关公告</w:t>
              </w:r>
              <w:r w:rsidRPr="005412BC">
                <w:rPr>
                  <w:rFonts w:hint="eastAsia"/>
                  <w:szCs w:val="21"/>
                </w:rPr>
                <w:t>，</w:t>
              </w:r>
              <w:r w:rsidRPr="005412BC">
                <w:rPr>
                  <w:szCs w:val="21"/>
                </w:rPr>
                <w:t>该等披露资料载于上交所网站、香港联交所网站、公司网站及/或中国境内的《中国证券报》、《上海证券报》</w:t>
              </w:r>
              <w:r w:rsidRPr="005412BC">
                <w:rPr>
                  <w:rFonts w:hint="eastAsia"/>
                  <w:szCs w:val="21"/>
                </w:rPr>
                <w:t>、《证券时报》</w:t>
              </w:r>
              <w:r w:rsidRPr="005412BC">
                <w:rPr>
                  <w:szCs w:val="21"/>
                </w:rPr>
                <w:t>。</w:t>
              </w:r>
            </w:p>
            <w:p w:rsidR="004505E3" w:rsidRPr="0064145C" w:rsidRDefault="004505E3" w:rsidP="004505E3">
              <w:pPr>
                <w:autoSpaceDE w:val="0"/>
                <w:autoSpaceDN w:val="0"/>
                <w:adjustRightInd w:val="0"/>
                <w:rPr>
                  <w:szCs w:val="21"/>
                </w:rPr>
              </w:pPr>
            </w:p>
            <w:p w:rsidR="004505E3" w:rsidRPr="005A6154" w:rsidRDefault="004505E3" w:rsidP="004505E3">
              <w:pPr>
                <w:autoSpaceDE w:val="0"/>
                <w:autoSpaceDN w:val="0"/>
                <w:adjustRightInd w:val="0"/>
                <w:rPr>
                  <w:b/>
                  <w:szCs w:val="21"/>
                </w:rPr>
              </w:pPr>
              <w:r>
                <w:rPr>
                  <w:rFonts w:hint="eastAsia"/>
                  <w:b/>
                  <w:szCs w:val="21"/>
                </w:rPr>
                <w:t>2.认购</w:t>
              </w:r>
              <w:r w:rsidR="002D0294">
                <w:rPr>
                  <w:rFonts w:hint="eastAsia"/>
                  <w:b/>
                  <w:szCs w:val="21"/>
                </w:rPr>
                <w:t>浙商银行</w:t>
              </w:r>
              <w:r w:rsidRPr="005A6154">
                <w:rPr>
                  <w:rFonts w:hint="eastAsia"/>
                  <w:b/>
                  <w:szCs w:val="21"/>
                </w:rPr>
                <w:t>增发的H股股份</w:t>
              </w:r>
            </w:p>
            <w:p w:rsidR="004505E3" w:rsidRDefault="004505E3" w:rsidP="004505E3">
              <w:pPr>
                <w:autoSpaceDE w:val="0"/>
                <w:autoSpaceDN w:val="0"/>
                <w:adjustRightInd w:val="0"/>
                <w:rPr>
                  <w:szCs w:val="21"/>
                </w:rPr>
              </w:pPr>
            </w:p>
            <w:p w:rsidR="004505E3" w:rsidRDefault="004505E3" w:rsidP="004505E3">
              <w:pPr>
                <w:autoSpaceDE w:val="0"/>
                <w:autoSpaceDN w:val="0"/>
                <w:adjustRightInd w:val="0"/>
                <w:rPr>
                  <w:szCs w:val="21"/>
                </w:rPr>
              </w:pPr>
              <w:r>
                <w:rPr>
                  <w:rFonts w:hint="eastAsia"/>
                  <w:szCs w:val="21"/>
                </w:rPr>
                <w:t>经公司2018年3月23日召开的第七届董事会第十一次会议审议批准，公司境外全资附属公司</w:t>
              </w:r>
              <w:r w:rsidRPr="00A42767">
                <w:rPr>
                  <w:rFonts w:hint="eastAsia"/>
                  <w:szCs w:val="21"/>
                </w:rPr>
                <w:t>兖煤国际以每股4</w:t>
              </w:r>
              <w:r w:rsidRPr="00A42767">
                <w:rPr>
                  <w:szCs w:val="21"/>
                </w:rPr>
                <w:t>.80</w:t>
              </w:r>
              <w:r w:rsidRPr="00A42767">
                <w:rPr>
                  <w:rFonts w:hint="eastAsia"/>
                  <w:szCs w:val="21"/>
                </w:rPr>
                <w:t>港元的</w:t>
              </w:r>
              <w:r w:rsidRPr="00A42767">
                <w:rPr>
                  <w:szCs w:val="21"/>
                </w:rPr>
                <w:t>价格，</w:t>
              </w:r>
              <w:r w:rsidRPr="00A42767">
                <w:rPr>
                  <w:rFonts w:hint="eastAsia"/>
                  <w:szCs w:val="21"/>
                </w:rPr>
                <w:t>认购</w:t>
              </w:r>
              <w:r w:rsidR="00361ACB">
                <w:rPr>
                  <w:rFonts w:hint="eastAsia"/>
                  <w:szCs w:val="21"/>
                </w:rPr>
                <w:t>了</w:t>
              </w:r>
              <w:r w:rsidR="002D0294">
                <w:rPr>
                  <w:rFonts w:hint="eastAsia"/>
                  <w:szCs w:val="21"/>
                </w:rPr>
                <w:t>浙商银行</w:t>
              </w:r>
              <w:r w:rsidRPr="00A42767">
                <w:rPr>
                  <w:rFonts w:hint="eastAsia"/>
                  <w:szCs w:val="21"/>
                </w:rPr>
                <w:t>在香港联合交易所有限公司（“香港联交所”）增发的4.2</w:t>
              </w:r>
              <w:r w:rsidRPr="00A42767">
                <w:rPr>
                  <w:szCs w:val="21"/>
                </w:rPr>
                <w:t>0</w:t>
              </w:r>
              <w:r w:rsidRPr="00A42767">
                <w:rPr>
                  <w:rFonts w:hint="eastAsia"/>
                  <w:szCs w:val="21"/>
                </w:rPr>
                <w:t>亿股H</w:t>
              </w:r>
              <w:r w:rsidR="00361ACB">
                <w:rPr>
                  <w:rFonts w:hint="eastAsia"/>
                  <w:szCs w:val="21"/>
                </w:rPr>
                <w:t>股股份（“本次投资”），并</w:t>
              </w:r>
              <w:r w:rsidR="00935616">
                <w:rPr>
                  <w:rFonts w:hint="eastAsia"/>
                  <w:szCs w:val="21"/>
                </w:rPr>
                <w:t>于</w:t>
              </w:r>
              <w:r w:rsidR="00361ACB">
                <w:rPr>
                  <w:rFonts w:hint="eastAsia"/>
                  <w:szCs w:val="21"/>
                </w:rPr>
                <w:t>2018年</w:t>
              </w:r>
              <w:r w:rsidR="00935616">
                <w:rPr>
                  <w:rFonts w:hint="eastAsia"/>
                  <w:szCs w:val="21"/>
                </w:rPr>
                <w:t>3</w:t>
              </w:r>
              <w:r w:rsidR="00361ACB">
                <w:rPr>
                  <w:rFonts w:hint="eastAsia"/>
                  <w:szCs w:val="21"/>
                </w:rPr>
                <w:t>月</w:t>
              </w:r>
              <w:r w:rsidR="00935616">
                <w:rPr>
                  <w:rFonts w:hint="eastAsia"/>
                  <w:szCs w:val="21"/>
                </w:rPr>
                <w:t>29</w:t>
              </w:r>
              <w:r w:rsidR="00361ACB">
                <w:rPr>
                  <w:rFonts w:hint="eastAsia"/>
                  <w:szCs w:val="21"/>
                </w:rPr>
                <w:t>日完成了交割。</w:t>
              </w:r>
            </w:p>
            <w:p w:rsidR="004505E3" w:rsidRPr="00812506" w:rsidRDefault="004505E3" w:rsidP="004505E3">
              <w:pPr>
                <w:autoSpaceDE w:val="0"/>
                <w:autoSpaceDN w:val="0"/>
                <w:adjustRightInd w:val="0"/>
                <w:rPr>
                  <w:szCs w:val="21"/>
                </w:rPr>
              </w:pPr>
            </w:p>
            <w:p w:rsidR="004505E3" w:rsidRDefault="004505E3" w:rsidP="004505E3">
              <w:pPr>
                <w:autoSpaceDE w:val="0"/>
                <w:autoSpaceDN w:val="0"/>
                <w:adjustRightInd w:val="0"/>
                <w:rPr>
                  <w:szCs w:val="21"/>
                </w:rPr>
              </w:pPr>
              <w:r w:rsidRPr="00A42767">
                <w:rPr>
                  <w:rFonts w:hint="eastAsia"/>
                  <w:szCs w:val="21"/>
                </w:rPr>
                <w:t>浙商银行于2018年3月23日订立</w:t>
              </w:r>
              <w:r w:rsidRPr="00A42767">
                <w:rPr>
                  <w:szCs w:val="21"/>
                </w:rPr>
                <w:t>配售协议，</w:t>
              </w:r>
              <w:r w:rsidRPr="00A42767">
                <w:rPr>
                  <w:rFonts w:hint="eastAsia"/>
                  <w:szCs w:val="21"/>
                </w:rPr>
                <w:t>在香港联交所增发7.59亿股H股股份（“本次发行”），占浙商银行发行前总股本的约4.23%及发行后总股本的约4.05%；占发行前浙商银行现有H股股本总额的20%及发行后H股股本总额的约16.67%。</w:t>
              </w:r>
            </w:p>
            <w:p w:rsidR="004505E3" w:rsidRPr="00A42767" w:rsidRDefault="004505E3" w:rsidP="004505E3">
              <w:pPr>
                <w:autoSpaceDE w:val="0"/>
                <w:autoSpaceDN w:val="0"/>
                <w:adjustRightInd w:val="0"/>
                <w:rPr>
                  <w:szCs w:val="21"/>
                </w:rPr>
              </w:pPr>
            </w:p>
            <w:p w:rsidR="004505E3" w:rsidRPr="00A42767" w:rsidRDefault="004505E3" w:rsidP="004505E3">
              <w:pPr>
                <w:autoSpaceDE w:val="0"/>
                <w:autoSpaceDN w:val="0"/>
                <w:adjustRightInd w:val="0"/>
                <w:rPr>
                  <w:szCs w:val="21"/>
                </w:rPr>
              </w:pPr>
              <w:r w:rsidRPr="00A42767">
                <w:rPr>
                  <w:rFonts w:hint="eastAsia"/>
                  <w:szCs w:val="21"/>
                </w:rPr>
                <w:t>本次投资前，公司持有浙商银行约5.14亿股H股股份，占浙商银行本次发行前总股本的约2.86%；按照浙商银行本次发行的</w:t>
              </w:r>
              <w:r>
                <w:rPr>
                  <w:rFonts w:hint="eastAsia"/>
                  <w:szCs w:val="21"/>
                </w:rPr>
                <w:t>数量</w:t>
              </w:r>
              <w:r w:rsidRPr="00A42767">
                <w:rPr>
                  <w:rFonts w:hint="eastAsia"/>
                  <w:szCs w:val="21"/>
                </w:rPr>
                <w:t>及公司本次认购的</w:t>
              </w:r>
              <w:r>
                <w:rPr>
                  <w:rFonts w:hint="eastAsia"/>
                  <w:szCs w:val="21"/>
                </w:rPr>
                <w:t>数量</w:t>
              </w:r>
              <w:r w:rsidRPr="00A42767">
                <w:rPr>
                  <w:rFonts w:hint="eastAsia"/>
                  <w:szCs w:val="21"/>
                </w:rPr>
                <w:t>计算，本次投资完成后，公司持有浙商银行约9.34亿股股份，占本次发行完成后浙商银行总股本的约4.99%。</w:t>
              </w:r>
            </w:p>
            <w:p w:rsidR="004505E3" w:rsidRDefault="004505E3" w:rsidP="004505E3">
              <w:pPr>
                <w:autoSpaceDE w:val="0"/>
                <w:autoSpaceDN w:val="0"/>
                <w:adjustRightInd w:val="0"/>
                <w:rPr>
                  <w:szCs w:val="21"/>
                </w:rPr>
              </w:pPr>
            </w:p>
            <w:p w:rsidR="00924E50" w:rsidRPr="008B3AE1" w:rsidRDefault="004505E3" w:rsidP="008B3AE1">
              <w:pPr>
                <w:autoSpaceDE w:val="0"/>
                <w:autoSpaceDN w:val="0"/>
                <w:adjustRightInd w:val="0"/>
                <w:rPr>
                  <w:szCs w:val="21"/>
                </w:rPr>
              </w:pPr>
              <w:r>
                <w:rPr>
                  <w:rFonts w:hint="eastAsia"/>
                  <w:szCs w:val="21"/>
                </w:rPr>
                <w:t>有关详情请见日期为2018年3月23日的第七届董事会第十一次决议公告及</w:t>
              </w:r>
              <w:r w:rsidRPr="005A6154">
                <w:rPr>
                  <w:rFonts w:hint="eastAsia"/>
                  <w:szCs w:val="21"/>
                </w:rPr>
                <w:t>关于</w:t>
              </w:r>
              <w:proofErr w:type="gramStart"/>
              <w:r w:rsidRPr="005A6154">
                <w:rPr>
                  <w:rFonts w:hint="eastAsia"/>
                  <w:szCs w:val="21"/>
                </w:rPr>
                <w:t>认购浙商银行</w:t>
              </w:r>
              <w:proofErr w:type="gramEnd"/>
              <w:r w:rsidRPr="005A6154">
                <w:rPr>
                  <w:rFonts w:hint="eastAsia"/>
                  <w:szCs w:val="21"/>
                </w:rPr>
                <w:t>股份有限公司增发股份暨对外投资公告</w:t>
              </w:r>
              <w:r>
                <w:rPr>
                  <w:szCs w:val="21"/>
                </w:rPr>
                <w:t>。该等资料载于上交所网站、香港联交所网站、公司网站及/或中国境内《中国证券报》、《上海证券报》</w:t>
              </w:r>
              <w:r>
                <w:rPr>
                  <w:rFonts w:hint="eastAsia"/>
                  <w:szCs w:val="21"/>
                </w:rPr>
                <w:t>、《证券时报》</w:t>
              </w:r>
              <w:r>
                <w:rPr>
                  <w:szCs w:val="21"/>
                </w:rPr>
                <w:t>。</w:t>
              </w:r>
            </w:p>
          </w:sdtContent>
        </w:sdt>
      </w:sdtContent>
    </w:sdt>
    <w:p w:rsidR="00924E50" w:rsidRDefault="00924E50">
      <w:pPr>
        <w:rPr>
          <w:szCs w:val="21"/>
        </w:rPr>
      </w:pPr>
    </w:p>
    <w:sdt>
      <w:sdtPr>
        <w:rPr>
          <w:rFonts w:hint="eastAsia"/>
          <w:b/>
          <w:color w:val="auto"/>
          <w:szCs w:val="20"/>
        </w:rPr>
        <w:alias w:val="模块:报告期内超期未履行完毕的承诺事项"/>
        <w:tag w:val="_GBC_6e01932e678c4ef8bb95d8bea9aeb6ff"/>
        <w:id w:val="558912783"/>
        <w:lock w:val="sdtLocked"/>
        <w:placeholder>
          <w:docPart w:val="GBC22222222222222222222222222222"/>
        </w:placeholder>
      </w:sdtPr>
      <w:sdtEndPr>
        <w:rPr>
          <w:rFonts w:hint="default"/>
          <w:b w:val="0"/>
        </w:rPr>
      </w:sdtEndPr>
      <w:sdtContent>
        <w:p w:rsidR="00924E50" w:rsidRDefault="004A7755">
          <w:pPr>
            <w:pStyle w:val="2"/>
            <w:numPr>
              <w:ilvl w:val="0"/>
              <w:numId w:val="6"/>
            </w:numPr>
            <w:rPr>
              <w:rStyle w:val="2Char"/>
            </w:rPr>
          </w:pPr>
          <w:r>
            <w:rPr>
              <w:rStyle w:val="2Char"/>
            </w:rPr>
            <w:t>报告期内超期未履行完毕的承诺事项</w:t>
          </w:r>
        </w:p>
        <w:sdt>
          <w:sdtPr>
            <w:rPr>
              <w:rFonts w:hint="eastAsia"/>
              <w:color w:val="auto"/>
              <w:szCs w:val="21"/>
            </w:rPr>
            <w:alias w:val="是否适用_报告期内超期未履行完毕的承诺事项[双击切换]"/>
            <w:tag w:val="_GBC_1a7b16cfdd8e43659d512b71861c7d71"/>
            <w:id w:val="195276919"/>
            <w:lock w:val="sdtContentLocked"/>
            <w:placeholder>
              <w:docPart w:val="GBC22222222222222222222222222222"/>
            </w:placeholder>
          </w:sdtPr>
          <w:sdtContent>
            <w:p w:rsidR="00924E50" w:rsidRDefault="00545539" w:rsidP="003B1DBD">
              <w:pPr>
                <w:autoSpaceDE w:val="0"/>
                <w:autoSpaceDN w:val="0"/>
                <w:adjustRightInd w:val="0"/>
                <w:rPr>
                  <w:color w:val="auto"/>
                  <w:szCs w:val="21"/>
                </w:rPr>
              </w:pPr>
              <w:r>
                <w:rPr>
                  <w:color w:val="auto"/>
                  <w:szCs w:val="21"/>
                </w:rPr>
                <w:fldChar w:fldCharType="begin"/>
              </w:r>
              <w:r w:rsidR="003B1DBD">
                <w:rPr>
                  <w:color w:val="auto"/>
                  <w:szCs w:val="21"/>
                </w:rPr>
                <w:instrText xml:space="preserve"> MACROBUTTON  SnrToggleCheckbox □适用 </w:instrText>
              </w:r>
              <w:r>
                <w:rPr>
                  <w:color w:val="auto"/>
                  <w:szCs w:val="21"/>
                </w:rPr>
                <w:fldChar w:fldCharType="end"/>
              </w:r>
              <w:r>
                <w:rPr>
                  <w:color w:val="auto"/>
                  <w:szCs w:val="21"/>
                </w:rPr>
                <w:fldChar w:fldCharType="begin"/>
              </w:r>
              <w:r w:rsidR="003B1DBD">
                <w:rPr>
                  <w:color w:val="auto"/>
                  <w:szCs w:val="21"/>
                </w:rPr>
                <w:instrText xml:space="preserve"> MACROBUTTON  SnrToggleCheckbox √不适用 </w:instrText>
              </w:r>
              <w:r>
                <w:rPr>
                  <w:color w:val="auto"/>
                  <w:szCs w:val="21"/>
                </w:rPr>
                <w:fldChar w:fldCharType="end"/>
              </w:r>
            </w:p>
          </w:sdtContent>
        </w:sdt>
      </w:sdtContent>
    </w:sdt>
    <w:p w:rsidR="00924E50" w:rsidRDefault="00924E50">
      <w:pPr>
        <w:widowControl w:val="0"/>
        <w:jc w:val="both"/>
        <w:rPr>
          <w:szCs w:val="21"/>
        </w:rPr>
      </w:pPr>
    </w:p>
    <w:sdt>
      <w:sdtPr>
        <w:rPr>
          <w:b/>
          <w:szCs w:val="20"/>
        </w:rPr>
        <w:alias w:val="模块:预测年初至下一报告期期末的累计净利润可能为亏损或者与上年同期..."/>
        <w:tag w:val="_GBC_14a5965e07e6455a9e24e4601b195536"/>
        <w:id w:val="341290151"/>
        <w:lock w:val="sdtLocked"/>
        <w:placeholder>
          <w:docPart w:val="GBC22222222222222222222222222222"/>
        </w:placeholder>
      </w:sdtPr>
      <w:sdtEndPr>
        <w:rPr>
          <w:b w:val="0"/>
          <w:color w:val="auto"/>
        </w:rPr>
      </w:sdtEndPr>
      <w:sdtContent>
        <w:p w:rsidR="00924E50" w:rsidRDefault="004A7755">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2072001382"/>
            <w:lock w:val="sdtContentLocked"/>
            <w:placeholder>
              <w:docPart w:val="GBC22222222222222222222222222222"/>
            </w:placeholder>
          </w:sdtPr>
          <w:sdtContent>
            <w:p w:rsidR="00924E50" w:rsidRDefault="00545539" w:rsidP="002012CF">
              <w:pPr>
                <w:widowControl w:val="0"/>
                <w:jc w:val="both"/>
                <w:rPr>
                  <w:color w:val="auto"/>
                  <w:szCs w:val="21"/>
                </w:rPr>
              </w:pPr>
              <w:r>
                <w:rPr>
                  <w:color w:val="auto"/>
                  <w:szCs w:val="21"/>
                </w:rPr>
                <w:fldChar w:fldCharType="begin"/>
              </w:r>
              <w:r w:rsidR="002012CF">
                <w:rPr>
                  <w:color w:val="auto"/>
                  <w:szCs w:val="21"/>
                </w:rPr>
                <w:instrText xml:space="preserve"> MACROBUTTON  SnrToggleCheckbox □适用 </w:instrText>
              </w:r>
              <w:r>
                <w:rPr>
                  <w:color w:val="auto"/>
                  <w:szCs w:val="21"/>
                </w:rPr>
                <w:fldChar w:fldCharType="end"/>
              </w:r>
              <w:r>
                <w:rPr>
                  <w:color w:val="auto"/>
                  <w:szCs w:val="21"/>
                </w:rPr>
                <w:fldChar w:fldCharType="begin"/>
              </w:r>
              <w:r w:rsidR="002012CF">
                <w:rPr>
                  <w:color w:val="auto"/>
                  <w:szCs w:val="21"/>
                </w:rPr>
                <w:instrText xml:space="preserve"> MACROBUTTON  SnrToggleCheckbox √不适用 </w:instrText>
              </w:r>
              <w:r>
                <w:rPr>
                  <w:color w:val="auto"/>
                  <w:szCs w:val="21"/>
                </w:rPr>
                <w:fldChar w:fldCharType="end"/>
              </w:r>
            </w:p>
          </w:sdtContent>
        </w:sdt>
      </w:sdtContent>
    </w:sdt>
    <w:sdt>
      <w:sdtPr>
        <w:rPr>
          <w:color w:val="auto"/>
          <w:szCs w:val="21"/>
        </w:rPr>
        <w:alias w:val="模块:公司法定名称等内容"/>
        <w:tag w:val="_GBC_bf0285f0dbf341d6b6500b20b19994b5"/>
        <w:id w:val="208461914"/>
        <w:lock w:val="sdtLocked"/>
        <w:placeholder>
          <w:docPart w:val="GBC22222222222222222222222222222"/>
        </w:placeholder>
      </w:sdtPr>
      <w:sdtEndPr>
        <w:rPr>
          <w:rFonts w:hint="eastAsia"/>
        </w:rPr>
      </w:sdtEndPr>
      <w:sdtContent>
        <w:tbl>
          <w:tblPr>
            <w:tblStyle w:val="g1"/>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5"/>
            <w:gridCol w:w="2674"/>
          </w:tblGrid>
          <w:tr w:rsidR="00924E50" w:rsidTr="00BF5DC3">
            <w:sdt>
              <w:sdtPr>
                <w:rPr>
                  <w:color w:val="auto"/>
                  <w:szCs w:val="21"/>
                </w:rPr>
                <w:tag w:val="_PLD_f38c263f456548beaa196cc8974e92b1"/>
                <w:id w:val="-532654525"/>
                <w:lock w:val="sdtLocked"/>
              </w:sdtPr>
              <w:sdtEndPr>
                <w:rPr>
                  <w:color w:val="000000"/>
                  <w:szCs w:val="20"/>
                </w:rPr>
              </w:sdtEndPr>
              <w:sdtContent>
                <w:tc>
                  <w:tcPr>
                    <w:tcW w:w="1525" w:type="dxa"/>
                    <w:vAlign w:val="center"/>
                  </w:tcPr>
                  <w:p w:rsidR="00924E50" w:rsidRDefault="004A7755">
                    <w:pPr>
                      <w:jc w:val="right"/>
                      <w:rPr>
                        <w:color w:val="auto"/>
                        <w:szCs w:val="21"/>
                      </w:rPr>
                    </w:pPr>
                    <w:r>
                      <w:rPr>
                        <w:color w:val="auto"/>
                        <w:szCs w:val="21"/>
                      </w:rPr>
                      <w:t>公司名称</w:t>
                    </w:r>
                  </w:p>
                </w:tc>
              </w:sdtContent>
            </w:sdt>
            <w:sdt>
              <w:sdtPr>
                <w:rPr>
                  <w:color w:val="auto"/>
                  <w:szCs w:val="21"/>
                </w:rPr>
                <w:alias w:val="公司法定中文名称"/>
                <w:tag w:val="_GBC_6f1c6aee63254fe3a1d87996f4bcade8"/>
                <w:id w:val="-1851558093"/>
                <w:lock w:val="sdtLocked"/>
                <w:dataBinding w:prefixMappings="xmlns:clcid-cgi='clcid-cgi'" w:xpath="/*/clcid-cgi:GongSiFaDingZhongWenMingCheng[not(@periodRef)]" w:storeItemID="{42DEBF9A-6816-48AE-BADD-E3125C474CD9}"/>
                <w:text/>
              </w:sdtPr>
              <w:sdtContent>
                <w:tc>
                  <w:tcPr>
                    <w:tcW w:w="2674" w:type="dxa"/>
                  </w:tcPr>
                  <w:p w:rsidR="00924E50" w:rsidRDefault="002012CF">
                    <w:pPr>
                      <w:rPr>
                        <w:color w:val="auto"/>
                        <w:szCs w:val="21"/>
                      </w:rPr>
                    </w:pPr>
                    <w:r>
                      <w:rPr>
                        <w:rFonts w:hint="eastAsia"/>
                        <w:color w:val="auto"/>
                        <w:szCs w:val="21"/>
                      </w:rPr>
                      <w:t>兖州煤业</w:t>
                    </w:r>
                    <w:r w:rsidR="004A7755">
                      <w:rPr>
                        <w:rFonts w:hint="eastAsia"/>
                        <w:color w:val="auto"/>
                        <w:szCs w:val="21"/>
                      </w:rPr>
                      <w:t>股份有限公司</w:t>
                    </w:r>
                  </w:p>
                </w:tc>
              </w:sdtContent>
            </w:sdt>
          </w:tr>
          <w:tr w:rsidR="00924E50" w:rsidTr="00BF5DC3">
            <w:sdt>
              <w:sdtPr>
                <w:tag w:val="_PLD_f171438965d54614ace3630726637a98"/>
                <w:id w:val="964850174"/>
                <w:lock w:val="sdtLocked"/>
              </w:sdtPr>
              <w:sdtContent>
                <w:tc>
                  <w:tcPr>
                    <w:tcW w:w="1525" w:type="dxa"/>
                    <w:vAlign w:val="center"/>
                  </w:tcPr>
                  <w:p w:rsidR="00924E50" w:rsidRDefault="004A7755">
                    <w:pPr>
                      <w:jc w:val="right"/>
                      <w:rPr>
                        <w:color w:val="auto"/>
                        <w:szCs w:val="21"/>
                      </w:rPr>
                    </w:pPr>
                    <w:r>
                      <w:rPr>
                        <w:color w:val="auto"/>
                        <w:szCs w:val="21"/>
                      </w:rPr>
                      <w:t>法定代表人</w:t>
                    </w:r>
                  </w:p>
                </w:tc>
              </w:sdtContent>
            </w:sdt>
            <w:sdt>
              <w:sdtPr>
                <w:rPr>
                  <w:color w:val="auto"/>
                </w:rPr>
                <w:alias w:val="公司法定代表人"/>
                <w:tag w:val="_GBC_0e7136d0f98b4dd088486ea1b91967b4"/>
                <w:id w:val="1999841899"/>
                <w:lock w:val="sdtLocked"/>
                <w:dataBinding w:prefixMappings="xmlns:clcid-cgi='clcid-cgi'" w:xpath="/*/clcid-cgi:GongSiFaDingDaiBiaoRen[not(@periodRef)]" w:storeItemID="{42DEBF9A-6816-48AE-BADD-E3125C474CD9}"/>
                <w:text/>
              </w:sdtPr>
              <w:sdtContent>
                <w:tc>
                  <w:tcPr>
                    <w:tcW w:w="2674" w:type="dxa"/>
                  </w:tcPr>
                  <w:p w:rsidR="00924E50" w:rsidRDefault="002012CF">
                    <w:pPr>
                      <w:rPr>
                        <w:color w:val="auto"/>
                      </w:rPr>
                    </w:pPr>
                    <w:proofErr w:type="gramStart"/>
                    <w:r>
                      <w:rPr>
                        <w:rFonts w:hint="eastAsia"/>
                        <w:color w:val="auto"/>
                      </w:rPr>
                      <w:t>李希勇</w:t>
                    </w:r>
                    <w:proofErr w:type="gramEnd"/>
                  </w:p>
                </w:tc>
              </w:sdtContent>
            </w:sdt>
          </w:tr>
          <w:tr w:rsidR="00924E50" w:rsidTr="00BF5DC3">
            <w:sdt>
              <w:sdtPr>
                <w:tag w:val="_PLD_f67adfd7b6d049b6b4b85e24999963f1"/>
                <w:id w:val="-2010590582"/>
                <w:lock w:val="sdtLocked"/>
              </w:sdtPr>
              <w:sdtContent>
                <w:tc>
                  <w:tcPr>
                    <w:tcW w:w="1525" w:type="dxa"/>
                    <w:vAlign w:val="center"/>
                  </w:tcPr>
                  <w:p w:rsidR="00924E50" w:rsidRDefault="004A7755">
                    <w:pPr>
                      <w:jc w:val="right"/>
                      <w:rPr>
                        <w:color w:val="auto"/>
                        <w:szCs w:val="21"/>
                      </w:rPr>
                    </w:pPr>
                    <w:r>
                      <w:rPr>
                        <w:color w:val="auto"/>
                        <w:szCs w:val="21"/>
                      </w:rPr>
                      <w:t>日期</w:t>
                    </w:r>
                  </w:p>
                </w:tc>
              </w:sdtContent>
            </w:sdt>
            <w:sdt>
              <w:sdtPr>
                <w:rPr>
                  <w:color w:val="auto"/>
                </w:rPr>
                <w:alias w:val="报告董事会批准报送日期"/>
                <w:tag w:val="_GBC_ba15652a91414c599a9cdc1b51e98d1a"/>
                <w:id w:val="1544716756"/>
                <w:lock w:val="sdtLocked"/>
                <w:date w:fullDate="2018-04-27T00:00:00Z">
                  <w:dateFormat w:val="yyyy'年'M'月'd'日'"/>
                  <w:lid w:val="zh-CN"/>
                  <w:storeMappedDataAs w:val="dateTime"/>
                  <w:calendar w:val="gregorian"/>
                </w:date>
              </w:sdtPr>
              <w:sdtContent>
                <w:tc>
                  <w:tcPr>
                    <w:tcW w:w="2674" w:type="dxa"/>
                  </w:tcPr>
                  <w:p w:rsidR="00924E50" w:rsidRDefault="002012CF">
                    <w:pPr>
                      <w:rPr>
                        <w:color w:val="auto"/>
                      </w:rPr>
                    </w:pPr>
                    <w:r>
                      <w:rPr>
                        <w:rFonts w:hint="eastAsia"/>
                        <w:color w:val="auto"/>
                      </w:rPr>
                      <w:t>2018年4月27日</w:t>
                    </w:r>
                  </w:p>
                </w:tc>
              </w:sdtContent>
            </w:sdt>
          </w:tr>
        </w:tbl>
        <w:p w:rsidR="00140CBD" w:rsidRPr="008B3AE1" w:rsidRDefault="00545539" w:rsidP="008B3AE1">
          <w:pPr>
            <w:widowControl w:val="0"/>
            <w:ind w:right="420"/>
            <w:rPr>
              <w:color w:val="auto"/>
              <w:szCs w:val="21"/>
            </w:rPr>
          </w:pPr>
        </w:p>
      </w:sdtContent>
    </w:sdt>
    <w:bookmarkStart w:id="14" w:name="_Toc477954536" w:displacedByCustomXml="prev"/>
    <w:bookmarkStart w:id="15" w:name="_Toc413833246" w:displacedByCustomXml="prev"/>
    <w:bookmarkStart w:id="16" w:name="_Toc395718058" w:displacedByCustomXml="prev"/>
    <w:p w:rsidR="00615FDB" w:rsidRDefault="004142C7">
      <w:pPr>
        <w:pStyle w:val="aff"/>
        <w:numPr>
          <w:ilvl w:val="0"/>
          <w:numId w:val="2"/>
        </w:numPr>
        <w:tabs>
          <w:tab w:val="left" w:pos="434"/>
          <w:tab w:val="left" w:pos="882"/>
        </w:tabs>
        <w:spacing w:before="120" w:after="120" w:line="240" w:lineRule="auto"/>
        <w:rPr>
          <w:sz w:val="21"/>
          <w:szCs w:val="21"/>
        </w:rPr>
      </w:pPr>
      <w:bookmarkStart w:id="17" w:name="_Toc512525955"/>
      <w:r>
        <w:rPr>
          <w:rFonts w:hint="eastAsia"/>
          <w:sz w:val="21"/>
          <w:szCs w:val="21"/>
        </w:rPr>
        <w:t>附录</w:t>
      </w:r>
      <w:bookmarkEnd w:id="16"/>
      <w:bookmarkEnd w:id="15"/>
      <w:bookmarkEnd w:id="14"/>
      <w:bookmarkEnd w:id="17"/>
    </w:p>
    <w:p w:rsidR="00615FDB" w:rsidRDefault="004142C7">
      <w:pPr>
        <w:pStyle w:val="aff0"/>
        <w:numPr>
          <w:ilvl w:val="0"/>
          <w:numId w:val="11"/>
        </w:numPr>
      </w:pPr>
      <w:r>
        <w:rPr>
          <w:rFonts w:hint="eastAsia"/>
        </w:rPr>
        <w:t>财</w:t>
      </w:r>
      <w:bookmarkStart w:id="18" w:name="_GoBack"/>
      <w:bookmarkEnd w:id="18"/>
      <w:r>
        <w:rPr>
          <w:rFonts w:hint="eastAsia"/>
        </w:rPr>
        <w:t>务报表</w:t>
      </w:r>
    </w:p>
    <w:sdt>
      <w:sdtPr>
        <w:rPr>
          <w:rFonts w:hint="eastAsia"/>
          <w:szCs w:val="21"/>
        </w:rPr>
        <w:alias w:val="选项模块:合并及母公司资产负债表"/>
        <w:tag w:val="_GBC_875895d6aac74fb2b084d8ba80d04b51"/>
        <w:id w:val="-1501263751"/>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918216570"/>
            <w:lock w:val="sdtLocked"/>
            <w:placeholder>
              <w:docPart w:val="GBC22222222222222222222222222222"/>
            </w:placeholder>
          </w:sdtPr>
          <w:sdtEndPr>
            <w:rPr>
              <w:szCs w:val="20"/>
            </w:rPr>
          </w:sdtEndPr>
          <w:sdtContent>
            <w:p w:rsidR="00615FDB" w:rsidRDefault="004142C7">
              <w:pPr>
                <w:jc w:val="center"/>
                <w:outlineLvl w:val="2"/>
              </w:pPr>
              <w:r>
                <w:rPr>
                  <w:rFonts w:hint="eastAsia"/>
                  <w:b/>
                </w:rPr>
                <w:t>合并资产负债表</w:t>
              </w:r>
            </w:p>
            <w:p w:rsidR="00615FDB" w:rsidRDefault="004142C7">
              <w:pPr>
                <w:jc w:val="center"/>
              </w:pPr>
              <w:r>
                <w:lastRenderedPageBreak/>
                <w:t>201</w:t>
              </w:r>
              <w:r>
                <w:rPr>
                  <w:rFonts w:hint="eastAsia"/>
                </w:rPr>
                <w:t>8</w:t>
              </w:r>
              <w:r>
                <w:t>年</w:t>
              </w:r>
              <w:r>
                <w:rPr>
                  <w:rFonts w:hint="eastAsia"/>
                </w:rPr>
                <w:t>3</w:t>
              </w:r>
              <w:r>
                <w:t>月3</w:t>
              </w:r>
              <w:r>
                <w:rPr>
                  <w:rFonts w:hint="eastAsia"/>
                </w:rPr>
                <w:t>1</w:t>
              </w:r>
              <w:r>
                <w:t>日</w:t>
              </w:r>
            </w:p>
            <w:p w:rsidR="00615FDB" w:rsidRDefault="004142C7">
              <w:r>
                <w:t>编制单位:</w:t>
              </w:r>
              <w:sdt>
                <w:sdtPr>
                  <w:alias w:val="公司法定中文名称"/>
                  <w:tag w:val="_GBC_c9fb4b7dc5d1436c86d5d78a650aacd3"/>
                  <w:id w:val="1121728453"/>
                  <w:lock w:val="sdtLocked"/>
                  <w:placeholder>
                    <w:docPart w:val="GBC22222222222222222222222222222"/>
                  </w:placeholder>
                  <w:dataBinding w:prefixMappings="xmlns:clcid-cgi='clcid-cgi'" w:xpath="/*/clcid-cgi:GongSiFaDingZhongWenMingCheng[not(@periodRef)]" w:storeItemID="{42DEBF9A-6816-48AE-BADD-E3125C474CD9}"/>
                  <w:text/>
                </w:sdtPr>
                <w:sdtContent>
                  <w:r w:rsidR="00B96884">
                    <w:t>兖州煤业股份有限公司</w:t>
                  </w:r>
                </w:sdtContent>
              </w:sdt>
            </w:p>
            <w:p w:rsidR="00615FDB" w:rsidRDefault="004142C7">
              <w:pPr>
                <w:wordWrap w:val="0"/>
                <w:jc w:val="right"/>
              </w:pPr>
              <w:r>
                <w:rPr>
                  <w:rFonts w:hint="eastAsia"/>
                </w:rPr>
                <w:t>单位：</w:t>
              </w:r>
              <w:sdt>
                <w:sdtPr>
                  <w:rPr>
                    <w:rFonts w:hint="eastAsia"/>
                  </w:rPr>
                  <w:alias w:val="单位_资产负债表"/>
                  <w:tag w:val="_GBC_1294a38421094fb28e8bde07676d9b31"/>
                  <w:id w:val="-6694855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sdt>
                <w:sdtPr>
                  <w:alias w:val="币种_资产负债表"/>
                  <w:tag w:val="_GBC_d61179b1123049c4b31a72aaea71c0cb"/>
                  <w:id w:val="5249149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980962642"/>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653"/>
                <w:gridCol w:w="2698"/>
                <w:gridCol w:w="2698"/>
              </w:tblGrid>
              <w:tr w:rsidR="00615FDB" w:rsidTr="00615FDB">
                <w:sdt>
                  <w:sdtPr>
                    <w:tag w:val="_PLD_9be7fd143a51489086a4d3669b1579d9"/>
                    <w:id w:val="-1929957004"/>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jc w:val="center"/>
                          <w:rPr>
                            <w:b/>
                          </w:rPr>
                        </w:pPr>
                        <w:r>
                          <w:rPr>
                            <w:b/>
                          </w:rPr>
                          <w:t>项目</w:t>
                        </w:r>
                      </w:p>
                    </w:tc>
                  </w:sdtContent>
                </w:sdt>
                <w:sdt>
                  <w:sdtPr>
                    <w:tag w:val="_PLD_14b0052508864307bd754751cd41ca35"/>
                    <w:id w:val="2080179770"/>
                    <w:lock w:val="sdtLocked"/>
                  </w:sdtPr>
                  <w:sdtConten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center"/>
                          <w:rPr>
                            <w:b/>
                            <w:szCs w:val="18"/>
                          </w:rPr>
                        </w:pPr>
                        <w:r>
                          <w:rPr>
                            <w:b/>
                          </w:rPr>
                          <w:t>期末余额</w:t>
                        </w:r>
                      </w:p>
                    </w:tc>
                  </w:sdtContent>
                </w:sdt>
                <w:sdt>
                  <w:sdtPr>
                    <w:tag w:val="_PLD_7dc93f3707f24556afcd1848114c4bb3"/>
                    <w:id w:val="529469411"/>
                    <w:lock w:val="sdtLocked"/>
                  </w:sdtPr>
                  <w:sdtConten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center"/>
                          <w:rPr>
                            <w:b/>
                            <w:szCs w:val="18"/>
                          </w:rPr>
                        </w:pPr>
                        <w:r>
                          <w:rPr>
                            <w:rFonts w:hint="eastAsia"/>
                            <w:b/>
                          </w:rPr>
                          <w:t>年初</w:t>
                        </w:r>
                        <w:r>
                          <w:rPr>
                            <w:b/>
                          </w:rPr>
                          <w:t>余额</w:t>
                        </w:r>
                      </w:p>
                    </w:tc>
                  </w:sdtContent>
                </w:sdt>
              </w:tr>
              <w:tr w:rsidR="00615FDB" w:rsidTr="00615FDB">
                <w:sdt>
                  <w:sdtPr>
                    <w:tag w:val="_PLD_7b75de6dcb784b308c6c00877f1db91a"/>
                    <w:id w:val="-1082458138"/>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rPr>
                            <w:rFonts w:cs="宋体"/>
                            <w:szCs w:val="21"/>
                          </w:rPr>
                        </w:pPr>
                        <w:r>
                          <w:rPr>
                            <w:rFonts w:cs="宋体" w:hint="eastAsia"/>
                            <w:b/>
                            <w:bCs/>
                            <w:szCs w:val="21"/>
                          </w:rPr>
                          <w:t>流动资产：</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rPr>
                        <w:b/>
                        <w:color w:val="FF00FF"/>
                      </w:rPr>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rPr>
                        <w:b/>
                        <w:color w:val="FF00FF"/>
                      </w:rPr>
                    </w:pPr>
                  </w:p>
                </w:tc>
              </w:tr>
              <w:tr w:rsidR="00615FDB" w:rsidTr="00615FDB">
                <w:sdt>
                  <w:sdtPr>
                    <w:tag w:val="_PLD_919904d40d7341f9a4e2109ef0f63d82"/>
                    <w:id w:val="-2030553316"/>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货币资金</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33,333,940</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28,568,253</w:t>
                    </w:r>
                  </w:p>
                </w:tc>
              </w:tr>
              <w:tr w:rsidR="00615FDB" w:rsidTr="00615FDB">
                <w:sdt>
                  <w:sdtPr>
                    <w:tag w:val="_PLD_202b516a503c4116945ee12e8c98355f"/>
                    <w:id w:val="-2052761542"/>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结算备付金</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6c5b3501129c480a8436d47196328267"/>
                    <w:id w:val="-293447831"/>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拆出资金</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a5feafae91ad427db5f3c3d3d61a5776"/>
                    <w:id w:val="-1568181962"/>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szCs w:val="21"/>
                          </w:rPr>
                          <w:t>以公允价值计量且其变动计入当期损益的金融资产</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34,346</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21,888</w:t>
                    </w:r>
                  </w:p>
                </w:tc>
              </w:tr>
              <w:tr w:rsidR="00615FDB" w:rsidTr="00615FDB">
                <w:sdt>
                  <w:sdtPr>
                    <w:tag w:val="_PLD_dd767d7952214d8e888a3f9a984b1ef7"/>
                    <w:id w:val="-1942442733"/>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pPr>
                        <w:r>
                          <w:rPr>
                            <w:rFonts w:hint="eastAsia"/>
                            <w:szCs w:val="21"/>
                          </w:rPr>
                          <w:t>衍生金融资产</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73d35f68251b4c968508922bc49de8af"/>
                    <w:id w:val="533931995"/>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应收票据</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6,951,892</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9,146,320</w:t>
                    </w:r>
                  </w:p>
                </w:tc>
              </w:tr>
              <w:tr w:rsidR="00615FDB" w:rsidTr="00615FDB">
                <w:sdt>
                  <w:sdtPr>
                    <w:tag w:val="_PLD_8a17f78c1f3040b68a30c9c48238f5fd"/>
                    <w:id w:val="1511641918"/>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应收账款</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4,380,920</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3,845,138</w:t>
                    </w:r>
                  </w:p>
                </w:tc>
              </w:tr>
              <w:tr w:rsidR="00615FDB" w:rsidTr="00615FDB">
                <w:sdt>
                  <w:sdtPr>
                    <w:tag w:val="_PLD_353b9de939ea44708a2e7e51ea6b0daf"/>
                    <w:id w:val="1369335539"/>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预付款项</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4,072,670</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2,928,213</w:t>
                    </w:r>
                  </w:p>
                </w:tc>
              </w:tr>
              <w:tr w:rsidR="00615FDB" w:rsidTr="00615FDB">
                <w:sdt>
                  <w:sdtPr>
                    <w:tag w:val="_PLD_e625c7a763744581b959608c57f5da25"/>
                    <w:id w:val="-876392736"/>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应收保费</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8cd4e331f61c42f599e246f06b6a43f8"/>
                    <w:id w:val="1335801659"/>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应收分保账款</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40a62a5a77cf4e789135953dd496b692"/>
                    <w:id w:val="-1439751253"/>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应收分保合同准备金</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80874791d1c540018ff763aece14a8bd"/>
                    <w:id w:val="-1577976004"/>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应收利息</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114,381</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100,966</w:t>
                    </w:r>
                  </w:p>
                </w:tc>
              </w:tr>
              <w:tr w:rsidR="00615FDB" w:rsidTr="00615FDB">
                <w:sdt>
                  <w:sdtPr>
                    <w:tag w:val="_PLD_442e9f4b509b4e369125f06655fe67be"/>
                    <w:id w:val="244078923"/>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应收股利</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36,316</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51,316</w:t>
                    </w:r>
                  </w:p>
                </w:tc>
              </w:tr>
              <w:tr w:rsidR="00615FDB" w:rsidTr="00615FDB">
                <w:sdt>
                  <w:sdtPr>
                    <w:tag w:val="_PLD_ca902a0ce3c748ba8bcfac0a690bcc68"/>
                    <w:id w:val="-694152167"/>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其他应收款</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1,636,545</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1,480,692</w:t>
                    </w:r>
                  </w:p>
                </w:tc>
              </w:tr>
              <w:tr w:rsidR="00615FDB" w:rsidTr="00615FDB">
                <w:sdt>
                  <w:sdtPr>
                    <w:tag w:val="_PLD_3fdab64cdaed436db7d48f00b08d03f1"/>
                    <w:id w:val="1447880381"/>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买入返售金融资产</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149b97aea0144ba68f3d082688d3f9a7"/>
                    <w:id w:val="1480108668"/>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存货</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4,764,332</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4,031,895</w:t>
                    </w:r>
                  </w:p>
                </w:tc>
              </w:tr>
              <w:tr w:rsidR="00615FDB" w:rsidTr="00615FDB">
                <w:sdt>
                  <w:sdtPr>
                    <w:tag w:val="_PLD_1b7fe60fa1174540abc73fce75de70f9"/>
                    <w:id w:val="-1192455816"/>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pPr>
                        <w:r>
                          <w:rPr>
                            <w:rFonts w:hint="eastAsia"/>
                            <w:szCs w:val="21"/>
                          </w:rPr>
                          <w:t>持有待售资产</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3,164,696</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3,123,513</w:t>
                    </w:r>
                  </w:p>
                </w:tc>
              </w:tr>
              <w:tr w:rsidR="00615FDB" w:rsidTr="00615FDB">
                <w:sdt>
                  <w:sdtPr>
                    <w:tag w:val="_PLD_59c59f8962814c929b3b5f9c4db0154c"/>
                    <w:id w:val="-57472894"/>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一年内到期的非流动资产</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2,740,893</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2,838,908</w:t>
                    </w:r>
                  </w:p>
                </w:tc>
              </w:tr>
              <w:tr w:rsidR="00615FDB" w:rsidTr="00615FDB">
                <w:sdt>
                  <w:sdtPr>
                    <w:tag w:val="_PLD_ed66a0a8624c4e02850df8939b7ab49e"/>
                    <w:id w:val="-1398894440"/>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其他流动资产</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9,340,668</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10,001,769</w:t>
                    </w:r>
                  </w:p>
                </w:tc>
              </w:tr>
              <w:tr w:rsidR="00615FDB" w:rsidTr="00615FDB">
                <w:sdt>
                  <w:sdtPr>
                    <w:tag w:val="_PLD_f477831126954b57920d17f8392b7bbd"/>
                    <w:id w:val="-1998950605"/>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18"/>
                          </w:rPr>
                        </w:pPr>
                        <w:r>
                          <w:rPr>
                            <w:rFonts w:hint="eastAsia"/>
                          </w:rPr>
                          <w:t>流动资产合计</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70,571,599</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66,138,871</w:t>
                    </w:r>
                  </w:p>
                </w:tc>
              </w:tr>
              <w:tr w:rsidR="00615FDB" w:rsidTr="00615FDB">
                <w:sdt>
                  <w:sdtPr>
                    <w:tag w:val="_PLD_f53195eb6b3649de87e68fef9a3dbfff"/>
                    <w:id w:val="1635451102"/>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rPr>
                            <w:rFonts w:cs="宋体"/>
                            <w:szCs w:val="21"/>
                          </w:rPr>
                        </w:pPr>
                        <w:r>
                          <w:rPr>
                            <w:rFonts w:cs="宋体" w:hint="eastAsia"/>
                            <w:b/>
                            <w:bCs/>
                            <w:szCs w:val="21"/>
                          </w:rPr>
                          <w:t>非流动资产：</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rPr>
                        <w:color w:val="008000"/>
                      </w:rPr>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rPr>
                        <w:color w:val="008000"/>
                      </w:rPr>
                    </w:pPr>
                  </w:p>
                </w:tc>
              </w:tr>
              <w:tr w:rsidR="00615FDB" w:rsidTr="00615FDB">
                <w:sdt>
                  <w:sdtPr>
                    <w:tag w:val="_PLD_0030dff6843f4b3f9650a6115e64b55d"/>
                    <w:id w:val="-1936040752"/>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szCs w:val="21"/>
                          </w:rPr>
                          <w:t>发放贷款和垫款</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2f356d4ed5ac406d9832cc7d9dd511b5"/>
                    <w:id w:val="-224685572"/>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可供出售金融资产</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4,025,743</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2,278,296</w:t>
                    </w:r>
                  </w:p>
                </w:tc>
              </w:tr>
              <w:tr w:rsidR="00615FDB" w:rsidTr="00615FDB">
                <w:sdt>
                  <w:sdtPr>
                    <w:tag w:val="_PLD_34e3e522572b43b0986d315f7b8f75fe"/>
                    <w:id w:val="-702563799"/>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持有至到期投资</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2ac987b204de44338d5ec31101f07c33"/>
                    <w:id w:val="472176241"/>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长期应收款</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6,525,442</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6,300,560</w:t>
                    </w:r>
                  </w:p>
                </w:tc>
              </w:tr>
              <w:tr w:rsidR="00615FDB" w:rsidTr="00615FDB">
                <w:sdt>
                  <w:sdtPr>
                    <w:tag w:val="_PLD_900285492bd547fda4935b44ebe4dc42"/>
                    <w:id w:val="482359292"/>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长期股权投资</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9,202,203</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9,002,448</w:t>
                    </w:r>
                  </w:p>
                </w:tc>
              </w:tr>
              <w:tr w:rsidR="00615FDB" w:rsidTr="00615FDB">
                <w:sdt>
                  <w:sdtPr>
                    <w:tag w:val="_PLD_e86de72140ae44f3b3dc121b8df1f956"/>
                    <w:id w:val="581562063"/>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投资性房地产</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693</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705</w:t>
                    </w:r>
                  </w:p>
                </w:tc>
              </w:tr>
              <w:tr w:rsidR="00615FDB" w:rsidTr="00615FDB">
                <w:sdt>
                  <w:sdtPr>
                    <w:tag w:val="_PLD_2642e05bf1db406ca975a83b4fea5b8c"/>
                    <w:id w:val="-697470245"/>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固定资产</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44,412,689</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45,364,639</w:t>
                    </w:r>
                  </w:p>
                </w:tc>
              </w:tr>
              <w:tr w:rsidR="00615FDB" w:rsidTr="00615FDB">
                <w:sdt>
                  <w:sdtPr>
                    <w:tag w:val="_PLD_ccb6671b4acc4d1fb5fcca0264121717"/>
                    <w:id w:val="-1895269532"/>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在建工程</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6,721,465</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6,587,255</w:t>
                    </w:r>
                  </w:p>
                </w:tc>
              </w:tr>
              <w:tr w:rsidR="00615FDB" w:rsidTr="00615FDB">
                <w:sdt>
                  <w:sdtPr>
                    <w:tag w:val="_PLD_7c319e473fdc47d2ba1710b98cfd3b1d"/>
                    <w:id w:val="166064892"/>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工程物资</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68,337</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58,227</w:t>
                    </w:r>
                  </w:p>
                </w:tc>
              </w:tr>
              <w:tr w:rsidR="00615FDB" w:rsidTr="00615FDB">
                <w:sdt>
                  <w:sdtPr>
                    <w:tag w:val="_PLD_be81f5f1b25a45278eaeb0f6bafebf19"/>
                    <w:id w:val="424998847"/>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固定资产清理</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2dea782f21a740f5950bc27a4d0f2b1f"/>
                    <w:id w:val="-839303011"/>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生产性生物资产</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d128b55b1e74423888a054b4d0bf01a8"/>
                    <w:id w:val="198911689"/>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油气资产</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d56d8733560e4a928e06f4d63ffa50cd"/>
                    <w:id w:val="898173653"/>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无形资产</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46,719,530</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47,476,920</w:t>
                    </w:r>
                  </w:p>
                </w:tc>
              </w:tr>
              <w:tr w:rsidR="00615FDB" w:rsidTr="00615FDB">
                <w:sdt>
                  <w:sdtPr>
                    <w:tag w:val="_PLD_1b53a61c8c5b4272937670c9c6368c8d"/>
                    <w:id w:val="-953787474"/>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开发支出</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b0dc54d65b634f39a928f601155d5142"/>
                    <w:id w:val="2081176494"/>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商誉</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325,815</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343,150</w:t>
                    </w:r>
                  </w:p>
                </w:tc>
              </w:tr>
              <w:tr w:rsidR="00615FDB" w:rsidTr="00615FDB">
                <w:sdt>
                  <w:sdtPr>
                    <w:tag w:val="_PLD_26e55ec5160a47249ed4ad64200cae47"/>
                    <w:id w:val="-857730895"/>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长期待摊费用</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36,950</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29,554</w:t>
                    </w:r>
                  </w:p>
                </w:tc>
              </w:tr>
              <w:tr w:rsidR="00615FDB" w:rsidTr="00615FDB">
                <w:sdt>
                  <w:sdtPr>
                    <w:tag w:val="_PLD_365fe11e661f4854859df1eebb96aaa3"/>
                    <w:id w:val="-1423185153"/>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递延所得税资产</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8,272,827</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8,935,492</w:t>
                    </w:r>
                  </w:p>
                </w:tc>
              </w:tr>
              <w:tr w:rsidR="00615FDB" w:rsidTr="00615FDB">
                <w:sdt>
                  <w:sdtPr>
                    <w:tag w:val="_PLD_3d0f01971ae443638a1b5525afeb2b3c"/>
                    <w:id w:val="-1533182075"/>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其他非流动资产</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2,469,881</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2,371,174</w:t>
                    </w:r>
                  </w:p>
                </w:tc>
              </w:tr>
              <w:tr w:rsidR="00615FDB" w:rsidTr="00615FDB">
                <w:sdt>
                  <w:sdtPr>
                    <w:tag w:val="_PLD_cd4e5857a9b84b68be1530008dbca515"/>
                    <w:id w:val="2139453113"/>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18"/>
                          </w:rPr>
                        </w:pPr>
                        <w:r>
                          <w:rPr>
                            <w:rFonts w:hint="eastAsia"/>
                          </w:rPr>
                          <w:t>非流动资产合计</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128,781,575</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128,748,420</w:t>
                    </w:r>
                  </w:p>
                </w:tc>
              </w:tr>
              <w:tr w:rsidR="00615FDB" w:rsidTr="00615FDB">
                <w:sdt>
                  <w:sdtPr>
                    <w:tag w:val="_PLD_4d7b3f39168a4ed7bd2577a878bde696"/>
                    <w:id w:val="-462650997"/>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400" w:firstLine="840"/>
                          <w:rPr>
                            <w:szCs w:val="18"/>
                          </w:rPr>
                        </w:pPr>
                        <w:r>
                          <w:rPr>
                            <w:rFonts w:hint="eastAsia"/>
                          </w:rPr>
                          <w:t>资产总计</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199,353,174</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194,887,291</w:t>
                    </w:r>
                  </w:p>
                </w:tc>
              </w:tr>
              <w:tr w:rsidR="00615FDB" w:rsidTr="00615FDB">
                <w:sdt>
                  <w:sdtPr>
                    <w:tag w:val="_PLD_18ea546b73d84a2aa7a0e6dac361b449"/>
                    <w:id w:val="242381560"/>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rPr>
                            <w:rFonts w:cs="宋体"/>
                            <w:szCs w:val="21"/>
                          </w:rPr>
                        </w:pPr>
                        <w:r>
                          <w:rPr>
                            <w:rFonts w:cs="宋体" w:hint="eastAsia"/>
                            <w:b/>
                            <w:bCs/>
                            <w:szCs w:val="21"/>
                          </w:rPr>
                          <w:t>流动负债：</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rPr>
                        <w:color w:val="FF00FF"/>
                      </w:rPr>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rPr>
                        <w:color w:val="FF00FF"/>
                      </w:rPr>
                    </w:pPr>
                  </w:p>
                </w:tc>
              </w:tr>
              <w:tr w:rsidR="00615FDB" w:rsidTr="00615FDB">
                <w:sdt>
                  <w:sdtPr>
                    <w:tag w:val="_PLD_7f4c1ef5055246108592f1839018c339"/>
                    <w:id w:val="9265711"/>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短期借款</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10,766,387</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10,339,530</w:t>
                    </w:r>
                  </w:p>
                </w:tc>
              </w:tr>
              <w:tr w:rsidR="00615FDB" w:rsidTr="00615FDB">
                <w:sdt>
                  <w:sdtPr>
                    <w:tag w:val="_PLD_5559952f72d347f3a127ecfeaae9d791"/>
                    <w:id w:val="33635164"/>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向中央银行借款</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b2aefbd4620e46448816ad6ed9816f3b"/>
                    <w:id w:val="2037540168"/>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吸收存款及同业存放</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a54d373607574cda862d19be9013023b"/>
                    <w:id w:val="-498276716"/>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拆入资金</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2f74614a951e4dd18292d593d8a5ca69"/>
                    <w:id w:val="433413503"/>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szCs w:val="21"/>
                          </w:rPr>
                          <w:t>以公允价值计量且其变动计入当期损益的金融负债</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2084535e8f69495fa46c99dfcae9b3c1"/>
                    <w:id w:val="966320403"/>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21"/>
                          </w:rPr>
                        </w:pPr>
                        <w:r>
                          <w:rPr>
                            <w:rFonts w:hint="eastAsia"/>
                            <w:szCs w:val="21"/>
                          </w:rPr>
                          <w:t>衍生金融负债</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882b604b7b9e404fad540504d06a7b5a"/>
                    <w:id w:val="-186052751"/>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应付票据</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3,062,635</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2,535,580</w:t>
                    </w:r>
                  </w:p>
                </w:tc>
              </w:tr>
              <w:tr w:rsidR="00615FDB" w:rsidTr="00615FDB">
                <w:sdt>
                  <w:sdtPr>
                    <w:tag w:val="_PLD_4db398a8ca934cbb9ca7e510a527914b"/>
                    <w:id w:val="-1424797635"/>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应付账款</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6,342,129</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7,130,872</w:t>
                    </w:r>
                  </w:p>
                </w:tc>
              </w:tr>
              <w:tr w:rsidR="00615FDB" w:rsidTr="00615FDB">
                <w:sdt>
                  <w:sdtPr>
                    <w:tag w:val="_PLD_4b56831019f348aabc9e2844d34134c1"/>
                    <w:id w:val="-423728598"/>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预收款项</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2,447,455</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2,569,384</w:t>
                    </w:r>
                  </w:p>
                </w:tc>
              </w:tr>
              <w:tr w:rsidR="00615FDB" w:rsidTr="00615FDB">
                <w:sdt>
                  <w:sdtPr>
                    <w:tag w:val="_PLD_daa19897eeb44fa7acfad5329b9704bf"/>
                    <w:id w:val="380604284"/>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卖出回购金融资产款</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05239bd50bd6450ead542b6593e18344"/>
                    <w:id w:val="-328901149"/>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应付手续费及佣金</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b6bf4a01cfe049778bca2fbe3a078c68"/>
                    <w:id w:val="303515022"/>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应付职工薪酬</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1,282,828</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1,330,758</w:t>
                    </w:r>
                  </w:p>
                </w:tc>
              </w:tr>
              <w:tr w:rsidR="00615FDB" w:rsidTr="00615FDB">
                <w:sdt>
                  <w:sdtPr>
                    <w:tag w:val="_PLD_c28dd704610e48ee9a8f7c49708d3605"/>
                    <w:id w:val="-1182969097"/>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应交税费</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1,596,381</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1,431,594</w:t>
                    </w:r>
                  </w:p>
                </w:tc>
              </w:tr>
              <w:tr w:rsidR="00615FDB" w:rsidTr="00615FDB">
                <w:sdt>
                  <w:sdtPr>
                    <w:tag w:val="_PLD_7e9865a697dc4d95a1fd1ffdb4fbf98e"/>
                    <w:id w:val="704678058"/>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应付利息</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631,339</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728,558</w:t>
                    </w:r>
                  </w:p>
                </w:tc>
              </w:tr>
              <w:tr w:rsidR="00615FDB" w:rsidTr="00615FDB">
                <w:sdt>
                  <w:sdtPr>
                    <w:tag w:val="_PLD_f333fd3dd9fb4fe3865307ee07a76f5b"/>
                    <w:id w:val="902487897"/>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应付股利</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85,623</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41,706</w:t>
                    </w:r>
                  </w:p>
                </w:tc>
              </w:tr>
              <w:tr w:rsidR="00615FDB" w:rsidTr="00615FDB">
                <w:sdt>
                  <w:sdtPr>
                    <w:tag w:val="_PLD_c2d9a1e3ae914eb69f34a2801653e25b"/>
                    <w:id w:val="-871141961"/>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其他应付款</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14,439,603</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15,719,895</w:t>
                    </w:r>
                  </w:p>
                </w:tc>
              </w:tr>
              <w:tr w:rsidR="00615FDB" w:rsidTr="00615FDB">
                <w:sdt>
                  <w:sdtPr>
                    <w:tag w:val="_PLD_8044744e3a3c45b0a5b7f936be873351"/>
                    <w:id w:val="1561828951"/>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应付分保账款</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bfcd0feb45544a80bce6fe52f2af48ca"/>
                    <w:id w:val="-955941884"/>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保险合同准备金</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929c3bc25da54f809417ed2677d1f102"/>
                    <w:id w:val="50595793"/>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代理买卖证券款</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ef23d842244f4f769a43952495a9227b"/>
                    <w:id w:val="946360749"/>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代理承销证券款</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62e88ec003d9429c84675bd91ba87b39"/>
                    <w:id w:val="-1264610265"/>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pPr>
                        <w:r>
                          <w:rPr>
                            <w:rFonts w:hint="eastAsia"/>
                            <w:szCs w:val="21"/>
                          </w:rPr>
                          <w:t>持有待售负债</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233,981</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341,293</w:t>
                    </w:r>
                  </w:p>
                </w:tc>
              </w:tr>
              <w:tr w:rsidR="00615FDB" w:rsidTr="00615FDB">
                <w:sdt>
                  <w:sdtPr>
                    <w:tag w:val="_PLD_9d0927255aa3404d81a751a88f93b8cb"/>
                    <w:id w:val="-294907852"/>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一年内到期的非流动负债</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5,083,026</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6,316,352</w:t>
                    </w:r>
                  </w:p>
                </w:tc>
              </w:tr>
              <w:tr w:rsidR="00615FDB" w:rsidTr="00615FDB">
                <w:sdt>
                  <w:sdtPr>
                    <w:tag w:val="_PLD_1cf308318d7b420dbdad822a6ae76b7c"/>
                    <w:id w:val="-242408637"/>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其他流动负债</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12,635,220</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14,681,980</w:t>
                    </w:r>
                  </w:p>
                </w:tc>
              </w:tr>
              <w:tr w:rsidR="00615FDB" w:rsidTr="00615FDB">
                <w:sdt>
                  <w:sdtPr>
                    <w:tag w:val="_PLD_69c30467075741d7b254ebe94c6d7ac3"/>
                    <w:id w:val="321787048"/>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18"/>
                          </w:rPr>
                        </w:pPr>
                        <w:r>
                          <w:rPr>
                            <w:rFonts w:hint="eastAsia"/>
                          </w:rPr>
                          <w:t>流动负债合计</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58,606,607</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63,167,502</w:t>
                    </w:r>
                  </w:p>
                </w:tc>
              </w:tr>
              <w:tr w:rsidR="00615FDB" w:rsidTr="00615FDB">
                <w:sdt>
                  <w:sdtPr>
                    <w:tag w:val="_PLD_31fd626cd66b4dd590b997ade48847f2"/>
                    <w:id w:val="-1436128154"/>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rPr>
                            <w:rFonts w:cs="宋体"/>
                            <w:szCs w:val="21"/>
                          </w:rPr>
                        </w:pPr>
                        <w:r>
                          <w:rPr>
                            <w:rFonts w:cs="宋体" w:hint="eastAsia"/>
                            <w:b/>
                            <w:bCs/>
                            <w:szCs w:val="21"/>
                          </w:rPr>
                          <w:t>非流动负债：</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ind w:right="210"/>
                      <w:rPr>
                        <w:color w:val="008000"/>
                      </w:rPr>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rPr>
                        <w:color w:val="008000"/>
                      </w:rPr>
                    </w:pPr>
                  </w:p>
                </w:tc>
              </w:tr>
              <w:tr w:rsidR="00615FDB" w:rsidTr="00615FDB">
                <w:sdt>
                  <w:sdtPr>
                    <w:tag w:val="_PLD_06bc16133d5e4300843d07ea187737c1"/>
                    <w:id w:val="-609271405"/>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长期借款</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34,098,519</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31,542,621</w:t>
                    </w:r>
                  </w:p>
                </w:tc>
              </w:tr>
              <w:tr w:rsidR="00615FDB" w:rsidTr="00615FDB">
                <w:sdt>
                  <w:sdtPr>
                    <w:tag w:val="_PLD_bbeaf29c4e324e1da915b2dc370f5bf3"/>
                    <w:id w:val="-80224048"/>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应付债券</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11,160,683</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10,445,962</w:t>
                    </w:r>
                  </w:p>
                </w:tc>
              </w:tr>
              <w:tr w:rsidR="00615FDB" w:rsidTr="00615FDB">
                <w:sdt>
                  <w:sdtPr>
                    <w:tag w:val="_PLD_9d4befdaecfc4ac2adf2a10068d26f08"/>
                    <w:id w:val="-425664223"/>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pPr>
                        <w:r>
                          <w:rPr>
                            <w:rFonts w:hint="eastAsia"/>
                          </w:rPr>
                          <w:t>其中：优先股</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c4c174835fc5462a96a568afc150e5ff"/>
                    <w:id w:val="377665621"/>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500" w:firstLine="1050"/>
                        </w:pPr>
                        <w:r>
                          <w:rPr>
                            <w:rFonts w:hint="eastAsia"/>
                          </w:rPr>
                          <w:t>永续债</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c4aef17c33d840f4988102192770836b"/>
                    <w:id w:val="-82297652"/>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长期应付款</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214,153</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831,804</w:t>
                    </w:r>
                  </w:p>
                </w:tc>
              </w:tr>
              <w:tr w:rsidR="00615FDB" w:rsidTr="00615FDB">
                <w:sdt>
                  <w:sdtPr>
                    <w:tag w:val="_PLD_7044a190a534418eacfd84f3dd40e278"/>
                    <w:id w:val="-1449307461"/>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pPr>
                        <w:r>
                          <w:rPr>
                            <w:rFonts w:hint="eastAsia"/>
                            <w:szCs w:val="21"/>
                          </w:rPr>
                          <w:t>长期应付职工薪酬</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471,236</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521,873</w:t>
                    </w:r>
                  </w:p>
                </w:tc>
              </w:tr>
              <w:tr w:rsidR="00615FDB" w:rsidTr="00615FDB">
                <w:sdt>
                  <w:sdtPr>
                    <w:tag w:val="_PLD_0a97a57e25654c149b40c4d53073a1c4"/>
                    <w:id w:val="623272026"/>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专项应付款</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105,326</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113,595</w:t>
                    </w:r>
                  </w:p>
                </w:tc>
              </w:tr>
              <w:tr w:rsidR="00615FDB" w:rsidTr="00615FDB">
                <w:sdt>
                  <w:sdtPr>
                    <w:tag w:val="_PLD_4e9411caac764a68b046d8213cd3976e"/>
                    <w:id w:val="-971056780"/>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预计负债</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2,218,115</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2,203,841</w:t>
                    </w:r>
                  </w:p>
                </w:tc>
              </w:tr>
              <w:tr w:rsidR="00615FDB" w:rsidTr="00615FDB">
                <w:sdt>
                  <w:sdtPr>
                    <w:tag w:val="_PLD_9dc47071aeec4d3e80a19d896e66bf61"/>
                    <w:id w:val="-1722517170"/>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pPr>
                        <w:r>
                          <w:rPr>
                            <w:rFonts w:hint="eastAsia"/>
                          </w:rPr>
                          <w:t>递延收益</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81,295</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83,336</w:t>
                    </w:r>
                  </w:p>
                </w:tc>
              </w:tr>
              <w:tr w:rsidR="00615FDB" w:rsidTr="00615FDB">
                <w:sdt>
                  <w:sdtPr>
                    <w:tag w:val="_PLD_c2734e7d91b445b483c3376154a67d43"/>
                    <w:id w:val="-241869815"/>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递延所得税负债</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8,669,429</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8,680,517</w:t>
                    </w:r>
                  </w:p>
                </w:tc>
              </w:tr>
              <w:tr w:rsidR="00615FDB" w:rsidTr="00615FDB">
                <w:sdt>
                  <w:sdtPr>
                    <w:tag w:val="_PLD_452821f68ae045e89873837e281210a0"/>
                    <w:id w:val="380990237"/>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其他非流动负债</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13,870</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14,874</w:t>
                    </w:r>
                  </w:p>
                </w:tc>
              </w:tr>
              <w:tr w:rsidR="00615FDB" w:rsidTr="00615FDB">
                <w:sdt>
                  <w:sdtPr>
                    <w:tag w:val="_PLD_ff6c714cdad34247bc967a89cd4b85dd"/>
                    <w:id w:val="1954280907"/>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18"/>
                          </w:rPr>
                        </w:pPr>
                        <w:r>
                          <w:rPr>
                            <w:rFonts w:hint="eastAsia"/>
                          </w:rPr>
                          <w:t>非流动负债合计</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57,032,626</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54,438,423</w:t>
                    </w:r>
                  </w:p>
                </w:tc>
              </w:tr>
              <w:tr w:rsidR="00615FDB" w:rsidTr="00615FDB">
                <w:sdt>
                  <w:sdtPr>
                    <w:tag w:val="_PLD_6bd26735cf5c4584b994d2b1dacd9589"/>
                    <w:id w:val="-441996979"/>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400" w:firstLine="840"/>
                          <w:rPr>
                            <w:szCs w:val="18"/>
                          </w:rPr>
                        </w:pPr>
                        <w:r>
                          <w:rPr>
                            <w:rFonts w:hint="eastAsia"/>
                          </w:rPr>
                          <w:t>负债合计</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115,639,233</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117,605,925</w:t>
                    </w:r>
                  </w:p>
                </w:tc>
              </w:tr>
              <w:tr w:rsidR="00615FDB" w:rsidTr="00615FDB">
                <w:sdt>
                  <w:sdtPr>
                    <w:tag w:val="_PLD_a3c00f683ae54d209cef7f5d894193b3"/>
                    <w:id w:val="1314520399"/>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rPr>
                            <w:rFonts w:cs="宋体"/>
                            <w:szCs w:val="21"/>
                          </w:rPr>
                        </w:pPr>
                        <w:r>
                          <w:rPr>
                            <w:rFonts w:cs="宋体" w:hint="eastAsia"/>
                            <w:b/>
                            <w:bCs/>
                            <w:szCs w:val="21"/>
                          </w:rPr>
                          <w:t>所有者权益</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rPr>
                        <w:color w:val="008000"/>
                      </w:rPr>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rPr>
                        <w:color w:val="008000"/>
                      </w:rPr>
                    </w:pPr>
                  </w:p>
                </w:tc>
              </w:tr>
              <w:tr w:rsidR="00615FDB" w:rsidTr="00615FDB">
                <w:sdt>
                  <w:sdtPr>
                    <w:tag w:val="_PLD_a1a1bc62a06f418899fe758e5ce2f22f"/>
                    <w:id w:val="890772115"/>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pPr>
                        <w:r>
                          <w:rPr>
                            <w:rFonts w:hint="eastAsia"/>
                          </w:rPr>
                          <w:t>股本</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4,912,016</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4,912,016</w:t>
                    </w:r>
                  </w:p>
                </w:tc>
              </w:tr>
              <w:tr w:rsidR="00615FDB" w:rsidTr="00615FDB">
                <w:sdt>
                  <w:sdtPr>
                    <w:tag w:val="_PLD_630f2fe576554b8aa5685e54599f57b2"/>
                    <w:id w:val="-1067108479"/>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pPr>
                        <w:r>
                          <w:rPr>
                            <w:rFonts w:hint="eastAsia"/>
                            <w:szCs w:val="21"/>
                          </w:rPr>
                          <w:t>其他权益工具</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14,314,737</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9,249,649</w:t>
                    </w:r>
                  </w:p>
                </w:tc>
              </w:tr>
              <w:tr w:rsidR="00615FDB" w:rsidTr="00615FDB">
                <w:sdt>
                  <w:sdtPr>
                    <w:tag w:val="_PLD_64e90d9519704a72b4bbb11868cfdd0d"/>
                    <w:id w:val="-1474517371"/>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21"/>
                          </w:rPr>
                        </w:pPr>
                        <w:r>
                          <w:rPr>
                            <w:rFonts w:hint="eastAsia"/>
                            <w:szCs w:val="21"/>
                          </w:rPr>
                          <w:t>其中：优先股</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166381ce73b8454e9eaa6e13deb8f78e"/>
                    <w:id w:val="-1339229811"/>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500" w:firstLine="1050"/>
                        </w:pPr>
                        <w:r>
                          <w:rPr>
                            <w:rFonts w:hint="eastAsia"/>
                          </w:rPr>
                          <w:t>永续债</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14,314,737</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9,249,649</w:t>
                    </w:r>
                  </w:p>
                </w:tc>
              </w:tr>
              <w:tr w:rsidR="00615FDB" w:rsidTr="00615FDB">
                <w:sdt>
                  <w:sdtPr>
                    <w:tag w:val="_PLD_f7609a2742a541e2ba674f5ad83394d8"/>
                    <w:id w:val="124356218"/>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资本公积</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1,246,583</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1,246,583</w:t>
                    </w:r>
                  </w:p>
                </w:tc>
              </w:tr>
              <w:tr w:rsidR="00615FDB" w:rsidTr="00615FDB">
                <w:sdt>
                  <w:sdtPr>
                    <w:tag w:val="_PLD_31c4583a7a9a4a10867874a28740a98a"/>
                    <w:id w:val="1488745842"/>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减：库存股</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7d2696c44b4845f795f7a55c3c7e96b5"/>
                    <w:id w:val="-498205014"/>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pPr>
                        <w:r>
                          <w:rPr>
                            <w:rFonts w:hint="eastAsia"/>
                            <w:szCs w:val="21"/>
                          </w:rPr>
                          <w:t>其他综合收益</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-7,513,049</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-6,180,936</w:t>
                    </w:r>
                  </w:p>
                </w:tc>
              </w:tr>
              <w:tr w:rsidR="00615FDB" w:rsidTr="00615FDB">
                <w:sdt>
                  <w:sdtPr>
                    <w:tag w:val="_PLD_e82ba4da29b7468f8d90428ef522cee4"/>
                    <w:id w:val="765348034"/>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pPr>
                        <w:r>
                          <w:rPr>
                            <w:rFonts w:hint="eastAsia"/>
                          </w:rPr>
                          <w:t>专项储备</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2,279,069</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2,062,958</w:t>
                    </w:r>
                  </w:p>
                </w:tc>
              </w:tr>
              <w:tr w:rsidR="00615FDB" w:rsidTr="00615FDB">
                <w:sdt>
                  <w:sdtPr>
                    <w:tag w:val="_PLD_d9a3d89636e94a7f9943f9521583a36f"/>
                    <w:id w:val="-1880006848"/>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盈余公积</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5,900,135</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5,900,135</w:t>
                    </w:r>
                  </w:p>
                </w:tc>
              </w:tr>
              <w:tr w:rsidR="00615FDB" w:rsidTr="00615FDB">
                <w:sdt>
                  <w:sdtPr>
                    <w:tag w:val="_PLD_6e68e7a73d6c4c8192e153cb84f7f87c"/>
                    <w:id w:val="-2076424565"/>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一般风险准备</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c>
                  <w:tcPr>
                    <w:tcW w:w="149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pPr>
                  </w:p>
                </w:tc>
              </w:tr>
              <w:tr w:rsidR="00615FDB" w:rsidTr="00615FDB">
                <w:sdt>
                  <w:sdtPr>
                    <w:tag w:val="_PLD_b1f51251387f46febd4dac5c483baa30"/>
                    <w:id w:val="-1675021124"/>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未分配利润</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39,976,304</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37,748,767</w:t>
                    </w:r>
                  </w:p>
                </w:tc>
              </w:tr>
              <w:tr w:rsidR="00615FDB" w:rsidTr="00615FDB">
                <w:sdt>
                  <w:sdtPr>
                    <w:tag w:val="_PLD_11113bc3bdc84807ab33bc63827e2d63"/>
                    <w:id w:val="1796642467"/>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归属于母公司所有者权益合计</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61,115,795</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54,939,172</w:t>
                    </w:r>
                  </w:p>
                </w:tc>
              </w:tr>
              <w:tr w:rsidR="00615FDB" w:rsidTr="00615FDB">
                <w:sdt>
                  <w:sdtPr>
                    <w:tag w:val="_PLD_465c066aae8c46f9bccae5b0d621e147"/>
                    <w:id w:val="1214548575"/>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18"/>
                          </w:rPr>
                        </w:pPr>
                        <w:r>
                          <w:rPr>
                            <w:rFonts w:hint="eastAsia"/>
                          </w:rPr>
                          <w:t>少数股东权益</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22,598,146</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22,342,194</w:t>
                    </w:r>
                  </w:p>
                </w:tc>
              </w:tr>
              <w:tr w:rsidR="00615FDB" w:rsidTr="00615FDB">
                <w:sdt>
                  <w:sdtPr>
                    <w:tag w:val="_PLD_0013c87ebb1f4f688910fe63f680d31d"/>
                    <w:id w:val="-1037420987"/>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pPr>
                        <w:r>
                          <w:rPr>
                            <w:rFonts w:hint="eastAsia"/>
                          </w:rPr>
                          <w:t>所有者权益合计</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83,713,941</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77,281,366</w:t>
                    </w:r>
                  </w:p>
                </w:tc>
              </w:tr>
              <w:tr w:rsidR="00615FDB" w:rsidTr="00615FDB">
                <w:sdt>
                  <w:sdtPr>
                    <w:tag w:val="_PLD_136a2d6f638d466c92d6ffa99d59e249"/>
                    <w:id w:val="1042099484"/>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400" w:firstLine="840"/>
                        </w:pPr>
                        <w:r>
                          <w:rPr>
                            <w:rFonts w:hint="eastAsia"/>
                          </w:rPr>
                          <w:t>负债和所有者权益总计</w:t>
                        </w:r>
                      </w:p>
                    </w:tc>
                  </w:sdtContent>
                </w:sdt>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199,353,174</w:t>
                    </w:r>
                  </w:p>
                </w:tc>
                <w:tc>
                  <w:tcPr>
                    <w:tcW w:w="149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pPr>
                    <w:r>
                      <w:t>194,887,291</w:t>
                    </w:r>
                  </w:p>
                </w:tc>
              </w:tr>
            </w:tbl>
            <w:p w:rsidR="00615FDB" w:rsidRDefault="00615FDB"/>
            <w:p w:rsidR="00615FDB" w:rsidRDefault="004142C7">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860977667"/>
                  <w:lock w:val="sdtLocked"/>
                  <w:placeholder>
                    <w:docPart w:val="GBC22222222222222222222222222222"/>
                  </w:placeholder>
                  <w:dataBinding w:prefixMappings="xmlns:clcid-cgi='clcid-cgi'" w:xpath="/*/clcid-cgi:GongSiFaDingDaiBiaoRen[not(@periodRef)]" w:storeItemID="{42DEBF9A-6816-48AE-BADD-E3125C474CD9}"/>
                  <w:text/>
                </w:sdtPr>
                <w:sdtContent>
                  <w:proofErr w:type="gramStart"/>
                  <w:r w:rsidR="00B96884">
                    <w:rPr>
                      <w:rFonts w:hint="eastAsia"/>
                    </w:rPr>
                    <w:t>李希勇</w:t>
                  </w:r>
                  <w:proofErr w:type="gramEnd"/>
                </w:sdtContent>
              </w:sdt>
              <w:r>
                <w:rPr>
                  <w:rFonts w:hint="eastAsia"/>
                </w:rPr>
                <w:t xml:space="preserve"> </w:t>
              </w:r>
              <w:r w:rsidR="0075445E">
                <w:t xml:space="preserve"> </w:t>
              </w:r>
              <w:r w:rsidR="00E640AB">
                <w:t xml:space="preserve">   </w:t>
              </w:r>
              <w:r>
                <w:t>主管会计工作负责人</w:t>
              </w:r>
              <w:r>
                <w:rPr>
                  <w:rFonts w:hint="eastAsia"/>
                </w:rPr>
                <w:t>：</w:t>
              </w:r>
              <w:sdt>
                <w:sdtPr>
                  <w:rPr>
                    <w:rFonts w:hint="eastAsia"/>
                  </w:rPr>
                  <w:alias w:val="主管会计工作负责人姓名"/>
                  <w:tag w:val="_GBC_19b0f0c3fd7544b7914a7e2aeb339f22"/>
                  <w:id w:val="-2013288620"/>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DD29FD">
                    <w:rPr>
                      <w:rFonts w:hint="eastAsia"/>
                    </w:rPr>
                    <w:t>赵青春</w:t>
                  </w:r>
                </w:sdtContent>
              </w:sdt>
              <w:r>
                <w:rPr>
                  <w:rFonts w:hint="eastAsia"/>
                </w:rPr>
                <w:t xml:space="preserve"> </w:t>
              </w:r>
              <w:r w:rsidR="0015342A">
                <w:t xml:space="preserve"> </w:t>
              </w:r>
              <w:r w:rsidR="00E640AB">
                <w:t xml:space="preserve">   </w:t>
              </w:r>
              <w:r>
                <w:t>会计机构负责人</w:t>
              </w:r>
              <w:r>
                <w:rPr>
                  <w:rFonts w:hint="eastAsia"/>
                </w:rPr>
                <w:t>：</w:t>
              </w:r>
              <w:sdt>
                <w:sdtPr>
                  <w:rPr>
                    <w:rFonts w:hint="eastAsia"/>
                  </w:rPr>
                  <w:alias w:val="会计机构负责人姓名"/>
                  <w:tag w:val="_GBC_79fedeb8de5040e9b3e1ffb457ca9996"/>
                  <w:id w:val="-1272546819"/>
                  <w:lock w:val="sdtLocked"/>
                  <w:placeholder>
                    <w:docPart w:val="GBC22222222222222222222222222222"/>
                  </w:placeholder>
                  <w:dataBinding w:prefixMappings="xmlns:clcid-mr='clcid-mr'" w:xpath="/*/clcid-mr:KuaiJiJiGouFuZeRenXingMing[not(@periodRef)]" w:storeItemID="{42DEBF9A-6816-48AE-BADD-E3125C474CD9}"/>
                  <w:text/>
                </w:sdtPr>
                <w:sdtContent>
                  <w:r w:rsidR="00DD29FD">
                    <w:rPr>
                      <w:rFonts w:hint="eastAsia"/>
                    </w:rPr>
                    <w:t>徐健</w:t>
                  </w:r>
                </w:sdtContent>
              </w:sdt>
            </w:p>
          </w:sdtContent>
        </w:sdt>
        <w:p w:rsidR="00615FDB" w:rsidRDefault="00615FDB"/>
        <w:p w:rsidR="00615FDB" w:rsidRDefault="00615FDB"/>
        <w:sdt>
          <w:sdtPr>
            <w:rPr>
              <w:rFonts w:hint="eastAsia"/>
              <w:b/>
              <w:bCs/>
            </w:rPr>
            <w:tag w:val="_GBC_9b4fc5e924fb437da27468cccbd538a8"/>
            <w:id w:val="-2090455628"/>
            <w:lock w:val="sdtLocked"/>
            <w:placeholder>
              <w:docPart w:val="GBC22222222222222222222222222222"/>
            </w:placeholder>
          </w:sdtPr>
          <w:sdtEndPr>
            <w:rPr>
              <w:b w:val="0"/>
              <w:bCs w:val="0"/>
            </w:rPr>
          </w:sdtEndPr>
          <w:sdtContent>
            <w:p w:rsidR="00615FDB" w:rsidRDefault="004142C7">
              <w:pPr>
                <w:jc w:val="center"/>
                <w:outlineLvl w:val="2"/>
                <w:rPr>
                  <w:b/>
                  <w:bCs/>
                </w:rPr>
              </w:pPr>
              <w:r>
                <w:rPr>
                  <w:rFonts w:hint="eastAsia"/>
                  <w:b/>
                  <w:bCs/>
                </w:rPr>
                <w:t>母公司</w:t>
              </w:r>
              <w:r>
                <w:rPr>
                  <w:b/>
                  <w:bCs/>
                </w:rPr>
                <w:t>资产负债表</w:t>
              </w:r>
            </w:p>
            <w:p w:rsidR="00615FDB" w:rsidRDefault="004142C7">
              <w:pPr>
                <w:jc w:val="center"/>
                <w:rPr>
                  <w:b/>
                  <w:bCs/>
                </w:rPr>
              </w:pPr>
              <w:r>
                <w:t>201</w:t>
              </w:r>
              <w:r>
                <w:rPr>
                  <w:rFonts w:hint="eastAsia"/>
                </w:rPr>
                <w:t>8</w:t>
              </w:r>
              <w:r>
                <w:t>年</w:t>
              </w:r>
              <w:r>
                <w:rPr>
                  <w:rFonts w:hint="eastAsia"/>
                </w:rPr>
                <w:t>3</w:t>
              </w:r>
              <w:r>
                <w:t>月3</w:t>
              </w:r>
              <w:r>
                <w:rPr>
                  <w:rFonts w:hint="eastAsia"/>
                </w:rPr>
                <w:t>1</w:t>
              </w:r>
              <w:r>
                <w:t>日</w:t>
              </w:r>
            </w:p>
            <w:p w:rsidR="00615FDB" w:rsidRDefault="004142C7">
              <w:r>
                <w:t>编制单位:</w:t>
              </w:r>
              <w:sdt>
                <w:sdtPr>
                  <w:alias w:val="公司法定中文名称"/>
                  <w:tag w:val="_GBC_a5c41421a86c4785b8d37da378028d48"/>
                  <w:id w:val="-1197387193"/>
                  <w:lock w:val="sdtLocked"/>
                  <w:placeholder>
                    <w:docPart w:val="GBC22222222222222222222222222222"/>
                  </w:placeholder>
                  <w:dataBinding w:prefixMappings="xmlns:clcid-cgi='clcid-cgi'" w:xpath="/*/clcid-cgi:GongSiFaDingZhongWenMingCheng[not(@periodRef)]" w:storeItemID="{42DEBF9A-6816-48AE-BADD-E3125C474CD9}"/>
                  <w:text/>
                </w:sdtPr>
                <w:sdtContent>
                  <w:r w:rsidR="00B96884">
                    <w:t>兖州煤业股份有限公司</w:t>
                  </w:r>
                </w:sdtContent>
              </w:sdt>
              <w:r>
                <w:t> </w:t>
              </w:r>
            </w:p>
            <w:p w:rsidR="00615FDB" w:rsidRDefault="004142C7">
              <w:pPr>
                <w:wordWrap w:val="0"/>
                <w:jc w:val="right"/>
              </w:pPr>
              <w:r>
                <w:t>单位:</w:t>
              </w:r>
              <w:sdt>
                <w:sdtPr>
                  <w:rPr>
                    <w:rFonts w:hint="eastAsia"/>
                  </w:rPr>
                  <w:alias w:val="单位_资产负债表"/>
                  <w:tag w:val="_GBC_7f4e85210f464b0e9dbdc2fc6d05b9e0"/>
                  <w:id w:val="-9800739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sdt>
                <w:sdtPr>
                  <w:alias w:val="币种_资产负债表"/>
                  <w:tag w:val="_GBC_83b66b5ff64941cb8fb1249d38cf94ae"/>
                  <w:id w:val="12445316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e24472c68aeb43e787395232750a447f"/>
                  <w:id w:val="18610714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983"/>
                <w:gridCol w:w="2512"/>
                <w:gridCol w:w="2554"/>
              </w:tblGrid>
              <w:tr w:rsidR="00615FDB" w:rsidTr="00615FDB">
                <w:trPr>
                  <w:cantSplit/>
                </w:trPr>
                <w:sdt>
                  <w:sdtPr>
                    <w:tag w:val="_PLD_3329709e5f224d8f8a3f841f0286025b"/>
                    <w:id w:val="-159385813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jc w:val="center"/>
                          <w:rPr>
                            <w:b/>
                            <w:szCs w:val="21"/>
                          </w:rPr>
                        </w:pPr>
                        <w:r>
                          <w:rPr>
                            <w:b/>
                            <w:szCs w:val="21"/>
                          </w:rPr>
                          <w:t>项目</w:t>
                        </w:r>
                      </w:p>
                    </w:tc>
                  </w:sdtContent>
                </w:sdt>
                <w:sdt>
                  <w:sdtPr>
                    <w:tag w:val="_PLD_f1ff44ae98804cbca63d26da6b1f1fd1"/>
                    <w:id w:val="-717435927"/>
                    <w:lock w:val="sdtLocked"/>
                  </w:sdtPr>
                  <w:sdtContent>
                    <w:tc>
                      <w:tcPr>
                        <w:tcW w:w="138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jc w:val="center"/>
                          <w:rPr>
                            <w:b/>
                            <w:szCs w:val="21"/>
                          </w:rPr>
                        </w:pPr>
                        <w:r>
                          <w:rPr>
                            <w:b/>
                            <w:szCs w:val="21"/>
                          </w:rPr>
                          <w:t>期末余额</w:t>
                        </w:r>
                      </w:p>
                    </w:tc>
                  </w:sdtContent>
                </w:sdt>
                <w:sdt>
                  <w:sdtPr>
                    <w:tag w:val="_PLD_44b58201f9704572aa4e79af1d688366"/>
                    <w:id w:val="114886308"/>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jc w:val="center"/>
                          <w:rPr>
                            <w:b/>
                            <w:szCs w:val="21"/>
                          </w:rPr>
                        </w:pPr>
                        <w:r>
                          <w:rPr>
                            <w:rFonts w:hint="eastAsia"/>
                            <w:b/>
                          </w:rPr>
                          <w:t>年</w:t>
                        </w:r>
                        <w:r>
                          <w:rPr>
                            <w:b/>
                          </w:rPr>
                          <w:t>初余额</w:t>
                        </w:r>
                      </w:p>
                    </w:tc>
                  </w:sdtContent>
                </w:sdt>
              </w:tr>
              <w:tr w:rsidR="00615FDB" w:rsidTr="00615FDB">
                <w:sdt>
                  <w:sdtPr>
                    <w:tag w:val="_PLD_678f1f5af8254ba8b9baaf938a6bd99f"/>
                    <w:id w:val="13461494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rPr>
                            <w:szCs w:val="21"/>
                          </w:rPr>
                        </w:pPr>
                        <w:r>
                          <w:rPr>
                            <w:rFonts w:hint="eastAsia"/>
                            <w:b/>
                            <w:bCs/>
                            <w:szCs w:val="21"/>
                          </w:rPr>
                          <w:t>流动资产：</w:t>
                        </w:r>
                      </w:p>
                    </w:tc>
                  </w:sdtContent>
                </w:sdt>
                <w:tc>
                  <w:tcPr>
                    <w:tcW w:w="2799" w:type="pct"/>
                    <w:gridSpan w:val="2"/>
                    <w:tcBorders>
                      <w:top w:val="outset" w:sz="6" w:space="0" w:color="auto"/>
                      <w:left w:val="outset" w:sz="6" w:space="0" w:color="auto"/>
                      <w:bottom w:val="outset" w:sz="6" w:space="0" w:color="auto"/>
                      <w:right w:val="outset" w:sz="6" w:space="0" w:color="auto"/>
                    </w:tcBorders>
                    <w:vAlign w:val="center"/>
                  </w:tcPr>
                  <w:p w:rsidR="00615FDB" w:rsidRDefault="00615FDB" w:rsidP="00615FDB">
                    <w:pPr>
                      <w:rPr>
                        <w:szCs w:val="21"/>
                      </w:rPr>
                    </w:pPr>
                  </w:p>
                </w:tc>
              </w:tr>
              <w:tr w:rsidR="00615FDB" w:rsidTr="00615FDB">
                <w:sdt>
                  <w:sdtPr>
                    <w:tag w:val="_PLD_3820d28f2d714e7cb9a8cc83f40aad0e"/>
                    <w:id w:val="63213991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货币资金</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21,654,358</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14,967,083</w:t>
                    </w:r>
                  </w:p>
                </w:tc>
              </w:tr>
              <w:tr w:rsidR="00615FDB" w:rsidTr="00615FDB">
                <w:sdt>
                  <w:sdtPr>
                    <w:tag w:val="_PLD_f6d37a483d064374ae5e0e861a8e6d55"/>
                    <w:id w:val="-77748218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以公允价值计量且其变动计入当期损益的金融资产</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34,346</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21,888</w:t>
                    </w:r>
                  </w:p>
                </w:tc>
              </w:tr>
              <w:tr w:rsidR="00615FDB" w:rsidTr="00615FDB">
                <w:sdt>
                  <w:sdtPr>
                    <w:tag w:val="_PLD_4c1fac8915fd464baba1e50965c170e0"/>
                    <w:id w:val="-73469780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衍生金融资产</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d9a2586750f247db84dd8da365bba610"/>
                    <w:id w:val="32186329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应收票据</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6,775,139</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9,126,544</w:t>
                    </w:r>
                  </w:p>
                </w:tc>
              </w:tr>
              <w:tr w:rsidR="00615FDB" w:rsidTr="00615FDB">
                <w:sdt>
                  <w:sdtPr>
                    <w:tag w:val="_PLD_4f50822992564964a4435071a1221eaf"/>
                    <w:id w:val="-193404767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应收账款</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1,183,210</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744,170</w:t>
                    </w:r>
                  </w:p>
                </w:tc>
              </w:tr>
              <w:tr w:rsidR="00615FDB" w:rsidTr="00615FDB">
                <w:sdt>
                  <w:sdtPr>
                    <w:tag w:val="_PLD_6a0898a0380d43c5876cd4d2a4eb90e8"/>
                    <w:id w:val="188551635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预付款项</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274,118</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88,985</w:t>
                    </w:r>
                  </w:p>
                </w:tc>
              </w:tr>
              <w:tr w:rsidR="00615FDB" w:rsidTr="00615FDB">
                <w:sdt>
                  <w:sdtPr>
                    <w:tag w:val="_PLD_9d899fb94b954d8a8505841aea0f9b88"/>
                    <w:id w:val="-197713057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应收利息</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1,865,850</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1,622,732</w:t>
                    </w:r>
                  </w:p>
                </w:tc>
              </w:tr>
              <w:tr w:rsidR="00615FDB" w:rsidTr="00615FDB">
                <w:sdt>
                  <w:sdtPr>
                    <w:tag w:val="_PLD_61843e7e2a164302a2228d80b16d4ba1"/>
                    <w:id w:val="2305701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应收股利</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36,316</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51,316</w:t>
                    </w:r>
                  </w:p>
                </w:tc>
              </w:tr>
              <w:tr w:rsidR="00615FDB" w:rsidTr="00615FDB">
                <w:sdt>
                  <w:sdtPr>
                    <w:tag w:val="_PLD_ec612f436ec444d197c676bbde3e9d4f"/>
                    <w:id w:val="-169406720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其他应收款</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29,994,781</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28,973,004</w:t>
                    </w:r>
                  </w:p>
                </w:tc>
              </w:tr>
              <w:tr w:rsidR="00615FDB" w:rsidTr="00615FDB">
                <w:sdt>
                  <w:sdtPr>
                    <w:tag w:val="_PLD_3a6bf6d467fb435790f5b936383282fe"/>
                    <w:id w:val="-116985833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存货</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621,232</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529,071</w:t>
                    </w:r>
                  </w:p>
                </w:tc>
              </w:tr>
              <w:tr w:rsidR="00615FDB" w:rsidTr="00615FDB">
                <w:sdt>
                  <w:sdtPr>
                    <w:tag w:val="_PLD_fe1d9a785d214a938cc5ecf3ae5ba961"/>
                    <w:id w:val="136108368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持有待售资产</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6036e149600946bfabb655b06084d4c5"/>
                    <w:id w:val="110021653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一年内到期的非流动资产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5d2a4be69ef74fec85b0c44d4ff4cc09"/>
                    <w:id w:val="-211250400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其他流动资产</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2,912,381</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2,606,968</w:t>
                    </w:r>
                  </w:p>
                </w:tc>
              </w:tr>
              <w:tr w:rsidR="00615FDB" w:rsidTr="00615FDB">
                <w:sdt>
                  <w:sdtPr>
                    <w:tag w:val="_PLD_c3d16f18854d4c5f8a15ecbf6d9192ec"/>
                    <w:id w:val="60762582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21"/>
                          </w:rPr>
                        </w:pPr>
                        <w:r>
                          <w:rPr>
                            <w:rFonts w:hint="eastAsia"/>
                            <w:szCs w:val="21"/>
                          </w:rPr>
                          <w:t>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65,351,731</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58,731,761</w:t>
                    </w:r>
                  </w:p>
                </w:tc>
              </w:tr>
              <w:tr w:rsidR="00615FDB" w:rsidTr="00615FDB">
                <w:sdt>
                  <w:sdtPr>
                    <w:tag w:val="_PLD_76af8d59010d436b8eaf13b5a5285ec7"/>
                    <w:id w:val="50633985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rPr>
                            <w:szCs w:val="21"/>
                          </w:rPr>
                        </w:pPr>
                        <w:r>
                          <w:rPr>
                            <w:rFonts w:hint="eastAsia"/>
                            <w:b/>
                            <w:bCs/>
                            <w:szCs w:val="21"/>
                          </w:rPr>
                          <w:t>非流动资产：</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615FDB" w:rsidRDefault="00615FDB" w:rsidP="00615FDB">
                    <w:pPr>
                      <w:rPr>
                        <w:color w:val="008000"/>
                        <w:szCs w:val="21"/>
                      </w:rPr>
                    </w:pPr>
                  </w:p>
                </w:tc>
              </w:tr>
              <w:tr w:rsidR="00615FDB" w:rsidTr="00615FDB">
                <w:sdt>
                  <w:sdtPr>
                    <w:tag w:val="_PLD_9563ba4899e440e5b8f3ba822e522088"/>
                    <w:id w:val="115665188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可供出售金融资产</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424</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424</w:t>
                    </w:r>
                  </w:p>
                </w:tc>
              </w:tr>
              <w:tr w:rsidR="00615FDB" w:rsidTr="00615FDB">
                <w:sdt>
                  <w:sdtPr>
                    <w:tag w:val="_PLD_5ae6c28a67bb419e868dcc28c6bf0f48"/>
                    <w:id w:val="-96890279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持有至到期投资</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390,000</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890,000</w:t>
                    </w:r>
                  </w:p>
                </w:tc>
              </w:tr>
              <w:tr w:rsidR="00615FDB" w:rsidTr="00615FDB">
                <w:sdt>
                  <w:sdtPr>
                    <w:tag w:val="_PLD_53fa2239eb8a41b2875125ad64cc572f"/>
                    <w:id w:val="-183429488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长期应收款</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10bb95714e934194bbd05e884cb8b7db"/>
                    <w:id w:val="122541188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长期股权投资</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67,770,123</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67,576,988</w:t>
                    </w:r>
                  </w:p>
                </w:tc>
              </w:tr>
              <w:tr w:rsidR="00615FDB" w:rsidTr="00615FDB">
                <w:sdt>
                  <w:sdtPr>
                    <w:tag w:val="_PLD_b5aa3dbc972540979d71e6d12bbea8d5"/>
                    <w:id w:val="152628623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投资性房地产</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079cb5cf07e04d338e68d92807a39e97"/>
                    <w:id w:val="-82366791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固定资产</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7,662,328</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7,893,722</w:t>
                    </w:r>
                  </w:p>
                </w:tc>
              </w:tr>
              <w:tr w:rsidR="00615FDB" w:rsidTr="00615FDB">
                <w:sdt>
                  <w:sdtPr>
                    <w:tag w:val="_PLD_7edee34ee2d749f4934732abae2bd97b"/>
                    <w:id w:val="-159191857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在建工程</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103,825</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124,319</w:t>
                    </w:r>
                  </w:p>
                </w:tc>
              </w:tr>
              <w:tr w:rsidR="00615FDB" w:rsidTr="00615FDB">
                <w:sdt>
                  <w:sdtPr>
                    <w:tag w:val="_PLD_2dc9a055741946609286a62fa83060eb"/>
                    <w:id w:val="-150973969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工程物资</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45d7157a71f24a75bc650b3819be0155"/>
                    <w:id w:val="93925679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固定资产清理</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360eb3957b4d483ba1bb6dd6e935603e"/>
                    <w:id w:val="-28033720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生产性生物资产</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c0017bb0f3624816b558b019b0a76ec5"/>
                    <w:id w:val="159405411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油气资产</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42832cd571644a19a1207ea785352144"/>
                    <w:id w:val="-119153053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无形资产</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1,541,646</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1,585,745</w:t>
                    </w:r>
                  </w:p>
                </w:tc>
              </w:tr>
              <w:tr w:rsidR="00615FDB" w:rsidTr="00615FDB">
                <w:sdt>
                  <w:sdtPr>
                    <w:tag w:val="_PLD_05ae3fe819e54e3cab2d0ba6aa931a61"/>
                    <w:id w:val="110608356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开发支出</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e8a270ef290a48fe93bc4ad859d36831"/>
                    <w:id w:val="-129536685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商誉</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30396014a930471eb5015d808b1c153f"/>
                    <w:id w:val="-146195239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长期待摊费用</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20</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22</w:t>
                    </w:r>
                  </w:p>
                </w:tc>
              </w:tr>
              <w:tr w:rsidR="00615FDB" w:rsidTr="00615FDB">
                <w:sdt>
                  <w:sdtPr>
                    <w:tag w:val="_PLD_c9f55b2c522140c48aea462a00d267ac"/>
                    <w:id w:val="196954208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递延所得税资产</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1,427,830</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1,434,542</w:t>
                    </w:r>
                  </w:p>
                </w:tc>
              </w:tr>
              <w:tr w:rsidR="00615FDB" w:rsidTr="00615FDB">
                <w:sdt>
                  <w:sdtPr>
                    <w:tag w:val="_PLD_daf29a0e833d400da394881f15a24575"/>
                    <w:id w:val="52753069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其他非流动资产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117,926</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117,926</w:t>
                    </w:r>
                  </w:p>
                </w:tc>
              </w:tr>
              <w:tr w:rsidR="00615FDB" w:rsidTr="00615FDB">
                <w:sdt>
                  <w:sdtPr>
                    <w:tag w:val="_PLD_3793c8efaf9049acb7de05387250bfe1"/>
                    <w:id w:val="-120733114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21"/>
                          </w:rPr>
                        </w:pPr>
                        <w:r>
                          <w:rPr>
                            <w:rFonts w:hint="eastAsia"/>
                            <w:szCs w:val="21"/>
                          </w:rPr>
                          <w:t>非流动资产合计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79,014,122</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79,623,688</w:t>
                    </w:r>
                  </w:p>
                </w:tc>
              </w:tr>
              <w:tr w:rsidR="00615FDB" w:rsidTr="00615FDB">
                <w:sdt>
                  <w:sdtPr>
                    <w:tag w:val="_PLD_7d1f4d94243246eb9d0fc4e9f5c94251"/>
                    <w:id w:val="-61767414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资产总计</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144,365,853</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138,355,449</w:t>
                    </w:r>
                  </w:p>
                </w:tc>
              </w:tr>
              <w:tr w:rsidR="00615FDB" w:rsidTr="00615FDB">
                <w:sdt>
                  <w:sdtPr>
                    <w:tag w:val="_PLD_6ac7bab88d3e48efbf4208e89af8361f"/>
                    <w:id w:val="22434997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rPr>
                            <w:szCs w:val="21"/>
                          </w:rPr>
                        </w:pPr>
                        <w:r>
                          <w:rPr>
                            <w:rFonts w:hint="eastAsia"/>
                            <w:b/>
                            <w:bCs/>
                            <w:szCs w:val="21"/>
                          </w:rPr>
                          <w:t>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615FDB" w:rsidRDefault="00615FDB" w:rsidP="00615FDB">
                    <w:pPr>
                      <w:rPr>
                        <w:color w:val="008000"/>
                        <w:szCs w:val="21"/>
                      </w:rPr>
                    </w:pPr>
                  </w:p>
                </w:tc>
              </w:tr>
              <w:tr w:rsidR="00615FDB" w:rsidTr="00615FDB">
                <w:sdt>
                  <w:sdtPr>
                    <w:tag w:val="_PLD_3fcfbf822aec4e39b0c23effec99aef3"/>
                    <w:id w:val="-63756513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短期借款</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6,290,000</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6,070,000</w:t>
                    </w:r>
                  </w:p>
                </w:tc>
              </w:tr>
              <w:tr w:rsidR="00615FDB" w:rsidTr="00615FDB">
                <w:sdt>
                  <w:sdtPr>
                    <w:tag w:val="_PLD_be468d2eff7045f49f127562529ba5ec"/>
                    <w:id w:val="-74010461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以公允价值计量且其变动计入当期损益的金融负债</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751ac9d9288847a5a231b55ae3ad440a"/>
                    <w:id w:val="31939383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衍生金融负债</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7b48227f81bd414c8c7fa4339e467b62"/>
                    <w:id w:val="100131792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应付票据</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610,586</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539,668</w:t>
                    </w:r>
                  </w:p>
                </w:tc>
              </w:tr>
              <w:tr w:rsidR="00615FDB" w:rsidTr="00615FDB">
                <w:sdt>
                  <w:sdtPr>
                    <w:tag w:val="_PLD_d2c4007d59a74a7eb0a9522cd0a69ee2"/>
                    <w:id w:val="-53241328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应付账款</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1,511,373</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1,746,168</w:t>
                    </w:r>
                  </w:p>
                </w:tc>
              </w:tr>
              <w:tr w:rsidR="00615FDB" w:rsidTr="00615FDB">
                <w:sdt>
                  <w:sdtPr>
                    <w:tag w:val="_PLD_d3f88778fb17476e923b5f4d75ce791a"/>
                    <w:id w:val="165817989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预收款项</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695,200</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951,634</w:t>
                    </w:r>
                  </w:p>
                </w:tc>
              </w:tr>
              <w:tr w:rsidR="00615FDB" w:rsidTr="00615FDB">
                <w:sdt>
                  <w:sdtPr>
                    <w:tag w:val="_PLD_58f5d4107fc64b6cb2c0e38ff16e0cb9"/>
                    <w:id w:val="171593257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466,526</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482,357</w:t>
                    </w:r>
                  </w:p>
                </w:tc>
              </w:tr>
              <w:tr w:rsidR="00615FDB" w:rsidTr="00615FDB">
                <w:sdt>
                  <w:sdtPr>
                    <w:tag w:val="_PLD_a62d25150f8749b097fb120ccb40555b"/>
                    <w:id w:val="-168312014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应交税费</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705,284</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598,691</w:t>
                    </w:r>
                  </w:p>
                </w:tc>
              </w:tr>
              <w:tr w:rsidR="00615FDB" w:rsidTr="00615FDB">
                <w:sdt>
                  <w:sdtPr>
                    <w:tag w:val="_PLD_4b44db1fa00c4f4dbdc5a98ccc727b10"/>
                    <w:id w:val="-153565699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应付利息</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893,184</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901,810</w:t>
                    </w:r>
                  </w:p>
                </w:tc>
              </w:tr>
              <w:tr w:rsidR="00615FDB" w:rsidTr="00615FDB">
                <w:sdt>
                  <w:sdtPr>
                    <w:tag w:val="_PLD_e2671ead4ce44e718da974857d2043cc"/>
                    <w:id w:val="-11598989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应付股利</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1cfe3c46ec544e46b65533eb064f644c"/>
                    <w:id w:val="36680039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其他应付款</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9,870,180</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10,212,514</w:t>
                    </w:r>
                  </w:p>
                </w:tc>
              </w:tr>
              <w:tr w:rsidR="00615FDB" w:rsidTr="00615FDB">
                <w:sdt>
                  <w:sdtPr>
                    <w:tag w:val="_PLD_0cf0ed84c409487aa5ef124ae73d2dc9"/>
                    <w:id w:val="-203225137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持有待售负债</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233bd418b7ee4391b756a4976724fe91"/>
                    <w:id w:val="13492351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一年内到期的非流动负债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3,361,688</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3,216,682</w:t>
                    </w:r>
                  </w:p>
                </w:tc>
              </w:tr>
              <w:tr w:rsidR="00615FDB" w:rsidTr="00615FDB">
                <w:sdt>
                  <w:sdtPr>
                    <w:tag w:val="_PLD_a265581301ee4904877521e4320db089"/>
                    <w:id w:val="-41030805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其他流动负债</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12,195,222</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14,337,646</w:t>
                    </w:r>
                  </w:p>
                </w:tc>
              </w:tr>
              <w:tr w:rsidR="00615FDB" w:rsidTr="00615FDB">
                <w:sdt>
                  <w:sdtPr>
                    <w:tag w:val="_PLD_7c08f82fe401438ca8f5c6454579338b"/>
                    <w:id w:val="-194206452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21"/>
                          </w:rPr>
                        </w:pPr>
                        <w:r>
                          <w:rPr>
                            <w:rFonts w:hint="eastAsia"/>
                            <w:szCs w:val="21"/>
                          </w:rPr>
                          <w:t>流动负债合计</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jc w:val="right"/>
                      <w:rPr>
                        <w:szCs w:val="21"/>
                      </w:rPr>
                    </w:pPr>
                    <w:r>
                      <w:t>36,599,243</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39,057,170</w:t>
                    </w:r>
                  </w:p>
                </w:tc>
              </w:tr>
              <w:tr w:rsidR="00615FDB" w:rsidTr="00615FDB">
                <w:sdt>
                  <w:sdtPr>
                    <w:tag w:val="_PLD_f3efe5903db1474c8a7d5df7ac470592"/>
                    <w:id w:val="-59154589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rPr>
                            <w:szCs w:val="21"/>
                          </w:rPr>
                        </w:pPr>
                        <w:r>
                          <w:rPr>
                            <w:rFonts w:hint="eastAsia"/>
                            <w:b/>
                            <w:bCs/>
                            <w:szCs w:val="21"/>
                          </w:rPr>
                          <w:t>非流动负债：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615FDB" w:rsidRDefault="00615FDB" w:rsidP="00615FDB">
                    <w:pPr>
                      <w:rPr>
                        <w:color w:val="008000"/>
                        <w:szCs w:val="21"/>
                      </w:rPr>
                    </w:pPr>
                  </w:p>
                </w:tc>
              </w:tr>
              <w:tr w:rsidR="00615FDB" w:rsidTr="00615FDB">
                <w:sdt>
                  <w:sdtPr>
                    <w:tag w:val="_PLD_d0ea678aa7554a439ca2ea8d39e57d24"/>
                    <w:id w:val="63044636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长期借款</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28,429,095</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25,592,952</w:t>
                    </w:r>
                  </w:p>
                </w:tc>
              </w:tr>
              <w:tr w:rsidR="00615FDB" w:rsidTr="00615FDB">
                <w:sdt>
                  <w:sdtPr>
                    <w:tag w:val="_PLD_d499e9a2476c4f3da0f76d3dd3b79282"/>
                    <w:id w:val="-94037816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应付债券</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8,961,379</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8,958,642</w:t>
                    </w:r>
                  </w:p>
                </w:tc>
              </w:tr>
              <w:tr w:rsidR="00615FDB" w:rsidTr="00615FDB">
                <w:sdt>
                  <w:sdtPr>
                    <w:tag w:val="_PLD_ad871f1b5ff14ad394276cc82bbe8f13"/>
                    <w:id w:val="-9161920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2c38a60a1c2c4633827a9e51fb235463"/>
                    <w:id w:val="-168512411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3b6bfb78ba4d48788b79e4e0864b2de4"/>
                    <w:id w:val="-124740681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长期应付款</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jc w:val="right"/>
                      <w:rPr>
                        <w:szCs w:val="21"/>
                      </w:rPr>
                    </w:pPr>
                    <w:r>
                      <w:t>1,518,942</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2,141,312</w:t>
                    </w:r>
                  </w:p>
                </w:tc>
              </w:tr>
              <w:tr w:rsidR="00615FDB" w:rsidTr="00615FDB">
                <w:sdt>
                  <w:sdtPr>
                    <w:tag w:val="_PLD_8fe3c18f12434cab9cd5c1487799ba54"/>
                    <w:id w:val="-143327854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长期应付职工薪酬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28a23f426a54484e90a4c0a9e5b6e94e"/>
                    <w:id w:val="212865498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专项应付款</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105,326</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113,595</w:t>
                    </w:r>
                  </w:p>
                </w:tc>
              </w:tr>
              <w:tr w:rsidR="00615FDB" w:rsidTr="00615FDB">
                <w:sdt>
                  <w:sdtPr>
                    <w:tag w:val="_PLD_bf02b11701694eb6b7d228dba259d02b"/>
                    <w:id w:val="18935154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预计负债</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2ec4bc1a240f4a7c8ea8d3c1fe1d2205"/>
                    <w:id w:val="88369063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递延收益</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50,594</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52,124</w:t>
                    </w:r>
                  </w:p>
                </w:tc>
              </w:tr>
              <w:tr w:rsidR="00615FDB" w:rsidTr="00615FDB">
                <w:sdt>
                  <w:sdtPr>
                    <w:tag w:val="_PLD_1fb13d7468b445ab900d31988569ac51"/>
                    <w:id w:val="-108214388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递延所得税负债</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5,556</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5,556</w:t>
                    </w:r>
                  </w:p>
                </w:tc>
              </w:tr>
              <w:tr w:rsidR="00615FDB" w:rsidTr="00615FDB">
                <w:sdt>
                  <w:sdtPr>
                    <w:tag w:val="_PLD_c952d0c649784014811d51fc0612071f"/>
                    <w:id w:val="-98115429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其他非流动负债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c537af017c94406782b78c4cd22de197"/>
                    <w:id w:val="27221055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21"/>
                          </w:rPr>
                        </w:pPr>
                        <w:r>
                          <w:rPr>
                            <w:rFonts w:hint="eastAsia"/>
                            <w:szCs w:val="21"/>
                          </w:rPr>
                          <w:t>非流动负债合计</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39,070,892</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36,864,181</w:t>
                    </w:r>
                  </w:p>
                </w:tc>
              </w:tr>
              <w:tr w:rsidR="00615FDB" w:rsidTr="00615FDB">
                <w:sdt>
                  <w:sdtPr>
                    <w:tag w:val="_PLD_2dc60a410fc64c909af9719f75e1d8ec"/>
                    <w:id w:val="-28404375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负债合计</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75,670,13</w:t>
                    </w:r>
                    <w:r>
                      <w:rPr>
                        <w:rFonts w:hint="eastAsia"/>
                      </w:rPr>
                      <w:t>5</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75,921,351</w:t>
                    </w:r>
                  </w:p>
                </w:tc>
              </w:tr>
              <w:tr w:rsidR="00615FDB" w:rsidTr="00615FDB">
                <w:sdt>
                  <w:sdtPr>
                    <w:tag w:val="_PLD_6c4c85fafdc64a179137e2792b55fd29"/>
                    <w:id w:val="47418415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rPr>
                            <w:szCs w:val="21"/>
                          </w:rPr>
                        </w:pPr>
                        <w:r>
                          <w:rPr>
                            <w:rFonts w:hint="eastAsia"/>
                            <w:b/>
                            <w:bCs/>
                            <w:szCs w:val="21"/>
                          </w:rPr>
                          <w:t>所有者权益：</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615FDB" w:rsidRDefault="00615FDB" w:rsidP="00615FDB">
                    <w:pPr>
                      <w:rPr>
                        <w:color w:val="008000"/>
                        <w:szCs w:val="21"/>
                      </w:rPr>
                    </w:pPr>
                  </w:p>
                </w:tc>
              </w:tr>
              <w:tr w:rsidR="00615FDB" w:rsidTr="00615FDB">
                <w:sdt>
                  <w:sdtPr>
                    <w:tag w:val="_PLD_25a6ddc122e549e898d5d04751716308"/>
                    <w:id w:val="-134076606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股本</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4,912,016</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4,912,016</w:t>
                    </w:r>
                  </w:p>
                </w:tc>
              </w:tr>
              <w:tr w:rsidR="00615FDB" w:rsidTr="00615FDB">
                <w:sdt>
                  <w:sdtPr>
                    <w:tag w:val="_PLD_009dde0cd3234c83ad07a4bfcb584464"/>
                    <w:id w:val="-184284145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其他权益工具</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14,314,737</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9,249,649</w:t>
                    </w:r>
                  </w:p>
                </w:tc>
              </w:tr>
              <w:tr w:rsidR="00615FDB" w:rsidTr="00615FDB">
                <w:sdt>
                  <w:sdtPr>
                    <w:tag w:val="_PLD_9889bf28571f4e6ca8b53a016c2224ae"/>
                    <w:id w:val="92978027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e2b9187547334353a3eae1891f145f0a"/>
                    <w:id w:val="109721631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14,314,737</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9,249,649</w:t>
                    </w:r>
                  </w:p>
                </w:tc>
              </w:tr>
              <w:tr w:rsidR="00615FDB" w:rsidTr="00615FDB">
                <w:sdt>
                  <w:sdtPr>
                    <w:tag w:val="_PLD_e45866774cc84cf5b8a738fd8e1dada0"/>
                    <w:id w:val="75994476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资本公积</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1,427,452</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1,427,452</w:t>
                    </w:r>
                  </w:p>
                </w:tc>
              </w:tr>
              <w:tr w:rsidR="00615FDB" w:rsidTr="00615FDB">
                <w:sdt>
                  <w:sdtPr>
                    <w:tag w:val="_PLD_63f006ce90fb4efcbe7f883d2ddbb046"/>
                    <w:id w:val="-49780389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减：库存股</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9880346b52ac4e5ca0a76dca4e065121"/>
                    <w:id w:val="-64551301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其他综合收益</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57,860</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-18,359</w:t>
                    </w:r>
                  </w:p>
                </w:tc>
              </w:tr>
              <w:tr w:rsidR="00615FDB" w:rsidTr="00615FDB">
                <w:sdt>
                  <w:sdtPr>
                    <w:tag w:val="_PLD_63858ca76239457d82ddb6a29a61a564"/>
                    <w:id w:val="102096921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专项储备</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1,772,966</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1,609,552</w:t>
                    </w:r>
                  </w:p>
                </w:tc>
              </w:tr>
              <w:tr w:rsidR="00615FDB" w:rsidTr="00615FDB">
                <w:sdt>
                  <w:sdtPr>
                    <w:tag w:val="_PLD_98d37d0b8ed4414cb0fd6f8ec0619fa2"/>
                    <w:id w:val="-183544819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盈余公积</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5,855,025</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5,855,025</w:t>
                    </w:r>
                  </w:p>
                </w:tc>
              </w:tr>
              <w:tr w:rsidR="00615FDB" w:rsidTr="00615FDB">
                <w:sdt>
                  <w:sdtPr>
                    <w:tag w:val="_PLD_f670e76464ad4167a46bf8b7f87322a4"/>
                    <w:id w:val="-55924414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未分配利润</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40,355,662</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39,398,763</w:t>
                    </w:r>
                  </w:p>
                </w:tc>
              </w:tr>
              <w:tr w:rsidR="00615FDB" w:rsidTr="00615FDB">
                <w:sdt>
                  <w:sdtPr>
                    <w:tag w:val="_PLD_635bcb5801aa4504a83988793cc5a461"/>
                    <w:id w:val="-91562972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21"/>
                          </w:rPr>
                        </w:pPr>
                        <w:r>
                          <w:rPr>
                            <w:rFonts w:hint="eastAsia"/>
                            <w:szCs w:val="21"/>
                          </w:rPr>
                          <w:t>所有者权益合计</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68,695,718</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62,434,098</w:t>
                    </w:r>
                  </w:p>
                </w:tc>
              </w:tr>
              <w:tr w:rsidR="00615FDB" w:rsidTr="00615FDB">
                <w:sdt>
                  <w:sdtPr>
                    <w:tag w:val="_PLD_48b186d260e9482790123df29c384efa"/>
                    <w:id w:val="143724879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负债和所有者权益总计</w:t>
                        </w:r>
                      </w:p>
                    </w:tc>
                  </w:sdtContent>
                </w:sdt>
                <w:tc>
                  <w:tcPr>
                    <w:tcW w:w="138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144,365,85</w:t>
                    </w:r>
                    <w:r>
                      <w:rPr>
                        <w:rFonts w:hint="eastAsia"/>
                      </w:rPr>
                      <w:t>3</w:t>
                    </w:r>
                  </w:p>
                </w:tc>
                <w:tc>
                  <w:tcPr>
                    <w:tcW w:w="1411"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138,355,449</w:t>
                    </w:r>
                  </w:p>
                </w:tc>
              </w:tr>
            </w:tbl>
            <w:p w:rsidR="00615FDB" w:rsidRDefault="00615FDB"/>
            <w:p w:rsidR="00615FDB" w:rsidRDefault="004142C7">
              <w:pPr>
                <w:ind w:rightChars="-73" w:right="-153"/>
              </w:pPr>
              <w:r>
                <w:t>法定代表人</w:t>
              </w:r>
              <w:r>
                <w:rPr>
                  <w:rFonts w:hint="eastAsia"/>
                </w:rPr>
                <w:t>：</w:t>
              </w:r>
              <w:sdt>
                <w:sdtPr>
                  <w:rPr>
                    <w:rFonts w:hint="eastAsia"/>
                  </w:rPr>
                  <w:alias w:val="公司法定代表人"/>
                  <w:tag w:val="_GBC_046c4a782aec4c4184b6244394b1b290"/>
                  <w:id w:val="-295526315"/>
                  <w:lock w:val="sdtLocked"/>
                  <w:placeholder>
                    <w:docPart w:val="GBC22222222222222222222222222222"/>
                  </w:placeholder>
                  <w:dataBinding w:prefixMappings="xmlns:clcid-cgi='clcid-cgi'" w:xpath="/*/clcid-cgi:GongSiFaDingDaiBiaoRen[not(@periodRef)]" w:storeItemID="{42DEBF9A-6816-48AE-BADD-E3125C474CD9}"/>
                  <w:text/>
                </w:sdtPr>
                <w:sdtContent>
                  <w:proofErr w:type="gramStart"/>
                  <w:r w:rsidR="00B96884">
                    <w:rPr>
                      <w:rFonts w:hint="eastAsia"/>
                    </w:rPr>
                    <w:t>李希勇</w:t>
                  </w:r>
                  <w:proofErr w:type="gramEnd"/>
                </w:sdtContent>
              </w:sdt>
              <w:r>
                <w:rPr>
                  <w:rFonts w:hint="eastAsia"/>
                </w:rPr>
                <w:t xml:space="preserve"> </w:t>
              </w:r>
              <w:r w:rsidR="007920A4">
                <w:t xml:space="preserve"> </w:t>
              </w:r>
              <w:r w:rsidR="00E640AB">
                <w:t xml:space="preserve">   </w:t>
              </w:r>
              <w:r>
                <w:t>主管会计工作负责人</w:t>
              </w:r>
              <w:r>
                <w:rPr>
                  <w:rFonts w:hint="eastAsia"/>
                </w:rPr>
                <w:t>：</w:t>
              </w:r>
              <w:sdt>
                <w:sdtPr>
                  <w:rPr>
                    <w:rFonts w:hint="eastAsia"/>
                  </w:rPr>
                  <w:alias w:val="主管会计工作负责人姓名"/>
                  <w:tag w:val="_GBC_5dfe7a80237749368f0b816c7340347f"/>
                  <w:id w:val="916677207"/>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DD29FD">
                    <w:rPr>
                      <w:rFonts w:hint="eastAsia"/>
                    </w:rPr>
                    <w:t>赵青春</w:t>
                  </w:r>
                </w:sdtContent>
              </w:sdt>
              <w:r>
                <w:rPr>
                  <w:rFonts w:hint="eastAsia"/>
                </w:rPr>
                <w:t xml:space="preserve"> </w:t>
              </w:r>
              <w:r w:rsidR="007920A4">
                <w:t xml:space="preserve"> </w:t>
              </w:r>
              <w:r w:rsidR="00E640AB">
                <w:t xml:space="preserve">   </w:t>
              </w:r>
              <w:r>
                <w:t>会计机构负责人</w:t>
              </w:r>
              <w:r>
                <w:rPr>
                  <w:rFonts w:hint="eastAsia"/>
                </w:rPr>
                <w:t>：</w:t>
              </w:r>
              <w:sdt>
                <w:sdtPr>
                  <w:rPr>
                    <w:rFonts w:hint="eastAsia"/>
                  </w:rPr>
                  <w:alias w:val="会计机构负责人姓名"/>
                  <w:tag w:val="_GBC_971ebbe4062a44cebf9b98bb990abf0f"/>
                  <w:id w:val="-92407141"/>
                  <w:lock w:val="sdtLocked"/>
                  <w:placeholder>
                    <w:docPart w:val="GBC22222222222222222222222222222"/>
                  </w:placeholder>
                  <w:dataBinding w:prefixMappings="xmlns:clcid-mr='clcid-mr'" w:xpath="/*/clcid-mr:KuaiJiJiGouFuZeRenXingMing[not(@periodRef)]" w:storeItemID="{42DEBF9A-6816-48AE-BADD-E3125C474CD9}"/>
                  <w:text/>
                </w:sdtPr>
                <w:sdtContent>
                  <w:r w:rsidR="00DD29FD">
                    <w:rPr>
                      <w:rFonts w:hint="eastAsia"/>
                    </w:rPr>
                    <w:t>徐健</w:t>
                  </w:r>
                </w:sdtContent>
              </w:sdt>
            </w:p>
          </w:sdtContent>
        </w:sdt>
        <w:p w:rsidR="00615FDB" w:rsidRDefault="00545539"/>
      </w:sdtContent>
    </w:sdt>
    <w:sdt>
      <w:sdtPr>
        <w:rPr>
          <w:rFonts w:hint="eastAsia"/>
          <w:b/>
        </w:rPr>
        <w:alias w:val="选项模块:合并及母公司利润表"/>
        <w:tag w:val="_GBC_4f4b3c74250843f9801b6e6f94908782"/>
        <w:id w:val="-619293599"/>
        <w:lock w:val="sdtLocked"/>
        <w:placeholder>
          <w:docPart w:val="GBC22222222222222222222222222222"/>
        </w:placeholder>
      </w:sdtPr>
      <w:sdtEndPr>
        <w:rPr>
          <w:rFonts w:hint="default"/>
          <w:b w:val="0"/>
        </w:rPr>
      </w:sdtEndPr>
      <w:sdtContent>
        <w:sdt>
          <w:sdtPr>
            <w:rPr>
              <w:rFonts w:hint="eastAsia"/>
              <w:b/>
            </w:rPr>
            <w:tag w:val="_GBC_ae9cbd3a006447c08339f8c40b25e2fa"/>
            <w:id w:val="850539916"/>
            <w:lock w:val="sdtLocked"/>
            <w:placeholder>
              <w:docPart w:val="GBC22222222222222222222222222222"/>
            </w:placeholder>
          </w:sdtPr>
          <w:sdtEndPr>
            <w:rPr>
              <w:b w:val="0"/>
            </w:rPr>
          </w:sdtEndPr>
          <w:sdtContent>
            <w:p w:rsidR="00615FDB" w:rsidRDefault="004142C7">
              <w:pPr>
                <w:jc w:val="center"/>
                <w:outlineLvl w:val="2"/>
                <w:rPr>
                  <w:b/>
                </w:rPr>
              </w:pPr>
              <w:r>
                <w:rPr>
                  <w:rFonts w:hint="eastAsia"/>
                  <w:b/>
                </w:rPr>
                <w:t>合并</w:t>
              </w:r>
              <w:r>
                <w:rPr>
                  <w:b/>
                </w:rPr>
                <w:t>利润表</w:t>
              </w:r>
            </w:p>
            <w:p w:rsidR="00615FDB" w:rsidRDefault="004142C7">
              <w:pPr>
                <w:jc w:val="center"/>
              </w:pPr>
              <w:r>
                <w:t>201</w:t>
              </w:r>
              <w:r>
                <w:rPr>
                  <w:rFonts w:hint="eastAsia"/>
                </w:rPr>
                <w:t>8</w:t>
              </w:r>
              <w:r>
                <w:t>年</w:t>
              </w:r>
              <w:r>
                <w:rPr>
                  <w:rFonts w:hint="eastAsia"/>
                </w:rPr>
                <w:t>1—3</w:t>
              </w:r>
              <w:r>
                <w:t>月</w:t>
              </w:r>
            </w:p>
            <w:p w:rsidR="00615FDB" w:rsidRDefault="004142C7">
              <w:pPr>
                <w:spacing w:line="288" w:lineRule="auto"/>
              </w:pPr>
              <w:r>
                <w:rPr>
                  <w:rFonts w:hint="eastAsia"/>
                </w:rPr>
                <w:t>编制单位：</w:t>
              </w:r>
              <w:sdt>
                <w:sdtPr>
                  <w:rPr>
                    <w:rFonts w:hint="eastAsia"/>
                  </w:rPr>
                  <w:alias w:val="公司法定中文名称"/>
                  <w:tag w:val="_GBC_91a63b2855a145d3a38d258b02c37ca9"/>
                  <w:id w:val="-585307941"/>
                  <w:lock w:val="sdtLocked"/>
                  <w:placeholder>
                    <w:docPart w:val="GBC22222222222222222222222222222"/>
                  </w:placeholder>
                  <w:dataBinding w:prefixMappings="xmlns:clcid-cgi='clcid-cgi'" w:xpath="/*/clcid-cgi:GongSiFaDingZhongWenMingCheng[not(@periodRef)]" w:storeItemID="{42DEBF9A-6816-48AE-BADD-E3125C474CD9}"/>
                  <w:text/>
                </w:sdtPr>
                <w:sdtContent>
                  <w:r w:rsidR="00B96884">
                    <w:rPr>
                      <w:rFonts w:hint="eastAsia"/>
                    </w:rPr>
                    <w:t>兖州煤业股份有限公司</w:t>
                  </w:r>
                </w:sdtContent>
              </w:sdt>
            </w:p>
            <w:p w:rsidR="00615FDB" w:rsidRDefault="004142C7">
              <w:pPr>
                <w:wordWrap w:val="0"/>
                <w:jc w:val="right"/>
              </w:pPr>
              <w:r>
                <w:t>单位</w:t>
              </w:r>
              <w:r>
                <w:rPr>
                  <w:rFonts w:hint="eastAsia"/>
                </w:rPr>
                <w:t>：</w:t>
              </w:r>
              <w:sdt>
                <w:sdtPr>
                  <w:rPr>
                    <w:rFonts w:hint="eastAsia"/>
                  </w:rPr>
                  <w:alias w:val="单位_利润表"/>
                  <w:tag w:val="_GBC_c458a7ee993347b583c865690fab7fcd"/>
                  <w:id w:val="21395250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sdt>
                <w:sdtPr>
                  <w:alias w:val="币种_利润表"/>
                  <w:tag w:val="_GBC_664bb6405f3f4e13a1f5646c668dac4e"/>
                  <w:id w:val="-2379377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829184396"/>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4448"/>
                <w:gridCol w:w="2295"/>
                <w:gridCol w:w="2306"/>
              </w:tblGrid>
              <w:tr w:rsidR="00615FDB" w:rsidTr="00615FDB">
                <w:trPr>
                  <w:cantSplit/>
                </w:trPr>
                <w:sdt>
                  <w:sdtPr>
                    <w:tag w:val="_PLD_f1107f74c44745f890fafa8b96353922"/>
                    <w:id w:val="-154922079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leftChars="-19" w:hangingChars="19" w:hanging="40"/>
                          <w:jc w:val="center"/>
                          <w:rPr>
                            <w:b/>
                            <w:szCs w:val="21"/>
                          </w:rPr>
                        </w:pPr>
                        <w:r>
                          <w:rPr>
                            <w:b/>
                            <w:szCs w:val="21"/>
                          </w:rPr>
                          <w:t>项目</w:t>
                        </w:r>
                      </w:p>
                    </w:tc>
                  </w:sdtContent>
                </w:sdt>
                <w:sdt>
                  <w:sdtPr>
                    <w:tag w:val="_PLD_737e7b3e74cb4628ad295c9c9b81dd6d"/>
                    <w:id w:val="434715733"/>
                    <w:lock w:val="sdtLocked"/>
                  </w:sdtPr>
                  <w:sdtConten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center"/>
                          <w:rPr>
                            <w:b/>
                          </w:rPr>
                        </w:pPr>
                        <w:r>
                          <w:rPr>
                            <w:rFonts w:hint="eastAsia"/>
                            <w:b/>
                          </w:rPr>
                          <w:t>本期金额</w:t>
                        </w:r>
                      </w:p>
                    </w:tc>
                  </w:sdtContent>
                </w:sdt>
                <w:sdt>
                  <w:sdtPr>
                    <w:tag w:val="_PLD_d61ab53d6b954418924d2ddebf267e5a"/>
                    <w:id w:val="-918549675"/>
                    <w:lock w:val="sdtLocked"/>
                  </w:sdtPr>
                  <w:sdtContent>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center"/>
                          <w:rPr>
                            <w:b/>
                          </w:rPr>
                        </w:pPr>
                        <w:r>
                          <w:rPr>
                            <w:b/>
                          </w:rPr>
                          <w:t>上期金额</w:t>
                        </w:r>
                      </w:p>
                    </w:tc>
                  </w:sdtContent>
                </w:sdt>
              </w:tr>
              <w:tr w:rsidR="00615FDB" w:rsidTr="00615FDB">
                <w:sdt>
                  <w:sdtPr>
                    <w:tag w:val="_PLD_2061c9e71f96420ab145ac9e8943c07e"/>
                    <w:id w:val="421464112"/>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rPr>
                            <w:szCs w:val="21"/>
                          </w:rPr>
                        </w:pPr>
                        <w:r>
                          <w:rPr>
                            <w:rFonts w:hint="eastAsia"/>
                            <w:szCs w:val="21"/>
                          </w:rPr>
                          <w:t>一、营业总收入</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32,333,709</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39,812,986</w:t>
                    </w:r>
                  </w:p>
                </w:tc>
              </w:tr>
              <w:tr w:rsidR="00615FDB" w:rsidTr="00615FDB">
                <w:sdt>
                  <w:sdtPr>
                    <w:tag w:val="_PLD_dcd9e4f220b848078a865e2f094d022b"/>
                    <w:id w:val="1450816882"/>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rPr>
                            <w:szCs w:val="21"/>
                          </w:rPr>
                        </w:pPr>
                        <w:r>
                          <w:rPr>
                            <w:rFonts w:hint="eastAsia"/>
                            <w:szCs w:val="21"/>
                          </w:rPr>
                          <w:t>其中：营业收入</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32,333,709</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39,812,986</w:t>
                    </w:r>
                  </w:p>
                </w:tc>
              </w:tr>
              <w:tr w:rsidR="00615FDB" w:rsidTr="00615FDB">
                <w:sdt>
                  <w:sdtPr>
                    <w:tag w:val="_PLD_8ea82927fab34f0a9a52247c1c3402c3"/>
                    <w:id w:val="96415994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利息收入</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c7f8462e4e504724b9ca56e4d25c85e6"/>
                    <w:id w:val="-192725685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已赚保费</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d56eff18ee9e49649d5dc547fa4a48e7"/>
                    <w:id w:val="128084613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手续费及佣金收入</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8d9f6b9099464d4ea6c1e0ca55986a4d"/>
                    <w:id w:val="-128279741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rPr>
                            <w:szCs w:val="21"/>
                          </w:rPr>
                        </w:pPr>
                        <w:r>
                          <w:rPr>
                            <w:rFonts w:hint="eastAsia"/>
                            <w:szCs w:val="21"/>
                          </w:rPr>
                          <w:t>二、营业总成本</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29,023,523</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37,594,244</w:t>
                    </w:r>
                  </w:p>
                </w:tc>
              </w:tr>
              <w:tr w:rsidR="00615FDB" w:rsidTr="00615FDB">
                <w:sdt>
                  <w:sdtPr>
                    <w:tag w:val="_PLD_bc35297cf06745239a4061b254b05f9c"/>
                    <w:id w:val="-1122997235"/>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rPr>
                            <w:szCs w:val="21"/>
                          </w:rPr>
                        </w:pPr>
                        <w:r>
                          <w:rPr>
                            <w:rFonts w:hint="eastAsia"/>
                            <w:szCs w:val="21"/>
                          </w:rPr>
                          <w:t>其中：营业成本</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24,834,568</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34,736,908</w:t>
                    </w:r>
                  </w:p>
                </w:tc>
              </w:tr>
              <w:tr w:rsidR="00615FDB" w:rsidTr="00615FDB">
                <w:sdt>
                  <w:sdtPr>
                    <w:tag w:val="_PLD_da54bf5ef61f4b1f9dcfa23ab6fc03a5"/>
                    <w:id w:val="199938593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利息支出</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c4958f5bf94a4978b747aafb97d07411"/>
                    <w:id w:val="-1068105022"/>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手续费及佣金支出</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b9d5789593024d8dbd0748bca238d2f0"/>
                    <w:id w:val="496228868"/>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退保金</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ee47e19030ca41c7b3623b00973d05df"/>
                    <w:id w:val="1148557155"/>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赔付支出净额</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374c0fe52b6e4171aacfc939bbcc3e8b"/>
                    <w:id w:val="434020789"/>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提取保险合同准备金净额</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5caa2e772b684dfba46e508c259218f6"/>
                    <w:id w:val="27151087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保单红利支出</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7cb333e25e794076bf506b6aee2ab472"/>
                    <w:id w:val="-25737625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分保费用</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4e807e0a7c034b89b5235a55c05608e1"/>
                    <w:id w:val="343057675"/>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税金及附加</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667,912</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533,063</w:t>
                    </w:r>
                  </w:p>
                </w:tc>
              </w:tr>
              <w:tr w:rsidR="00615FDB" w:rsidTr="00615FDB">
                <w:sdt>
                  <w:sdtPr>
                    <w:tag w:val="_PLD_7a69c291d431403e8a0af66b576f73d6"/>
                    <w:id w:val="-277036213"/>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销售费用</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1,486,423</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712,580</w:t>
                    </w:r>
                  </w:p>
                </w:tc>
              </w:tr>
              <w:tr w:rsidR="00615FDB" w:rsidTr="00615FDB">
                <w:sdt>
                  <w:sdtPr>
                    <w:tag w:val="_PLD_d82d17d26b20482e92444dd44b409166"/>
                    <w:id w:val="1966692143"/>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管理费用</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1,156,184</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1,033,506</w:t>
                    </w:r>
                  </w:p>
                </w:tc>
              </w:tr>
              <w:tr w:rsidR="00615FDB" w:rsidTr="00615FDB">
                <w:sdt>
                  <w:sdtPr>
                    <w:tag w:val="_PLD_15652ebd9b0448d7b0281ec4c78810f3"/>
                    <w:id w:val="-12523482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财务费用</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865,574</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577,455</w:t>
                    </w:r>
                  </w:p>
                </w:tc>
              </w:tr>
              <w:tr w:rsidR="00615FDB" w:rsidTr="00615FDB">
                <w:sdt>
                  <w:sdtPr>
                    <w:tag w:val="_PLD_075f3e6bde134e3e8dd3bfa843836cb3"/>
                    <w:id w:val="-13695878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资产减值损失</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12,862</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732</w:t>
                    </w:r>
                  </w:p>
                </w:tc>
              </w:tr>
              <w:tr w:rsidR="00615FDB" w:rsidTr="00615FDB">
                <w:sdt>
                  <w:sdtPr>
                    <w:tag w:val="_PLD_239f7fc6d8274575a0dfacac890b2f8a"/>
                    <w:id w:val="-169738068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加：公允价值变动收益（损失以“－”号填列）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rFonts w:cs="宋体"/>
                        <w:sz w:val="22"/>
                      </w:rPr>
                    </w:pPr>
                    <w:r>
                      <w:rPr>
                        <w:rFonts w:hint="eastAsia"/>
                        <w:sz w:val="22"/>
                      </w:rPr>
                      <w:t xml:space="preserve">             12,458 </w:t>
                    </w:r>
                  </w:p>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786e844713f441c1b0fc146cecff6502"/>
                    <w:id w:val="-29892623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投资收益（损失以“－”号填列）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215,104</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164,185</w:t>
                    </w:r>
                  </w:p>
                </w:tc>
              </w:tr>
              <w:tr w:rsidR="00615FDB" w:rsidTr="00615FDB">
                <w:sdt>
                  <w:sdtPr>
                    <w:tag w:val="_PLD_554d0c4be5a64a38995b02b240160300"/>
                    <w:id w:val="-763068409"/>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其中：对联营企业和合营企业的投资收益</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212,363</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157,190</w:t>
                    </w:r>
                  </w:p>
                </w:tc>
              </w:tr>
              <w:tr w:rsidR="00615FDB" w:rsidTr="00615FDB">
                <w:sdt>
                  <w:sdtPr>
                    <w:rPr>
                      <w:rFonts w:hint="eastAsia"/>
                    </w:rPr>
                    <w:tag w:val="_PLD_1f69aa03efec4cb5b3c12113ece5d8f1"/>
                    <w:id w:val="-64797545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pPr>
                        <w:r>
                          <w:rPr>
                            <w:rFonts w:hint="eastAsia"/>
                          </w:rPr>
                          <w:t>资产处置收益（</w:t>
                        </w:r>
                        <w:r>
                          <w:rPr>
                            <w:rFonts w:hint="eastAsia"/>
                            <w:szCs w:val="21"/>
                          </w:rPr>
                          <w:t>损失</w:t>
                        </w:r>
                        <w:r>
                          <w:rPr>
                            <w:rFonts w:hint="eastAsia"/>
                          </w:rPr>
                          <w:t>以“－”号填列）</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-9,084</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471</w:t>
                    </w:r>
                  </w:p>
                </w:tc>
              </w:tr>
              <w:tr w:rsidR="00615FDB" w:rsidTr="00615FDB">
                <w:sdt>
                  <w:sdtPr>
                    <w:tag w:val="_PLD_3738f496e7b048f6afda369d8325e99d"/>
                    <w:id w:val="510804943"/>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汇兑收益（损失以“－”号填列）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rPr>
                      <w:rFonts w:hint="eastAsia"/>
                    </w:rPr>
                    <w:tag w:val="_PLD_d65acc20d710479f802505b7eab256d5"/>
                    <w:id w:val="-151498968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pPr>
                        <w:r>
                          <w:rPr>
                            <w:rFonts w:hint="eastAsia"/>
                          </w:rPr>
                          <w:t>其他收益</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rFonts w:cs="宋体"/>
                        <w:sz w:val="22"/>
                      </w:rPr>
                    </w:pPr>
                    <w:r>
                      <w:rPr>
                        <w:rFonts w:hint="eastAsia"/>
                        <w:sz w:val="22"/>
                      </w:rPr>
                      <w:t xml:space="preserve">              4,291 </w:t>
                    </w:r>
                  </w:p>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f8da0e6c1b744a6ea85c54a8926c5417"/>
                    <w:id w:val="-187637987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rPr>
                            <w:szCs w:val="21"/>
                          </w:rPr>
                        </w:pPr>
                        <w:r>
                          <w:rPr>
                            <w:rFonts w:hint="eastAsia"/>
                            <w:szCs w:val="21"/>
                          </w:rPr>
                          <w:t>三、营业利润（亏损以“－”号填列）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3,532,955</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2,383,398</w:t>
                    </w:r>
                  </w:p>
                </w:tc>
              </w:tr>
              <w:tr w:rsidR="00615FDB" w:rsidTr="00615FDB">
                <w:sdt>
                  <w:sdtPr>
                    <w:tag w:val="_PLD_d4a2f19b4d034437bf991e6cffd38c51"/>
                    <w:id w:val="160036590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加：营业外收入</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132,689</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168,008</w:t>
                    </w:r>
                  </w:p>
                </w:tc>
              </w:tr>
              <w:tr w:rsidR="00615FDB" w:rsidTr="00615FDB">
                <w:sdt>
                  <w:sdtPr>
                    <w:tag w:val="_PLD_efdf5872418c460cb76913bbb16cc1f2"/>
                    <w:id w:val="-1322885455"/>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减：营业外支出</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51,383</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3,012</w:t>
                    </w:r>
                  </w:p>
                </w:tc>
              </w:tr>
              <w:tr w:rsidR="00615FDB" w:rsidTr="00615FDB">
                <w:sdt>
                  <w:sdtPr>
                    <w:tag w:val="_PLD_0ae12a885afa4e15b8ed7457d330aabf"/>
                    <w:id w:val="-3142658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3,614,261</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2,548,394</w:t>
                    </w:r>
                  </w:p>
                </w:tc>
              </w:tr>
              <w:tr w:rsidR="00615FDB" w:rsidTr="00615FDB">
                <w:sdt>
                  <w:sdtPr>
                    <w:tag w:val="_PLD_14ff5217a0b241dba4289f230b59df91"/>
                    <w:id w:val="-7282262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减：所得税费用</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867,235</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517,596</w:t>
                    </w:r>
                  </w:p>
                </w:tc>
              </w:tr>
              <w:tr w:rsidR="00615FDB" w:rsidTr="00615FDB">
                <w:sdt>
                  <w:sdtPr>
                    <w:tag w:val="_PLD_02b0c6a991584b7f82653d07c68d2399"/>
                    <w:id w:val="-213563378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2,747,026</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2,030,798</w:t>
                    </w:r>
                  </w:p>
                </w:tc>
              </w:tr>
              <w:tr w:rsidR="00615FDB" w:rsidTr="00615FDB">
                <w:sdt>
                  <w:sdtPr>
                    <w:tag w:val="_PLD_dd145f66edea44e898fcf1bf2b924c15"/>
                    <w:id w:val="-494955162"/>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pPr>
                        <w:r>
                          <w:t>（一）按经营持续性分类</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rPr>
                        <w:szCs w:val="21"/>
                      </w:rPr>
                    </w:pPr>
                  </w:p>
                </w:tc>
              </w:tr>
              <w:tr w:rsidR="00615FDB" w:rsidTr="00615FDB">
                <w:sdt>
                  <w:sdtPr>
                    <w:tag w:val="_PLD_2f6f30cfe7084eb5a98c0b250b105c63"/>
                    <w:id w:val="-76869363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pPr>
                        <w:r>
                          <w:t>1.持续经营净利润（净亏损以“－”号填列）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2,747,026</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2,030,798</w:t>
                    </w:r>
                  </w:p>
                </w:tc>
              </w:tr>
              <w:tr w:rsidR="00615FDB" w:rsidTr="00615FDB">
                <w:sdt>
                  <w:sdtPr>
                    <w:tag w:val="_PLD_5385745e919f4bd4bafa1ff43b118b0f"/>
                    <w:id w:val="-1286503609"/>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pPr>
                        <w:r>
                          <w:t>2.终止经营净利润（净亏损以“－”号填列）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a208dceb84b34a6ebf526a44d0ca94ef"/>
                    <w:id w:val="-146003024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pPr>
                        <w:r>
                          <w:t>（二）按所有权归属分类</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rPr>
                        <w:szCs w:val="21"/>
                      </w:rPr>
                    </w:pPr>
                  </w:p>
                </w:tc>
              </w:tr>
              <w:tr w:rsidR="00615FDB" w:rsidTr="00615FDB">
                <w:sdt>
                  <w:sdtPr>
                    <w:tag w:val="_PLD_8f03bf12eece4a90b604c6f891750d61"/>
                    <w:id w:val="187958498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21"/>
                          </w:rPr>
                        </w:pPr>
                        <w:r>
                          <w:t>1.</w:t>
                        </w:r>
                        <w:r>
                          <w:rPr>
                            <w:rFonts w:hint="eastAsia"/>
                            <w:szCs w:val="21"/>
                          </w:rPr>
                          <w:t>少数股东损益</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379,402</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150,770</w:t>
                    </w:r>
                  </w:p>
                </w:tc>
              </w:tr>
              <w:tr w:rsidR="00615FDB" w:rsidTr="00615FDB">
                <w:sdt>
                  <w:sdtPr>
                    <w:tag w:val="_PLD_9b3160bc81aa4f8dbcdc1991ecaa1b32"/>
                    <w:id w:val="196778486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21"/>
                          </w:rPr>
                        </w:pPr>
                        <w:r>
                          <w:t>2.</w:t>
                        </w:r>
                        <w:r>
                          <w:rPr>
                            <w:rFonts w:hint="eastAsia"/>
                            <w:szCs w:val="21"/>
                          </w:rPr>
                          <w:t>归属于母公司股东的净利润</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2,227,536</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1,775,105</w:t>
                    </w:r>
                  </w:p>
                </w:tc>
              </w:tr>
              <w:sdt>
                <w:sdtPr>
                  <w:alias w:val="归属于母公司其他权益工具持有者的净利"/>
                  <w:tag w:val="_TUP_3ea6c087e9c44d628d790f171bc671eb"/>
                  <w:id w:val="1033762795"/>
                  <w:lock w:val="sdtLocked"/>
                </w:sdtPr>
                <w:sdtContent>
                  <w:tr w:rsidR="00615FDB" w:rsidTr="00615FDB">
                    <w:sdt>
                      <w:sdtPr>
                        <w:alias w:val="归属于母公司其他权益工具持有者的净利"/>
                        <w:tag w:val="_GBC_455883eb05b14170be63eee4b93fa435"/>
                        <w:id w:val="-1606648263"/>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F42E51" w:rsidP="00615FDB">
                            <w:pPr>
                              <w:ind w:firstLineChars="200" w:firstLine="420"/>
                              <w:rPr>
                                <w:szCs w:val="21"/>
                              </w:rPr>
                            </w:pPr>
                            <w:r>
                              <w:t>3.</w:t>
                            </w:r>
                            <w:r w:rsidR="004142C7">
                              <w:t>归属于母公司其他权益工具持有者</w:t>
                            </w:r>
                            <w:r w:rsidR="004142C7">
                              <w:rPr>
                                <w:rFonts w:hint="eastAsia"/>
                              </w:rPr>
                              <w:t>的</w:t>
                            </w:r>
                            <w:r w:rsidR="004142C7">
                              <w:t>净利</w:t>
                            </w:r>
                            <w:r w:rsidR="004142C7">
                              <w:rPr>
                                <w:rFonts w:hint="eastAsia"/>
                              </w:rPr>
                              <w:t>润</w:t>
                            </w:r>
                          </w:p>
                        </w:tc>
                      </w:sdtContent>
                    </w:sdt>
                    <w:sdt>
                      <w:sdtPr>
                        <w:alias w:val=""/>
                        <w:tag w:val="_GBC_9b50a60805174458b6c89936c26600df"/>
                        <w:id w:val="-1201631651"/>
                        <w:lock w:val="sdtLocked"/>
                      </w:sdtPr>
                      <w:sdtConten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140,088</w:t>
                            </w:r>
                          </w:p>
                        </w:tc>
                      </w:sdtContent>
                    </w:sdt>
                    <w:sdt>
                      <w:sdtPr>
                        <w:alias w:val=""/>
                        <w:tag w:val="_GBC_ddf246e8dafd412d8c79d3e25f273649"/>
                        <w:id w:val="-499888549"/>
                        <w:lock w:val="sdtLocked"/>
                      </w:sdtPr>
                      <w:sdtContent>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104,923</w:t>
                            </w:r>
                          </w:p>
                        </w:tc>
                      </w:sdtContent>
                    </w:sdt>
                  </w:tr>
                </w:sdtContent>
              </w:sdt>
              <w:tr w:rsidR="00615FDB" w:rsidTr="00615FDB">
                <w:sdt>
                  <w:sdtPr>
                    <w:tag w:val="_PLD_01320c3fe782498fade8e7cbe21eb8cb"/>
                    <w:id w:val="1478958408"/>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rPr>
                            <w:szCs w:val="21"/>
                          </w:rPr>
                        </w:pPr>
                        <w:r>
                          <w:rPr>
                            <w:rFonts w:hint="eastAsia"/>
                            <w:szCs w:val="21"/>
                          </w:rPr>
                          <w:t>六、其他综合收益的税后净额</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-2,111,744</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2,112,747</w:t>
                    </w:r>
                  </w:p>
                </w:tc>
              </w:tr>
              <w:tr w:rsidR="00615FDB" w:rsidTr="00615FDB">
                <w:sdt>
                  <w:sdtPr>
                    <w:tag w:val="_PLD_011c29bbcc8a499ab43505caf8eaf540"/>
                    <w:id w:val="-1868514329"/>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归属母公司所有者的其他综合收益的税后净额</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-1,332,112</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1,693,279</w:t>
                    </w:r>
                  </w:p>
                </w:tc>
              </w:tr>
              <w:tr w:rsidR="00615FDB" w:rsidTr="00615FDB">
                <w:sdt>
                  <w:sdtPr>
                    <w:tag w:val="_PLD_68c4f549f62e4265a9cedb986db6a7e5"/>
                    <w:id w:val="-338617553"/>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21"/>
                          </w:rPr>
                        </w:pPr>
                        <w:r>
                          <w:rPr>
                            <w:rFonts w:hint="eastAsia"/>
                            <w:szCs w:val="21"/>
                          </w:rPr>
                          <w:t>（一）以后不能重分类进损益的其他综合收益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099a6720701042d79ff6a18ad3097a14"/>
                    <w:id w:val="80813832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szCs w:val="21"/>
                          </w:rPr>
                          <w:t>1.重新计量设定受益计划净负债或净资</w:t>
                        </w:r>
                        <w:r>
                          <w:rPr>
                            <w:szCs w:val="21"/>
                          </w:rPr>
                          <w:lastRenderedPageBreak/>
                          <w:t>产的变动</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71a00071867f473fa173c1514354c7ba"/>
                    <w:id w:val="-49758271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szCs w:val="21"/>
                          </w:rPr>
                          <w:t>2.权益法下在被投资单位不能重分类进损益的其他综合收益中享有的份额</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5c8f790333774cc7b9d549c3702a7ce6"/>
                    <w:id w:val="-1656526433"/>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21"/>
                          </w:rPr>
                        </w:pPr>
                        <w:r>
                          <w:rPr>
                            <w:rFonts w:hint="eastAsia"/>
                            <w:szCs w:val="21"/>
                          </w:rPr>
                          <w:t>（二）以后将重分类进损益的其他综合收益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-1,332,112</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1,693,279</w:t>
                    </w:r>
                  </w:p>
                </w:tc>
              </w:tr>
              <w:tr w:rsidR="00615FDB" w:rsidTr="00615FDB">
                <w:sdt>
                  <w:sdtPr>
                    <w:tag w:val="_PLD_185e371d1a29430e9f2edc10b989d58d"/>
                    <w:id w:val="1520500551"/>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szCs w:val="21"/>
                          </w:rPr>
                          <w:t>1.权益法下在被投资单位以后将重分类进损益的其他综合收益中享有的份额</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76,219</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-10,544</w:t>
                    </w:r>
                  </w:p>
                </w:tc>
              </w:tr>
              <w:tr w:rsidR="00615FDB" w:rsidTr="00615FDB">
                <w:sdt>
                  <w:sdtPr>
                    <w:tag w:val="_PLD_3375ebe26edf464fa64571725ea50a76"/>
                    <w:id w:val="-1496103982"/>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szCs w:val="21"/>
                          </w:rPr>
                          <w:t>2.可供出售金融资产公允价值变动损益</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-135,695</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166,309</w:t>
                    </w:r>
                  </w:p>
                </w:tc>
              </w:tr>
              <w:tr w:rsidR="00615FDB" w:rsidTr="00615FDB">
                <w:sdt>
                  <w:sdtPr>
                    <w:tag w:val="_PLD_9015ce6210f7409499cda56feae02688"/>
                    <w:id w:val="67277002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szCs w:val="21"/>
                          </w:rPr>
                          <w:t>3.持有至到期</w:t>
                        </w:r>
                        <w:proofErr w:type="gramStart"/>
                        <w:r>
                          <w:rPr>
                            <w:szCs w:val="21"/>
                          </w:rPr>
                          <w:t>投资重</w:t>
                        </w:r>
                        <w:proofErr w:type="gramEnd"/>
                        <w:r>
                          <w:rPr>
                            <w:szCs w:val="21"/>
                          </w:rPr>
                          <w:t>分类为可供出售金融资产损益</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1a9c8919fea44b98a5d910eaa6b7a9de"/>
                    <w:id w:val="-821965195"/>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szCs w:val="21"/>
                          </w:rPr>
                          <w:t>4.现金流量套期损益的有效部分</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-206,560</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172,499</w:t>
                    </w:r>
                  </w:p>
                </w:tc>
              </w:tr>
              <w:tr w:rsidR="00615FDB" w:rsidTr="00615FDB">
                <w:sdt>
                  <w:sdtPr>
                    <w:tag w:val="_PLD_cf6c1cd4d052437eaf6e4499ca96cd32"/>
                    <w:id w:val="-73254449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szCs w:val="21"/>
                          </w:rPr>
                          <w:t>5.外币财务报表折算差额</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-1,066,076</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1,365,015</w:t>
                    </w:r>
                  </w:p>
                </w:tc>
              </w:tr>
              <w:tr w:rsidR="00615FDB" w:rsidTr="00615FDB">
                <w:sdt>
                  <w:sdtPr>
                    <w:tag w:val="_PLD_4d369f31489c44b6ab5609ba757efc3f"/>
                    <w:id w:val="-143497030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szCs w:val="21"/>
                          </w:rPr>
                          <w:t>6.其他</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5973446f1cd84571ade5ae89031c9ea9"/>
                    <w:id w:val="-1010362488"/>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归属于少数股东的其他综合收益的税后净额</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-779,632</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419,468</w:t>
                    </w:r>
                  </w:p>
                </w:tc>
              </w:tr>
              <w:tr w:rsidR="00615FDB" w:rsidTr="00615FDB">
                <w:sdt>
                  <w:sdtPr>
                    <w:tag w:val="_PLD_e8aa4ddf3f1e4d939ca06c07cf97cc65"/>
                    <w:id w:val="471336788"/>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rPr>
                            <w:szCs w:val="21"/>
                          </w:rPr>
                        </w:pPr>
                        <w:r>
                          <w:rPr>
                            <w:rFonts w:hint="eastAsia"/>
                            <w:szCs w:val="21"/>
                          </w:rPr>
                          <w:t>七、综合收益总额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635,282</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4,143,545</w:t>
                    </w:r>
                  </w:p>
                </w:tc>
              </w:tr>
              <w:tr w:rsidR="00615FDB" w:rsidTr="00615FDB">
                <w:sdt>
                  <w:sdtPr>
                    <w:tag w:val="_PLD_33f1a89fac89483ab0860c970b5584b9"/>
                    <w:id w:val="160954340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归属于母公司所有者的综合收益总额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895,424</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3,468,384</w:t>
                    </w:r>
                  </w:p>
                </w:tc>
              </w:tr>
              <w:sdt>
                <w:sdtPr>
                  <w:alias w:val="归属于母公司其他权益工具持有者的综合收益总额"/>
                  <w:tag w:val="_TUP_a15d8041f86a4b86a864855cbdd11fff"/>
                  <w:id w:val="123360502"/>
                  <w:lock w:val="sdtLocked"/>
                </w:sdtPr>
                <w:sdtContent>
                  <w:tr w:rsidR="00615FDB" w:rsidTr="00615FDB">
                    <w:sdt>
                      <w:sdtPr>
                        <w:alias w:val="归属于母公司其他权益工具持有者的综合收益总额"/>
                        <w:tag w:val="_GBC_c1fccd98d7604d9b9073b53ec17610a6"/>
                        <w:id w:val="-318501228"/>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t>归属于母公司其他权益工具持有者的综合收益总额</w:t>
                            </w:r>
                          </w:p>
                        </w:tc>
                      </w:sdtContent>
                    </w:sdt>
                    <w:sdt>
                      <w:sdtPr>
                        <w:alias w:val=""/>
                        <w:tag w:val="_GBC_deee8ce3dec34c3b818f8de17da33ebc"/>
                        <w:id w:val="-1799137662"/>
                        <w:lock w:val="sdtLocked"/>
                      </w:sdtPr>
                      <w:sdtConten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140,088</w:t>
                            </w:r>
                          </w:p>
                        </w:tc>
                      </w:sdtContent>
                    </w:sdt>
                    <w:sdt>
                      <w:sdtPr>
                        <w:alias w:val=""/>
                        <w:tag w:val="_GBC_be9ecd206e834770923c126a3993d135"/>
                        <w:id w:val="458994676"/>
                        <w:lock w:val="sdtLocked"/>
                      </w:sdtPr>
                      <w:sdtContent>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104,923</w:t>
                            </w:r>
                          </w:p>
                        </w:tc>
                      </w:sdtContent>
                    </w:sdt>
                  </w:tr>
                </w:sdtContent>
              </w:sdt>
              <w:tr w:rsidR="00615FDB" w:rsidTr="00615FDB">
                <w:sdt>
                  <w:sdtPr>
                    <w:tag w:val="_PLD_b9ceaeb657fd4a25aded3f1bb42736c9"/>
                    <w:id w:val="-97853508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归属于少数股东的综合收益总额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-400,230</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570,238</w:t>
                    </w:r>
                  </w:p>
                </w:tc>
              </w:tr>
              <w:tr w:rsidR="00615FDB" w:rsidTr="00615FDB">
                <w:sdt>
                  <w:sdtPr>
                    <w:tag w:val="_PLD_a4d35c3b8d7a43ba90c2b7d5c57fc680"/>
                    <w:id w:val="-135310133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rPr>
                            <w:szCs w:val="21"/>
                          </w:rPr>
                        </w:pPr>
                        <w:r>
                          <w:rPr>
                            <w:rFonts w:hint="eastAsia"/>
                            <w:szCs w:val="21"/>
                          </w:rPr>
                          <w:t>八、每股收益：</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rPr>
                        <w:color w:val="008000"/>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rPr>
                        <w:color w:val="008000"/>
                        <w:szCs w:val="21"/>
                      </w:rPr>
                    </w:pPr>
                  </w:p>
                </w:tc>
              </w:tr>
              <w:tr w:rsidR="00615FDB" w:rsidTr="00615FDB">
                <w:sdt>
                  <w:sdtPr>
                    <w:tag w:val="_PLD_33503d963b4a421fa4f1e94e8f59a7bb"/>
                    <w:id w:val="-1669164683"/>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szCs w:val="21"/>
                          </w:rPr>
                          <w:t>（一）基本每股收益</w:t>
                        </w:r>
                        <w:r>
                          <w:rPr>
                            <w:rFonts w:hint="eastAsia"/>
                            <w:szCs w:val="21"/>
                          </w:rPr>
                          <w:t>(元/股)</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0.4535</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0.3614</w:t>
                    </w:r>
                  </w:p>
                </w:tc>
              </w:tr>
              <w:tr w:rsidR="00615FDB" w:rsidTr="00615FDB">
                <w:sdt>
                  <w:sdtPr>
                    <w:tag w:val="_PLD_3feca0b4a90e4cc4bf186d909a9693d3"/>
                    <w:id w:val="-2051980571"/>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szCs w:val="21"/>
                          </w:rPr>
                          <w:t>（二）稀释每股收益</w:t>
                        </w:r>
                        <w:r>
                          <w:rPr>
                            <w:rFonts w:hint="eastAsia"/>
                            <w:szCs w:val="21"/>
                          </w:rPr>
                          <w:t>(元/股)</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0.4535</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0.3614</w:t>
                    </w:r>
                  </w:p>
                </w:tc>
              </w:tr>
            </w:tbl>
            <w:p w:rsidR="00615FDB" w:rsidRDefault="00615FDB"/>
            <w:p w:rsidR="00615FDB" w:rsidRDefault="00D91D02">
              <w:pPr>
                <w:rPr>
                  <w:rFonts w:ascii="仿宋_GB2312" w:eastAsia="仿宋_GB2312"/>
                </w:rPr>
              </w:pPr>
              <w:r>
                <w:t>法</w:t>
              </w:r>
              <w:r w:rsidR="004142C7">
                <w:t>定代表人</w:t>
              </w:r>
              <w:r w:rsidR="004142C7">
                <w:rPr>
                  <w:rFonts w:hint="eastAsia"/>
                </w:rPr>
                <w:t>：</w:t>
              </w:r>
              <w:sdt>
                <w:sdtPr>
                  <w:rPr>
                    <w:rFonts w:hint="eastAsia"/>
                  </w:rPr>
                  <w:alias w:val="公司法定代表人"/>
                  <w:tag w:val="_GBC_73af8ba87bb949b192478420be01de08"/>
                  <w:id w:val="-1945525033"/>
                  <w:lock w:val="sdtLocked"/>
                  <w:placeholder>
                    <w:docPart w:val="GBC22222222222222222222222222222"/>
                  </w:placeholder>
                  <w:dataBinding w:prefixMappings="xmlns:clcid-cgi='clcid-cgi'" w:xpath="/*/clcid-cgi:GongSiFaDingDaiBiaoRen[not(@periodRef)]" w:storeItemID="{42DEBF9A-6816-48AE-BADD-E3125C474CD9}"/>
                  <w:text/>
                </w:sdtPr>
                <w:sdtContent>
                  <w:proofErr w:type="gramStart"/>
                  <w:r w:rsidR="00B96884">
                    <w:rPr>
                      <w:rFonts w:hint="eastAsia"/>
                    </w:rPr>
                    <w:t>李希勇</w:t>
                  </w:r>
                  <w:proofErr w:type="gramEnd"/>
                </w:sdtContent>
              </w:sdt>
              <w:r w:rsidR="004142C7">
                <w:rPr>
                  <w:rFonts w:hint="eastAsia"/>
                </w:rPr>
                <w:t xml:space="preserve"> </w:t>
              </w:r>
              <w:r w:rsidR="007920A4">
                <w:t xml:space="preserve"> </w:t>
              </w:r>
              <w:r w:rsidR="00E640AB">
                <w:t xml:space="preserve">   </w:t>
              </w:r>
              <w:r w:rsidR="004142C7">
                <w:t>主管会计工作负责人</w:t>
              </w:r>
              <w:r w:rsidR="004142C7">
                <w:rPr>
                  <w:rFonts w:hint="eastAsia"/>
                </w:rPr>
                <w:t>：</w:t>
              </w:r>
              <w:sdt>
                <w:sdtPr>
                  <w:rPr>
                    <w:rFonts w:hint="eastAsia"/>
                  </w:rPr>
                  <w:alias w:val="主管会计工作负责人姓名"/>
                  <w:tag w:val="_GBC_454f7e9170d149f28ea0c7c5e19f6e65"/>
                  <w:id w:val="797883030"/>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DD29FD">
                    <w:rPr>
                      <w:rFonts w:hint="eastAsia"/>
                    </w:rPr>
                    <w:t>赵青春</w:t>
                  </w:r>
                </w:sdtContent>
              </w:sdt>
              <w:r w:rsidR="004142C7">
                <w:rPr>
                  <w:rFonts w:hint="eastAsia"/>
                </w:rPr>
                <w:t xml:space="preserve"> </w:t>
              </w:r>
              <w:r w:rsidR="007920A4">
                <w:t xml:space="preserve"> </w:t>
              </w:r>
              <w:r w:rsidR="00E640AB">
                <w:t xml:space="preserve">   </w:t>
              </w:r>
              <w:r w:rsidR="004142C7">
                <w:t>会计机构负责人</w:t>
              </w:r>
              <w:r w:rsidR="004142C7">
                <w:rPr>
                  <w:rFonts w:hint="eastAsia"/>
                </w:rPr>
                <w:t>：</w:t>
              </w:r>
              <w:sdt>
                <w:sdtPr>
                  <w:rPr>
                    <w:rFonts w:hint="eastAsia"/>
                  </w:rPr>
                  <w:alias w:val="会计机构负责人姓名"/>
                  <w:tag w:val="_GBC_4056399eb870420eaa02b346967a580f"/>
                  <w:id w:val="1928769108"/>
                  <w:lock w:val="sdtLocked"/>
                  <w:placeholder>
                    <w:docPart w:val="GBC22222222222222222222222222222"/>
                  </w:placeholder>
                  <w:dataBinding w:prefixMappings="xmlns:clcid-mr='clcid-mr'" w:xpath="/*/clcid-mr:KuaiJiJiGouFuZeRenXingMing[not(@periodRef)]" w:storeItemID="{42DEBF9A-6816-48AE-BADD-E3125C474CD9}"/>
                  <w:text/>
                </w:sdtPr>
                <w:sdtContent>
                  <w:r w:rsidR="00DD29FD">
                    <w:rPr>
                      <w:rFonts w:hint="eastAsia"/>
                    </w:rPr>
                    <w:t>徐健</w:t>
                  </w:r>
                </w:sdtContent>
              </w:sdt>
            </w:p>
          </w:sdtContent>
        </w:sdt>
        <w:p w:rsidR="00615FDB" w:rsidRDefault="00615FDB"/>
        <w:sdt>
          <w:sdtPr>
            <w:rPr>
              <w:rFonts w:hint="eastAsia"/>
              <w:b/>
              <w:bCs/>
            </w:rPr>
            <w:tag w:val="_GBC_8fa609e6af06417a9095a99a29f4467c"/>
            <w:id w:val="-1356417140"/>
            <w:lock w:val="sdtLocked"/>
            <w:placeholder>
              <w:docPart w:val="GBC22222222222222222222222222222"/>
            </w:placeholder>
          </w:sdtPr>
          <w:sdtEndPr>
            <w:rPr>
              <w:b w:val="0"/>
              <w:bCs w:val="0"/>
            </w:rPr>
          </w:sdtEndPr>
          <w:sdtContent>
            <w:p w:rsidR="00615FDB" w:rsidRDefault="004142C7">
              <w:pPr>
                <w:jc w:val="center"/>
                <w:outlineLvl w:val="2"/>
                <w:rPr>
                  <w:b/>
                  <w:bCs/>
                </w:rPr>
              </w:pPr>
              <w:r>
                <w:rPr>
                  <w:rFonts w:hint="eastAsia"/>
                  <w:b/>
                  <w:bCs/>
                </w:rPr>
                <w:t>母公司</w:t>
              </w:r>
              <w:r>
                <w:rPr>
                  <w:b/>
                  <w:bCs/>
                </w:rPr>
                <w:t>利润表</w:t>
              </w:r>
            </w:p>
            <w:p w:rsidR="00615FDB" w:rsidRDefault="004142C7">
              <w:pPr>
                <w:jc w:val="center"/>
              </w:pPr>
              <w:r>
                <w:t>201</w:t>
              </w:r>
              <w:r>
                <w:rPr>
                  <w:rFonts w:hint="eastAsia"/>
                </w:rPr>
                <w:t>8</w:t>
              </w:r>
              <w:r>
                <w:t>年</w:t>
              </w:r>
              <w:r>
                <w:rPr>
                  <w:rFonts w:hint="eastAsia"/>
                </w:rPr>
                <w:t>1—3</w:t>
              </w:r>
              <w:r>
                <w:t>月</w:t>
              </w:r>
            </w:p>
            <w:p w:rsidR="00615FDB" w:rsidRDefault="004142C7">
              <w:pPr>
                <w:rPr>
                  <w:b/>
                  <w:bCs/>
                </w:rPr>
              </w:pPr>
              <w:r>
                <w:rPr>
                  <w:rFonts w:hint="eastAsia"/>
                </w:rPr>
                <w:t>编制单位：</w:t>
              </w:r>
              <w:sdt>
                <w:sdtPr>
                  <w:rPr>
                    <w:rFonts w:hint="eastAsia"/>
                  </w:rPr>
                  <w:alias w:val="公司法定中文名称"/>
                  <w:tag w:val="_GBC_b85f237815d44b0b92394eb83db1f2ff"/>
                  <w:id w:val="-1842076848"/>
                  <w:lock w:val="sdtLocked"/>
                  <w:placeholder>
                    <w:docPart w:val="GBC22222222222222222222222222222"/>
                  </w:placeholder>
                  <w:dataBinding w:prefixMappings="xmlns:clcid-cgi='clcid-cgi'" w:xpath="/*/clcid-cgi:GongSiFaDingZhongWenMingCheng[not(@periodRef)]" w:storeItemID="{42DEBF9A-6816-48AE-BADD-E3125C474CD9}"/>
                  <w:text/>
                </w:sdtPr>
                <w:sdtContent>
                  <w:r w:rsidR="00B96884">
                    <w:rPr>
                      <w:rFonts w:hint="eastAsia"/>
                    </w:rPr>
                    <w:t>兖州煤业股份有限公司</w:t>
                  </w:r>
                </w:sdtContent>
              </w:sdt>
            </w:p>
            <w:p w:rsidR="00615FDB" w:rsidRDefault="004142C7">
              <w:pPr>
                <w:wordWrap w:val="0"/>
                <w:snapToGrid w:val="0"/>
                <w:spacing w:line="240" w:lineRule="atLeast"/>
                <w:jc w:val="right"/>
              </w:pPr>
              <w:r>
                <w:t>单位</w:t>
              </w:r>
              <w:r>
                <w:rPr>
                  <w:rFonts w:hint="eastAsia"/>
                </w:rPr>
                <w:t>：</w:t>
              </w:r>
              <w:sdt>
                <w:sdtPr>
                  <w:rPr>
                    <w:rFonts w:hint="eastAsia"/>
                  </w:rPr>
                  <w:alias w:val="单位_利润表"/>
                  <w:tag w:val="_GBC_428b16328cb34779914c85fdd89b3e61"/>
                  <w:id w:val="-1950804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r>
                <w:rPr>
                  <w:rFonts w:hint="eastAsia"/>
                </w:rPr>
                <w:t>：</w:t>
              </w:r>
              <w:sdt>
                <w:sdtPr>
                  <w:rPr>
                    <w:rFonts w:hint="eastAsia"/>
                  </w:rPr>
                  <w:alias w:val="币种_利润表"/>
                  <w:tag w:val="_GBC_b02e904383644d5aab34a3844d7b901a"/>
                  <w:id w:val="17634836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184751687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2947"/>
                <w:gridCol w:w="3156"/>
                <w:gridCol w:w="2946"/>
              </w:tblGrid>
              <w:tr w:rsidR="00615FDB" w:rsidTr="00615FDB">
                <w:trPr>
                  <w:cantSplit/>
                </w:trPr>
                <w:sdt>
                  <w:sdtPr>
                    <w:tag w:val="_PLD_4b48fded40d74db69ffaa7570c95b5c1"/>
                    <w:id w:val="67330063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leftChars="-19" w:hangingChars="19" w:hanging="40"/>
                          <w:jc w:val="center"/>
                          <w:rPr>
                            <w:b/>
                            <w:szCs w:val="21"/>
                          </w:rPr>
                        </w:pPr>
                        <w:r>
                          <w:rPr>
                            <w:b/>
                            <w:szCs w:val="21"/>
                          </w:rPr>
                          <w:t>项目</w:t>
                        </w:r>
                      </w:p>
                    </w:tc>
                  </w:sdtContent>
                </w:sdt>
                <w:sdt>
                  <w:sdtPr>
                    <w:tag w:val="_PLD_06c042054f5940b985414a1b9d7c90bf"/>
                    <w:id w:val="-1188518485"/>
                    <w:lock w:val="sdtLocked"/>
                  </w:sdtPr>
                  <w:sdtContent>
                    <w:tc>
                      <w:tcPr>
                        <w:tcW w:w="126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jc w:val="center"/>
                          <w:rPr>
                            <w:b/>
                            <w:szCs w:val="21"/>
                          </w:rPr>
                        </w:pPr>
                        <w:r>
                          <w:rPr>
                            <w:b/>
                            <w:szCs w:val="21"/>
                          </w:rPr>
                          <w:t>本期</w:t>
                        </w:r>
                        <w:r>
                          <w:rPr>
                            <w:rFonts w:hint="eastAsia"/>
                            <w:b/>
                            <w:szCs w:val="21"/>
                          </w:rPr>
                          <w:t>金额</w:t>
                        </w:r>
                      </w:p>
                    </w:tc>
                  </w:sdtContent>
                </w:sdt>
                <w:sdt>
                  <w:sdtPr>
                    <w:tag w:val="_PLD_ff7a70994f534b67a1a28b27578eeade"/>
                    <w:id w:val="-401296373"/>
                    <w:lock w:val="sdtLocked"/>
                  </w:sdtPr>
                  <w:sdtContent>
                    <w:tc>
                      <w:tcPr>
                        <w:tcW w:w="1274"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jc w:val="center"/>
                          <w:rPr>
                            <w:b/>
                            <w:szCs w:val="21"/>
                          </w:rPr>
                        </w:pPr>
                        <w:r>
                          <w:rPr>
                            <w:b/>
                            <w:szCs w:val="21"/>
                          </w:rPr>
                          <w:t>上期</w:t>
                        </w:r>
                        <w:r>
                          <w:rPr>
                            <w:rFonts w:hint="eastAsia"/>
                            <w:b/>
                            <w:szCs w:val="21"/>
                          </w:rPr>
                          <w:t>金额</w:t>
                        </w:r>
                      </w:p>
                    </w:tc>
                  </w:sdtContent>
                </w:sdt>
              </w:tr>
              <w:tr w:rsidR="00615FDB" w:rsidTr="00615FDB">
                <w:sdt>
                  <w:sdtPr>
                    <w:tag w:val="_PLD_88fec3f26d4d44b3a7abbb761535694f"/>
                    <w:id w:val="1827850075"/>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left="-19"/>
                          <w:rPr>
                            <w:szCs w:val="21"/>
                          </w:rPr>
                        </w:pPr>
                        <w:r>
                          <w:rPr>
                            <w:rFonts w:hint="eastAsia"/>
                            <w:szCs w:val="21"/>
                          </w:rPr>
                          <w:t>一、营业收入</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5,739,073</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5,134,145</w:t>
                    </w:r>
                  </w:p>
                </w:tc>
              </w:tr>
              <w:tr w:rsidR="00615FDB" w:rsidTr="00615FDB">
                <w:sdt>
                  <w:sdtPr>
                    <w:tag w:val="_PLD_4d77135a4fe34be0819db403f4385cc3"/>
                    <w:id w:val="143901946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减：营业成本</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3,009,985</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2,545,424</w:t>
                    </w:r>
                  </w:p>
                </w:tc>
              </w:tr>
              <w:tr w:rsidR="00615FDB" w:rsidTr="00615FDB">
                <w:sdt>
                  <w:sdtPr>
                    <w:tag w:val="_PLD_5b6551e6df5f483599f6770e55a3312f"/>
                    <w:id w:val="-116631888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税金及附加</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330,573</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360,958</w:t>
                    </w:r>
                  </w:p>
                </w:tc>
              </w:tr>
              <w:tr w:rsidR="00615FDB" w:rsidTr="00615FDB">
                <w:sdt>
                  <w:sdtPr>
                    <w:tag w:val="_PLD_56989b97ab9d4935bddbb6056f3786bf"/>
                    <w:id w:val="-336844118"/>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销售费用</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62,254</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64,664</w:t>
                    </w:r>
                  </w:p>
                </w:tc>
              </w:tr>
              <w:tr w:rsidR="00615FDB" w:rsidTr="00615FDB">
                <w:sdt>
                  <w:sdtPr>
                    <w:tag w:val="_PLD_7f1f856f60334b1f8b79e50185d74170"/>
                    <w:id w:val="-3327200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管理费用</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514,604</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529,055</w:t>
                    </w:r>
                  </w:p>
                </w:tc>
              </w:tr>
              <w:tr w:rsidR="00615FDB" w:rsidTr="00615FDB">
                <w:sdt>
                  <w:sdtPr>
                    <w:tag w:val="_PLD_b83f1e7aa7d744189685aeae66657370"/>
                    <w:id w:val="-206720741"/>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财务费用</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846,824</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645,905</w:t>
                    </w:r>
                  </w:p>
                </w:tc>
              </w:tr>
              <w:tr w:rsidR="00615FDB" w:rsidTr="00615FDB">
                <w:sdt>
                  <w:sdtPr>
                    <w:tag w:val="_PLD_7130227e461f4e2c9e3b762a329cdc3d"/>
                    <w:id w:val="-1064867018"/>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资产减值损失</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6630aa56d3cb4d70a866b47bca392898"/>
                    <w:id w:val="1407182479"/>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加：公允价值变动收益（损失以“－”号填列）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 w:val="22"/>
                      </w:rPr>
                    </w:pPr>
                    <w:r>
                      <w:rPr>
                        <w:rFonts w:hint="eastAsia"/>
                        <w:sz w:val="22"/>
                      </w:rPr>
                      <w:t xml:space="preserve">           </w:t>
                    </w:r>
                  </w:p>
                  <w:p w:rsidR="00615FDB" w:rsidRDefault="004142C7" w:rsidP="00615FDB">
                    <w:pPr>
                      <w:jc w:val="right"/>
                      <w:rPr>
                        <w:rFonts w:cs="宋体"/>
                        <w:sz w:val="22"/>
                      </w:rPr>
                    </w:pPr>
                    <w:r>
                      <w:rPr>
                        <w:rFonts w:hint="eastAsia"/>
                        <w:sz w:val="22"/>
                      </w:rPr>
                      <w:t xml:space="preserve">            12,458 </w:t>
                    </w:r>
                  </w:p>
                  <w:p w:rsidR="00615FDB" w:rsidRDefault="004142C7" w:rsidP="00615FDB">
                    <w:pPr>
                      <w:jc w:val="right"/>
                      <w:rPr>
                        <w:rFonts w:cs="宋体"/>
                        <w:sz w:val="22"/>
                      </w:rPr>
                    </w:pPr>
                    <w:r>
                      <w:rPr>
                        <w:rFonts w:hint="eastAsia"/>
                        <w:sz w:val="22"/>
                      </w:rPr>
                      <w:t xml:space="preserve"> </w:t>
                    </w:r>
                  </w:p>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3fb5eb9a59ab435a842432ade8574f40"/>
                    <w:id w:val="1936861832"/>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投资收益（损失以“－”号填列）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471,064</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391,708</w:t>
                    </w:r>
                  </w:p>
                </w:tc>
              </w:tr>
              <w:tr w:rsidR="00615FDB" w:rsidTr="00615FDB">
                <w:sdt>
                  <w:sdtPr>
                    <w:tag w:val="_PLD_c8e1034032f647119ad011ad343726e3"/>
                    <w:id w:val="-47961767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rPr>
                            <w:szCs w:val="21"/>
                          </w:rPr>
                        </w:pPr>
                        <w:r>
                          <w:rPr>
                            <w:rFonts w:hint="eastAsia"/>
                            <w:szCs w:val="21"/>
                          </w:rPr>
                          <w:t>其中：对联营企业和合营企业的投资收益</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154,416</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129,083</w:t>
                    </w:r>
                  </w:p>
                </w:tc>
              </w:tr>
              <w:tr w:rsidR="00615FDB" w:rsidTr="00615FDB">
                <w:sdt>
                  <w:sdtPr>
                    <w:rPr>
                      <w:rFonts w:hint="eastAsia"/>
                    </w:rPr>
                    <w:tag w:val="_PLD_7d4bc7dc94b24975853680ad234745a0"/>
                    <w:id w:val="-1764297103"/>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pPr>
                        <w:r>
                          <w:rPr>
                            <w:rFonts w:hint="eastAsia"/>
                          </w:rPr>
                          <w:t>资产处置收益（损失以“－”号填列）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-389</w:t>
                    </w: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rPr>
                      <w:rFonts w:hint="eastAsia"/>
                    </w:rPr>
                    <w:tag w:val="_PLD_836422018ca04154b1cdc98438c6f430"/>
                    <w:id w:val="-1070886198"/>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300" w:firstLine="630"/>
                        </w:pPr>
                        <w:r>
                          <w:rPr>
                            <w:rFonts w:hint="eastAsia"/>
                          </w:rPr>
                          <w:t>其他收益</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rPr>
                        <w:rFonts w:hint="eastAsia"/>
                        <w:sz w:val="22"/>
                      </w:rPr>
                      <w:t xml:space="preserve">             1,530</w:t>
                    </w: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9e0e31c35afd4d2ab4d4178b6f597874"/>
                    <w:id w:val="-125628524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left="-19"/>
                          <w:rPr>
                            <w:szCs w:val="21"/>
                          </w:rPr>
                        </w:pPr>
                        <w:r>
                          <w:rPr>
                            <w:rFonts w:hint="eastAsia"/>
                            <w:szCs w:val="21"/>
                          </w:rPr>
                          <w:t>二、营业利润（亏损以“－”号填列）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1,459,496</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1,379,847</w:t>
                    </w:r>
                  </w:p>
                </w:tc>
              </w:tr>
              <w:tr w:rsidR="00615FDB" w:rsidTr="00615FDB">
                <w:sdt>
                  <w:sdtPr>
                    <w:tag w:val="_PLD_04c9e010353443aebdc8f78493c84850"/>
                    <w:id w:val="-1758281712"/>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加：营业外收入</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69,762</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87,374</w:t>
                    </w:r>
                  </w:p>
                </w:tc>
              </w:tr>
              <w:tr w:rsidR="00615FDB" w:rsidTr="00615FDB">
                <w:sdt>
                  <w:sdtPr>
                    <w:tag w:val="_PLD_8b862df67bca41ba9deda07f1e8f6720"/>
                    <w:id w:val="213914439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减：营业外支出</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41,507</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1,470</w:t>
                    </w:r>
                  </w:p>
                </w:tc>
              </w:tr>
              <w:tr w:rsidR="00615FDB" w:rsidTr="00615FDB">
                <w:sdt>
                  <w:sdtPr>
                    <w:tag w:val="_PLD_6e2b22ef928d4394bf93a04486071fbe"/>
                    <w:id w:val="-131140446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left="-19"/>
                          <w:rPr>
                            <w:szCs w:val="21"/>
                          </w:rPr>
                        </w:pPr>
                        <w:r>
                          <w:rPr>
                            <w:rFonts w:hint="eastAsia"/>
                            <w:szCs w:val="21"/>
                          </w:rPr>
                          <w:t>三、利润总额（亏损总额以“－”号填列）</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1,487,751</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1,465,751</w:t>
                    </w:r>
                  </w:p>
                </w:tc>
              </w:tr>
              <w:tr w:rsidR="00615FDB" w:rsidTr="00615FDB">
                <w:sdt>
                  <w:sdtPr>
                    <w:tag w:val="_PLD_4532801679944945a1d249cd1ed0e222"/>
                    <w:id w:val="-152262740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left="-19" w:firstLineChars="200" w:firstLine="420"/>
                          <w:rPr>
                            <w:szCs w:val="21"/>
                          </w:rPr>
                        </w:pPr>
                        <w:r>
                          <w:rPr>
                            <w:rFonts w:hint="eastAsia"/>
                            <w:szCs w:val="21"/>
                          </w:rPr>
                          <w:t>减：所得税费用</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390,762</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350,462</w:t>
                    </w:r>
                  </w:p>
                </w:tc>
              </w:tr>
              <w:tr w:rsidR="00615FDB" w:rsidTr="00615FDB">
                <w:sdt>
                  <w:sdtPr>
                    <w:tag w:val="_PLD_2aedc8b15a1e44f5a8670a066c54589c"/>
                    <w:id w:val="116481654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left="-19"/>
                          <w:rPr>
                            <w:szCs w:val="21"/>
                          </w:rPr>
                        </w:pPr>
                        <w:r>
                          <w:rPr>
                            <w:rFonts w:hint="eastAsia"/>
                            <w:szCs w:val="21"/>
                          </w:rPr>
                          <w:t>四、净利润（净亏损以“－”号填列）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1,096,989</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1,115,289</w:t>
                    </w:r>
                  </w:p>
                </w:tc>
              </w:tr>
              <w:tr w:rsidR="00615FDB" w:rsidTr="00615FDB">
                <w:sdt>
                  <w:sdtPr>
                    <w:tag w:val="_PLD_16ee99c31ce04066ad3d6473f8b8515c"/>
                    <w:id w:val="-1924947843"/>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left="-17" w:firstLineChars="100" w:firstLine="210"/>
                        </w:pPr>
                        <w:r>
                          <w:t>（一）持续经营净利润（净亏损以“－”号填列）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1,096,989</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1,115,289</w:t>
                    </w:r>
                  </w:p>
                </w:tc>
              </w:tr>
              <w:sdt>
                <w:sdtPr>
                  <w:alias w:val="归属于母公司股东的净利润"/>
                  <w:tag w:val="_TUP_fb32c7f6e5fd493db8e8c04fc0681a92"/>
                  <w:id w:val="-1739164144"/>
                  <w:lock w:val="sdtLocked"/>
                </w:sdtPr>
                <w:sdtContent>
                  <w:tr w:rsidR="00615FDB" w:rsidTr="00615FDB">
                    <w:sdt>
                      <w:sdtPr>
                        <w:alias w:val="归属于母公司股东的净利润"/>
                        <w:tag w:val="_GBC_e66b64f7c6b34f67b99ba8fd051c4157"/>
                        <w:id w:val="94488709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left="-17" w:firstLineChars="100" w:firstLine="210"/>
                            </w:pPr>
                            <w:r>
                              <w:t>归属于母公司股东的净利润</w:t>
                            </w:r>
                          </w:p>
                        </w:tc>
                      </w:sdtContent>
                    </w:sdt>
                    <w:sdt>
                      <w:sdtPr>
                        <w:alias w:val=""/>
                        <w:tag w:val="_GBC_621cb95f4a0943ec989f5aeae0252bc2"/>
                        <w:id w:val="1424605879"/>
                        <w:lock w:val="sdtLocked"/>
                      </w:sdtPr>
                      <w:sdtConten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956,901</w:t>
                            </w:r>
                          </w:p>
                        </w:tc>
                      </w:sdtContent>
                    </w:sdt>
                    <w:sdt>
                      <w:sdtPr>
                        <w:alias w:val=""/>
                        <w:tag w:val="_GBC_8536db07916642fa944537df1eea3bbf"/>
                        <w:id w:val="1545639235"/>
                        <w:lock w:val="sdtLocked"/>
                      </w:sdtPr>
                      <w:sdtContent>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1,010,366</w:t>
                            </w:r>
                          </w:p>
                        </w:tc>
                      </w:sdtContent>
                    </w:sdt>
                  </w:tr>
                </w:sdtContent>
              </w:sdt>
              <w:sdt>
                <w:sdtPr>
                  <w:alias w:val="归属于母公司其他权益工具持有者的净利润"/>
                  <w:tag w:val="_TUP_4ed153cab6374ddda70453554e4e9ef1"/>
                  <w:id w:val="-1948376897"/>
                  <w:lock w:val="sdtLocked"/>
                </w:sdtPr>
                <w:sdtContent>
                  <w:tr w:rsidR="00615FDB" w:rsidTr="00615FDB">
                    <w:sdt>
                      <w:sdtPr>
                        <w:alias w:val="归属于母公司其他权益工具持有者的净利润"/>
                        <w:tag w:val="_GBC_7b9b91fbca0e462bb3317f20323c4089"/>
                        <w:id w:val="-134123443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left="-17" w:firstLineChars="100" w:firstLine="210"/>
                            </w:pPr>
                            <w:r>
                              <w:t>归属于母公司其他权益工具持有者的净利润</w:t>
                            </w:r>
                          </w:p>
                        </w:tc>
                      </w:sdtContent>
                    </w:sdt>
                    <w:sdt>
                      <w:sdtPr>
                        <w:alias w:val=""/>
                        <w:tag w:val="_GBC_7f62c20e0e0c47dda8b15ea98fd82d78"/>
                        <w:id w:val="-1563090436"/>
                        <w:lock w:val="sdtLocked"/>
                      </w:sdtPr>
                      <w:sdtConten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140,088</w:t>
                            </w:r>
                          </w:p>
                        </w:tc>
                      </w:sdtContent>
                    </w:sdt>
                    <w:sdt>
                      <w:sdtPr>
                        <w:alias w:val=""/>
                        <w:tag w:val="_GBC_ce6e5629134a4979b9a4b72dae216835"/>
                        <w:id w:val="467712402"/>
                        <w:lock w:val="sdtLocked"/>
                      </w:sdtPr>
                      <w:sdtContent>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104,923</w:t>
                            </w:r>
                          </w:p>
                        </w:tc>
                      </w:sdtContent>
                    </w:sdt>
                  </w:tr>
                </w:sdtContent>
              </w:sdt>
              <w:tr w:rsidR="00615FDB" w:rsidTr="00615FDB">
                <w:sdt>
                  <w:sdtPr>
                    <w:tag w:val="_PLD_8fcc134c544c43be959c0070cad7a0b2"/>
                    <w:id w:val="-1787345343"/>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left="-17" w:firstLineChars="100" w:firstLine="210"/>
                        </w:pPr>
                        <w:r>
                          <w:t>（二）终止经营净利润（净亏损以“－”号填列）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27fa91bbb2f84b2088c9d7ff24816ecc"/>
                    <w:id w:val="-2133160895"/>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leftChars="-19" w:hangingChars="19" w:hanging="40"/>
                          <w:rPr>
                            <w:szCs w:val="21"/>
                          </w:rPr>
                        </w:pPr>
                        <w:r>
                          <w:rPr>
                            <w:rFonts w:hint="eastAsia"/>
                            <w:szCs w:val="21"/>
                          </w:rPr>
                          <w:t>五、其他综合收益的税后净额</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76,219</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-10,544</w:t>
                    </w:r>
                  </w:p>
                </w:tc>
              </w:tr>
              <w:tr w:rsidR="00615FDB" w:rsidTr="00615FDB">
                <w:sdt>
                  <w:sdtPr>
                    <w:tag w:val="_PLD_7804882b38844721be9ec68d37fe3b40"/>
                    <w:id w:val="-40190477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（一）以后不能重分类进损益的其他综合收益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0a24475cb95d418880b76478d4a75d63"/>
                    <w:id w:val="451280229"/>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21"/>
                          </w:rPr>
                        </w:pPr>
                        <w:r>
                          <w:rPr>
                            <w:szCs w:val="21"/>
                          </w:rPr>
                          <w:t>1.重新计量设定受益计划净负债</w:t>
                        </w:r>
                        <w:r>
                          <w:rPr>
                            <w:rFonts w:hint="eastAsia"/>
                            <w:szCs w:val="21"/>
                          </w:rPr>
                          <w:t>或</w:t>
                        </w:r>
                        <w:r>
                          <w:rPr>
                            <w:szCs w:val="21"/>
                          </w:rPr>
                          <w:t>净资产的变动</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41523c5d606248f3988e765b045b419e"/>
                    <w:id w:val="2048172092"/>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left="-57" w:firstLineChars="200" w:firstLine="420"/>
                          <w:rPr>
                            <w:szCs w:val="21"/>
                          </w:rPr>
                        </w:pPr>
                        <w:r>
                          <w:rPr>
                            <w:szCs w:val="21"/>
                          </w:rPr>
                          <w:t>2.权益法下在被投资单位不能重分类进损益的其他综合收益中享有的份额</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45017d656a8d4f2a8e3b962e03dc7695"/>
                    <w:id w:val="1884441875"/>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100" w:firstLine="210"/>
                          <w:rPr>
                            <w:szCs w:val="21"/>
                          </w:rPr>
                        </w:pPr>
                        <w:r>
                          <w:rPr>
                            <w:rFonts w:hint="eastAsia"/>
                            <w:szCs w:val="21"/>
                          </w:rPr>
                          <w:t>（二）以后将重分类进损益的其他综合收益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76,219</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-10,544</w:t>
                    </w:r>
                  </w:p>
                </w:tc>
              </w:tr>
              <w:tr w:rsidR="00615FDB" w:rsidTr="00615FDB">
                <w:sdt>
                  <w:sdtPr>
                    <w:tag w:val="_PLD_c37683f240424c30b5b68ce8e3d210e6"/>
                    <w:id w:val="340749822"/>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21"/>
                          </w:rPr>
                        </w:pPr>
                        <w:r>
                          <w:rPr>
                            <w:szCs w:val="21"/>
                          </w:rPr>
                          <w:t>1.权益法下在被投资单位以后将重分类进损益的其他综合收益中享有的份额</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76,219</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-10,544</w:t>
                    </w:r>
                  </w:p>
                </w:tc>
              </w:tr>
              <w:tr w:rsidR="00615FDB" w:rsidTr="00615FDB">
                <w:sdt>
                  <w:sdtPr>
                    <w:tag w:val="_PLD_10e0d2a86c1748c6a45118980cd5f472"/>
                    <w:id w:val="274594809"/>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21"/>
                          </w:rPr>
                        </w:pPr>
                        <w:r>
                          <w:rPr>
                            <w:szCs w:val="21"/>
                          </w:rPr>
                          <w:t>2.可供出售金融资产公允价值变动损益</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12c13039b223486094a80634ff200bbe"/>
                    <w:id w:val="-608888093"/>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b3e1c203587c42479eaf6707b4fe9639"/>
                    <w:id w:val="-771929743"/>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21"/>
                          </w:rPr>
                        </w:pPr>
                        <w:r>
                          <w:rPr>
                            <w:szCs w:val="21"/>
                          </w:rPr>
                          <w:t>4.现金流量套期损益的有效部分</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501ec6cdb61b46cb8af0791b76e63560"/>
                    <w:id w:val="-1136710383"/>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21"/>
                          </w:rPr>
                        </w:pPr>
                        <w:r>
                          <w:rPr>
                            <w:szCs w:val="21"/>
                          </w:rPr>
                          <w:t>5.外币财务报表折算差额</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877dd359babc48b3815815496cdd60da"/>
                    <w:id w:val="65233138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firstLineChars="200" w:firstLine="420"/>
                          <w:rPr>
                            <w:szCs w:val="21"/>
                          </w:rPr>
                        </w:pPr>
                        <w:r>
                          <w:rPr>
                            <w:szCs w:val="21"/>
                          </w:rPr>
                          <w:t>6.其他</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5ba2d6b0ac1045b9928957c6252adfc9"/>
                    <w:id w:val="182269900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left="-19"/>
                          <w:rPr>
                            <w:szCs w:val="21"/>
                          </w:rPr>
                        </w:pPr>
                        <w:r>
                          <w:rPr>
                            <w:rFonts w:hint="eastAsia"/>
                            <w:szCs w:val="21"/>
                          </w:rPr>
                          <w:t>六、综合收益总额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1,173,208</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1,104,745</w:t>
                    </w:r>
                  </w:p>
                </w:tc>
              </w:tr>
              <w:sdt>
                <w:sdtPr>
                  <w:alias w:val="归属于母公司股东的综合收益总额"/>
                  <w:tag w:val="_TUP_f706133bd67f4948b6bc5ead9dc5b555"/>
                  <w:id w:val="-128712952"/>
                  <w:lock w:val="sdtLocked"/>
                </w:sdtPr>
                <w:sdtContent>
                  <w:tr w:rsidR="00615FDB" w:rsidTr="00615FDB">
                    <w:sdt>
                      <w:sdtPr>
                        <w:alias w:val="归属于母公司股东的综合收益总额"/>
                        <w:tag w:val="_GBC_f0b70126fbf0472382af368948051041"/>
                        <w:id w:val="-1031183638"/>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leftChars="-19" w:hangingChars="19" w:hanging="40"/>
                              <w:rPr>
                                <w:szCs w:val="21"/>
                              </w:rPr>
                            </w:pPr>
                            <w:r>
                              <w:t>归属于母公司股东的综合收益总额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         1,033,120</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rPr>
                            <w:szCs w:val="21"/>
                          </w:rPr>
                        </w:pPr>
                        <w:r>
                          <w:t>          999,822</w:t>
                        </w:r>
                      </w:p>
                    </w:tc>
                  </w:tr>
                </w:sdtContent>
              </w:sdt>
              <w:sdt>
                <w:sdtPr>
                  <w:alias w:val="归属于母公司其他权益工具持有者的综合收益总额"/>
                  <w:tag w:val="_TUP_fdef33089aa840788c52ff92dc87cac4"/>
                  <w:id w:val="-1453163220"/>
                  <w:lock w:val="sdtLocked"/>
                </w:sdtPr>
                <w:sdtContent>
                  <w:tr w:rsidR="00615FDB" w:rsidTr="00615FDB">
                    <w:sdt>
                      <w:sdtPr>
                        <w:alias w:val="归属于母公司其他权益工具持有者的综合收益总额"/>
                        <w:tag w:val="_GBC_3c3473ff016348df9d55b82f9155bffa"/>
                        <w:id w:val="987359058"/>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leftChars="-19" w:hangingChars="19" w:hanging="40"/>
                              <w:rPr>
                                <w:szCs w:val="21"/>
                              </w:rPr>
                            </w:pPr>
                            <w:r>
                              <w:t>归属于母公司其他权益工具持有者的综合收益总额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rPr>
                            <w:szCs w:val="21"/>
                          </w:rPr>
                        </w:pPr>
                        <w:r>
                          <w:t>           140,088</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rPr>
                            <w:szCs w:val="21"/>
                          </w:rPr>
                        </w:pPr>
                        <w:r>
                          <w:t>          104,923</w:t>
                        </w:r>
                      </w:p>
                    </w:tc>
                  </w:tr>
                </w:sdtContent>
              </w:sdt>
              <w:tr w:rsidR="00615FDB" w:rsidTr="00615FDB">
                <w:sdt>
                  <w:sdtPr>
                    <w:tag w:val="_PLD_7e58aa0a62bf44a3a0a398307bca59fe"/>
                    <w:id w:val="139601320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leftChars="-19" w:hangingChars="19" w:hanging="40"/>
                          <w:rPr>
                            <w:szCs w:val="21"/>
                          </w:rPr>
                        </w:pPr>
                        <w:r>
                          <w:rPr>
                            <w:rFonts w:hint="eastAsia"/>
                            <w:szCs w:val="21"/>
                          </w:rPr>
                          <w:t>七</w:t>
                        </w:r>
                        <w:r>
                          <w:rPr>
                            <w:szCs w:val="21"/>
                          </w:rPr>
                          <w:t>、每股收益：</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rPr>
                        <w:szCs w:val="21"/>
                      </w:rPr>
                    </w:pPr>
                  </w:p>
                </w:tc>
              </w:tr>
              <w:sdt>
                <w:sdtPr>
                  <w:alias w:val="归属于母公司股东的综合收益总额"/>
                  <w:tag w:val="_TUP_22dbd8da65c14651a2f4fbc9370cca0b"/>
                  <w:id w:val="1683160796"/>
                  <w:lock w:val="sdtLocked"/>
                </w:sdtPr>
                <w:sdtContent>
                  <w:tr w:rsidR="00615FDB" w:rsidTr="00615FDB">
                    <w:sdt>
                      <w:sdtPr>
                        <w:alias w:val="归属于母公司股东的综合收益总额"/>
                        <w:tag w:val="_GBC_2b6f6df85c674715b87d6b392d867a44"/>
                        <w:id w:val="1948585239"/>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leftChars="-19" w:hangingChars="19" w:hanging="40"/>
                              <w:rPr>
                                <w:szCs w:val="21"/>
                              </w:rPr>
                            </w:pPr>
                            <w:r>
                              <w:t>归属于母公司股东的综合收益总额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615FDB" w:rsidP="00615FDB">
                        <w:pPr>
                          <w:rPr>
                            <w:szCs w:val="21"/>
                          </w:rPr>
                        </w:pPr>
                      </w:p>
                    </w:tc>
                    <w:tc>
                      <w:tcPr>
                        <w:tcW w:w="1274" w:type="pct"/>
                        <w:tcBorders>
                          <w:top w:val="outset" w:sz="6" w:space="0" w:color="auto"/>
                          <w:left w:val="outset" w:sz="6" w:space="0" w:color="auto"/>
                          <w:bottom w:val="outset" w:sz="6" w:space="0" w:color="auto"/>
                          <w:right w:val="outset" w:sz="6" w:space="0" w:color="auto"/>
                        </w:tcBorders>
                      </w:tcPr>
                      <w:p w:rsidR="00615FDB" w:rsidRDefault="00615FDB" w:rsidP="00615FDB">
                        <w:pPr>
                          <w:rPr>
                            <w:szCs w:val="21"/>
                          </w:rPr>
                        </w:pPr>
                      </w:p>
                    </w:tc>
                  </w:tr>
                </w:sdtContent>
              </w:sdt>
              <w:tr w:rsidR="00615FDB" w:rsidTr="00615FDB">
                <w:sdt>
                  <w:sdtPr>
                    <w:tag w:val="_PLD_c31b1acc85094f41937086f3c5421cd4"/>
                    <w:id w:val="-1455246312"/>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left="-19" w:firstLineChars="200" w:firstLine="420"/>
                          <w:rPr>
                            <w:szCs w:val="21"/>
                          </w:rPr>
                        </w:pPr>
                        <w:r>
                          <w:rPr>
                            <w:szCs w:val="21"/>
                          </w:rPr>
                          <w:t>（一）基本每股收益</w:t>
                        </w:r>
                        <w:r>
                          <w:rPr>
                            <w:rFonts w:hint="eastAsia"/>
                            <w:szCs w:val="21"/>
                          </w:rPr>
                          <w:t>(元/股)</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0.1948</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0.2057</w:t>
                    </w:r>
                  </w:p>
                </w:tc>
              </w:tr>
              <w:tr w:rsidR="00615FDB" w:rsidTr="00615FDB">
                <w:sdt>
                  <w:sdtPr>
                    <w:tag w:val="_PLD_d83254cd7a80479ca37be23267d4428c"/>
                    <w:id w:val="132007439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615FDB" w:rsidRDefault="004142C7" w:rsidP="00615FDB">
                        <w:pPr>
                          <w:ind w:left="-19" w:firstLineChars="200" w:firstLine="420"/>
                          <w:rPr>
                            <w:szCs w:val="21"/>
                          </w:rPr>
                        </w:pPr>
                        <w:r>
                          <w:rPr>
                            <w:szCs w:val="21"/>
                          </w:rPr>
                          <w:t>（二）稀释每股收益</w:t>
                        </w:r>
                        <w:r>
                          <w:rPr>
                            <w:rFonts w:hint="eastAsia"/>
                            <w:szCs w:val="21"/>
                          </w:rPr>
                          <w:t>(元/股)</w:t>
                        </w:r>
                      </w:p>
                    </w:tc>
                  </w:sdtContent>
                </w:sdt>
                <w:tc>
                  <w:tcPr>
                    <w:tcW w:w="1268"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0.1948</w:t>
                    </w:r>
                  </w:p>
                </w:tc>
                <w:tc>
                  <w:tcPr>
                    <w:tcW w:w="1274"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0.2057</w:t>
                    </w:r>
                  </w:p>
                </w:tc>
              </w:tr>
            </w:tbl>
            <w:p w:rsidR="00615FDB" w:rsidRDefault="00615FDB"/>
            <w:p w:rsidR="00615FDB" w:rsidRDefault="004142C7">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384295412"/>
                  <w:lock w:val="sdtLocked"/>
                  <w:placeholder>
                    <w:docPart w:val="GBC22222222222222222222222222222"/>
                  </w:placeholder>
                  <w:dataBinding w:prefixMappings="xmlns:clcid-cgi='clcid-cgi'" w:xpath="/*/clcid-cgi:GongSiFaDingDaiBiaoRen[not(@periodRef)]" w:storeItemID="{42DEBF9A-6816-48AE-BADD-E3125C474CD9}"/>
                  <w:text/>
                </w:sdtPr>
                <w:sdtContent>
                  <w:proofErr w:type="gramStart"/>
                  <w:r w:rsidR="00B96884">
                    <w:rPr>
                      <w:rFonts w:hint="eastAsia"/>
                    </w:rPr>
                    <w:t>李希勇</w:t>
                  </w:r>
                  <w:proofErr w:type="gramEnd"/>
                </w:sdtContent>
              </w:sdt>
              <w:r>
                <w:rPr>
                  <w:rFonts w:hint="eastAsia"/>
                </w:rPr>
                <w:t xml:space="preserve"> </w:t>
              </w:r>
              <w:r w:rsidR="00E640AB">
                <w:t xml:space="preserve">   </w:t>
              </w:r>
              <w:r>
                <w:t>主管会计工作负责人</w:t>
              </w:r>
              <w:r>
                <w:rPr>
                  <w:rFonts w:hint="eastAsia"/>
                </w:rPr>
                <w:t>：</w:t>
              </w:r>
              <w:sdt>
                <w:sdtPr>
                  <w:rPr>
                    <w:rFonts w:hint="eastAsia"/>
                  </w:rPr>
                  <w:alias w:val="主管会计工作负责人姓名"/>
                  <w:tag w:val="_GBC_79bb201feb1b4567955839c217ee3864"/>
                  <w:id w:val="-893346072"/>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DD29FD">
                    <w:rPr>
                      <w:rFonts w:hint="eastAsia"/>
                    </w:rPr>
                    <w:t>赵青春</w:t>
                  </w:r>
                </w:sdtContent>
              </w:sdt>
              <w:r>
                <w:rPr>
                  <w:rFonts w:hint="eastAsia"/>
                </w:rPr>
                <w:t xml:space="preserve"> </w:t>
              </w:r>
              <w:r w:rsidR="00E640AB">
                <w:t xml:space="preserve">   </w:t>
              </w:r>
              <w:r>
                <w:t>会计机构负责人</w:t>
              </w:r>
              <w:r>
                <w:rPr>
                  <w:rFonts w:hint="eastAsia"/>
                </w:rPr>
                <w:t>：</w:t>
              </w:r>
              <w:sdt>
                <w:sdtPr>
                  <w:rPr>
                    <w:rFonts w:hint="eastAsia"/>
                  </w:rPr>
                  <w:alias w:val="会计机构负责人姓名"/>
                  <w:tag w:val="_GBC_612e1ae14b334a9cbebe8edb9df23421"/>
                  <w:id w:val="-1772388286"/>
                  <w:lock w:val="sdtLocked"/>
                  <w:placeholder>
                    <w:docPart w:val="GBC22222222222222222222222222222"/>
                  </w:placeholder>
                  <w:dataBinding w:prefixMappings="xmlns:clcid-mr='clcid-mr'" w:xpath="/*/clcid-mr:KuaiJiJiGouFuZeRenXingMing[not(@periodRef)]" w:storeItemID="{42DEBF9A-6816-48AE-BADD-E3125C474CD9}"/>
                  <w:text/>
                </w:sdtPr>
                <w:sdtContent>
                  <w:r w:rsidR="00DD29FD">
                    <w:rPr>
                      <w:rFonts w:hint="eastAsia"/>
                    </w:rPr>
                    <w:t>徐健</w:t>
                  </w:r>
                </w:sdtContent>
              </w:sdt>
            </w:p>
          </w:sdtContent>
        </w:sdt>
        <w:p w:rsidR="00615FDB" w:rsidRDefault="00545539"/>
      </w:sdtContent>
    </w:sdt>
    <w:sdt>
      <w:sdtPr>
        <w:rPr>
          <w:rFonts w:hint="eastAsia"/>
          <w:b/>
          <w:bCs/>
        </w:rPr>
        <w:alias w:val="选项模块:合并及母公司现金流量表"/>
        <w:tag w:val="_GBC_0418ee9f5e4b4f20ae4f53be2dc9f4b5"/>
        <w:id w:val="-1267153171"/>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915393840"/>
            <w:lock w:val="sdtLocked"/>
            <w:placeholder>
              <w:docPart w:val="GBC22222222222222222222222222222"/>
            </w:placeholder>
          </w:sdtPr>
          <w:sdtEndPr>
            <w:rPr>
              <w:b w:val="0"/>
              <w:bCs w:val="0"/>
            </w:rPr>
          </w:sdtEndPr>
          <w:sdtContent>
            <w:p w:rsidR="00615FDB" w:rsidRDefault="004142C7">
              <w:pPr>
                <w:jc w:val="center"/>
                <w:outlineLvl w:val="2"/>
                <w:rPr>
                  <w:b/>
                </w:rPr>
              </w:pPr>
              <w:r>
                <w:rPr>
                  <w:rFonts w:hint="eastAsia"/>
                  <w:b/>
                </w:rPr>
                <w:t>合并</w:t>
              </w:r>
              <w:r>
                <w:rPr>
                  <w:b/>
                </w:rPr>
                <w:t>现金流量表</w:t>
              </w:r>
            </w:p>
            <w:p w:rsidR="00615FDB" w:rsidRDefault="004142C7">
              <w:pPr>
                <w:jc w:val="center"/>
              </w:pPr>
              <w:r>
                <w:t>201</w:t>
              </w:r>
              <w:r>
                <w:rPr>
                  <w:rFonts w:hint="eastAsia"/>
                </w:rPr>
                <w:t>8</w:t>
              </w:r>
              <w:r>
                <w:t>年</w:t>
              </w:r>
              <w:r>
                <w:rPr>
                  <w:rFonts w:hint="eastAsia"/>
                </w:rPr>
                <w:t>1—3</w:t>
              </w:r>
              <w:r>
                <w:t>月</w:t>
              </w:r>
            </w:p>
            <w:p w:rsidR="00615FDB" w:rsidRDefault="004142C7">
              <w:pPr>
                <w:rPr>
                  <w:b/>
                  <w:bCs/>
                </w:rPr>
              </w:pPr>
              <w:r>
                <w:rPr>
                  <w:rFonts w:hint="eastAsia"/>
                </w:rPr>
                <w:t>编制单位：</w:t>
              </w:r>
              <w:sdt>
                <w:sdtPr>
                  <w:rPr>
                    <w:rFonts w:hint="eastAsia"/>
                  </w:rPr>
                  <w:alias w:val="公司法定中文名称"/>
                  <w:tag w:val="_GBC_659bcf3a5fba4c6db821cf398f3a2a15"/>
                  <w:id w:val="1799718272"/>
                  <w:lock w:val="sdtLocked"/>
                  <w:placeholder>
                    <w:docPart w:val="GBC22222222222222222222222222222"/>
                  </w:placeholder>
                  <w:dataBinding w:prefixMappings="xmlns:clcid-cgi='clcid-cgi'" w:xpath="/*/clcid-cgi:GongSiFaDingZhongWenMingCheng[not(@periodRef)]" w:storeItemID="{42DEBF9A-6816-48AE-BADD-E3125C474CD9}"/>
                  <w:text/>
                </w:sdtPr>
                <w:sdtContent>
                  <w:r w:rsidR="00B96884">
                    <w:rPr>
                      <w:rFonts w:hint="eastAsia"/>
                    </w:rPr>
                    <w:t>兖州煤业股份有限公司</w:t>
                  </w:r>
                </w:sdtContent>
              </w:sdt>
            </w:p>
            <w:p w:rsidR="00615FDB" w:rsidRDefault="004142C7">
              <w:pPr>
                <w:wordWrap w:val="0"/>
                <w:jc w:val="right"/>
              </w:pPr>
              <w:r>
                <w:t>单位</w:t>
              </w:r>
              <w:r>
                <w:rPr>
                  <w:rFonts w:hint="eastAsia"/>
                </w:rPr>
                <w:t>：</w:t>
              </w:r>
              <w:sdt>
                <w:sdtPr>
                  <w:rPr>
                    <w:rFonts w:hint="eastAsia"/>
                  </w:rPr>
                  <w:alias w:val="单位_现金流量表"/>
                  <w:tag w:val="_GBC_3c5318ba2a3e43d48ab4c6a345a17521"/>
                  <w:id w:val="-3074759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r>
                <w:rPr>
                  <w:rFonts w:hint="eastAsia"/>
                </w:rPr>
                <w:t>：</w:t>
              </w:r>
              <w:sdt>
                <w:sdtPr>
                  <w:rPr>
                    <w:rFonts w:hint="eastAsia"/>
                  </w:rPr>
                  <w:alias w:val="币种_现金流量表"/>
                  <w:tag w:val="_GBC_6a0256f5b6ed439dbfd9d39feb328a74"/>
                  <w:id w:val="18127527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1491758745"/>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769"/>
                <w:gridCol w:w="2334"/>
                <w:gridCol w:w="2946"/>
              </w:tblGrid>
              <w:tr w:rsidR="00615FDB" w:rsidTr="00615FDB">
                <w:sdt>
                  <w:sdtPr>
                    <w:tag w:val="_PLD_0605ead6ff934732888efcb97e7c8b6b"/>
                    <w:id w:val="778385845"/>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jc w:val="center"/>
                          <w:rPr>
                            <w:b/>
                            <w:bCs/>
                            <w:szCs w:val="21"/>
                          </w:rPr>
                        </w:pPr>
                        <w:r>
                          <w:rPr>
                            <w:b/>
                            <w:szCs w:val="21"/>
                          </w:rPr>
                          <w:t>项目</w:t>
                        </w:r>
                      </w:p>
                    </w:tc>
                  </w:sdtContent>
                </w:sdt>
                <w:sdt>
                  <w:sdtPr>
                    <w:tag w:val="_PLD_201a328ced1148b9b49efd601dca34b3"/>
                    <w:id w:val="869271862"/>
                    <w:lock w:val="sdtLocked"/>
                  </w:sdtPr>
                  <w:sdtConten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autoSpaceDE w:val="0"/>
                          <w:autoSpaceDN w:val="0"/>
                          <w:adjustRightInd w:val="0"/>
                          <w:jc w:val="center"/>
                          <w:rPr>
                            <w:b/>
                            <w:szCs w:val="21"/>
                          </w:rPr>
                        </w:pPr>
                        <w:r>
                          <w:rPr>
                            <w:b/>
                            <w:szCs w:val="21"/>
                          </w:rPr>
                          <w:t>本期</w:t>
                        </w:r>
                        <w:r>
                          <w:rPr>
                            <w:rFonts w:hint="eastAsia"/>
                            <w:b/>
                            <w:szCs w:val="21"/>
                          </w:rPr>
                          <w:t>金额</w:t>
                        </w:r>
                      </w:p>
                    </w:tc>
                  </w:sdtContent>
                </w:sdt>
                <w:sdt>
                  <w:sdtPr>
                    <w:tag w:val="_PLD_fd8414782f484a84b79270881c8250f5"/>
                    <w:id w:val="-1704330070"/>
                    <w:lock w:val="sdtLocked"/>
                  </w:sdtPr>
                  <w:sdtContent>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autoSpaceDE w:val="0"/>
                          <w:autoSpaceDN w:val="0"/>
                          <w:adjustRightInd w:val="0"/>
                          <w:jc w:val="center"/>
                          <w:rPr>
                            <w:b/>
                            <w:szCs w:val="21"/>
                          </w:rPr>
                        </w:pPr>
                        <w:r>
                          <w:rPr>
                            <w:b/>
                            <w:szCs w:val="21"/>
                          </w:rPr>
                          <w:t>上期</w:t>
                        </w:r>
                        <w:r>
                          <w:rPr>
                            <w:rFonts w:hint="eastAsia"/>
                            <w:b/>
                            <w:szCs w:val="21"/>
                          </w:rPr>
                          <w:t>金额</w:t>
                        </w:r>
                      </w:p>
                    </w:tc>
                  </w:sdtContent>
                </w:sdt>
              </w:tr>
              <w:tr w:rsidR="00615FDB" w:rsidTr="00615FDB">
                <w:sdt>
                  <w:sdtPr>
                    <w:tag w:val="_PLD_4fb62f8761fb478d8f011c129386ef69"/>
                    <w:id w:val="2061134520"/>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rPr>
                            <w:szCs w:val="21"/>
                          </w:rPr>
                        </w:pPr>
                        <w:r>
                          <w:rPr>
                            <w:rFonts w:hint="eastAsia"/>
                            <w:b/>
                            <w:bCs/>
                            <w:szCs w:val="21"/>
                          </w:rPr>
                          <w:t>一、经营活动产生的现金流量：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615FDB" w:rsidP="00615FDB">
                    <w:pPr>
                      <w:rPr>
                        <w:szCs w:val="21"/>
                      </w:rPr>
                    </w:pPr>
                  </w:p>
                </w:tc>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rPr>
                        <w:szCs w:val="21"/>
                      </w:rPr>
                    </w:pPr>
                  </w:p>
                </w:tc>
              </w:tr>
              <w:tr w:rsidR="00615FDB" w:rsidTr="00615FDB">
                <w:sdt>
                  <w:sdtPr>
                    <w:tag w:val="_PLD_e4487d6f4ed948348d5a695867eb63f1"/>
                    <w:id w:val="1793016934"/>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销售商品、提供劳务收到的现金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37,703,830</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43,639,169</w:t>
                    </w:r>
                  </w:p>
                </w:tc>
              </w:tr>
              <w:tr w:rsidR="00615FDB" w:rsidTr="00615FDB">
                <w:sdt>
                  <w:sdtPr>
                    <w:tag w:val="_PLD_aff2a12f70fe4f6c98b5b3abdc986c5b"/>
                    <w:id w:val="1449351868"/>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客户存款和同业存放款项净增加额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4acdae0183be4965b154057f4ba3c836"/>
                    <w:id w:val="969026684"/>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向中央银行借款净增加额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48c226c1db0a477bb78083f5970df1b8"/>
                    <w:id w:val="-666709135"/>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向其他金融机构拆入资金净增加额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de3138497a8e4b40b5521ca7d56f0dbd"/>
                    <w:id w:val="208386033"/>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收到原保险合同保费取得的现金</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3db37fd1b54c42fd8ab3ff3c90ea85ac"/>
                    <w:id w:val="39251202"/>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收到再保险业务现金净额</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9372279370824976bff878828c6843d5"/>
                    <w:id w:val="-762297508"/>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保户储金及投资款净增加额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df38b4a0bb364e93a9b9995c4ab2ce6c"/>
                    <w:id w:val="2132440012"/>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处置以公允价值计量且其变动计入当期损益的金融资产净增加额</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13fc0f19df7a4465990220d420207905"/>
                    <w:id w:val="-965267000"/>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收取利息、手续费及佣金的现金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4ce4ae51113d4c26bf043d6f5134312b"/>
                    <w:id w:val="78339102"/>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ca5a6083ed5845c9b2371deb5a9853e8"/>
                    <w:id w:val="988218311"/>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回购业务资金净增加额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ff40d5d5764d4767b9fbc63e150f856d"/>
                    <w:id w:val="1004017967"/>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收到的税费返还</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125,841</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184,448</w:t>
                    </w:r>
                  </w:p>
                </w:tc>
              </w:tr>
              <w:tr w:rsidR="00615FDB" w:rsidTr="00615FDB">
                <w:sdt>
                  <w:sdtPr>
                    <w:tag w:val="_PLD_b2e2f2decc3b4b938449b48e0987684c"/>
                    <w:id w:val="1657803976"/>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收到其他与经营活动有关的现金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1,784,625</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900,617</w:t>
                    </w:r>
                  </w:p>
                </w:tc>
              </w:tr>
              <w:tr w:rsidR="00615FDB" w:rsidTr="00615FDB">
                <w:sdt>
                  <w:sdtPr>
                    <w:tag w:val="_PLD_cf952665538e4175b8e77744116108d8"/>
                    <w:id w:val="-1886477877"/>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200" w:firstLine="420"/>
                          <w:rPr>
                            <w:szCs w:val="21"/>
                          </w:rPr>
                        </w:pPr>
                        <w:r>
                          <w:rPr>
                            <w:rFonts w:hint="eastAsia"/>
                            <w:szCs w:val="21"/>
                          </w:rPr>
                          <w:t>经营活动现金流入小计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39,614,296</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44,724,234</w:t>
                    </w:r>
                  </w:p>
                </w:tc>
              </w:tr>
              <w:tr w:rsidR="00615FDB" w:rsidTr="00615FDB">
                <w:sdt>
                  <w:sdtPr>
                    <w:tag w:val="_PLD_4b0d067fe9bf4e13a57152ad556361b2"/>
                    <w:id w:val="31929080"/>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购买商品、接受劳务支付的现金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29,316,176</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38,657,326</w:t>
                    </w:r>
                  </w:p>
                </w:tc>
              </w:tr>
              <w:tr w:rsidR="00615FDB" w:rsidTr="00615FDB">
                <w:sdt>
                  <w:sdtPr>
                    <w:tag w:val="_PLD_c72b040fee9c4f768ea5120b9c3d5b23"/>
                    <w:id w:val="-1228997851"/>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客户贷款及垫款净增加额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219f8717c4cc4ce9b24858c2d5c67b56"/>
                    <w:id w:val="702449872"/>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存放中央银行和同业款项净增加额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21524c09a68b4a78976a16540c482292"/>
                    <w:id w:val="-494494672"/>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支付原保险合同赔付款项的现金</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3a2e8be5060b4f22bdcd33329ba26d19"/>
                    <w:id w:val="809676092"/>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支付利息、手续费及佣金的现金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2b1c7e6b02554b0fab3f34bf2ce0b06e"/>
                    <w:id w:val="1263037879"/>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支付保单红利的现金</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5712e0c1bda44b499ba337a35804a3eb"/>
                    <w:id w:val="1636984700"/>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支付给职工以及为职工支付的现金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2,522,100</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1,965,460</w:t>
                    </w:r>
                  </w:p>
                </w:tc>
              </w:tr>
              <w:tr w:rsidR="00615FDB" w:rsidTr="00615FDB">
                <w:sdt>
                  <w:sdtPr>
                    <w:tag w:val="_PLD_53941ab0a5b04bb8b75ba7fd10a86742"/>
                    <w:id w:val="1263034785"/>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支付的各项税费</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2,151,936</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2,237,948</w:t>
                    </w:r>
                  </w:p>
                </w:tc>
              </w:tr>
              <w:tr w:rsidR="00615FDB" w:rsidTr="00615FDB">
                <w:sdt>
                  <w:sdtPr>
                    <w:tag w:val="_PLD_8ec981d02aba4414b86cc549ee9a8c1b"/>
                    <w:id w:val="-1146580724"/>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支付其他与经营活动有关的现金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2,353,922</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2,237,286</w:t>
                    </w:r>
                  </w:p>
                </w:tc>
              </w:tr>
              <w:tr w:rsidR="00615FDB" w:rsidTr="00615FDB">
                <w:sdt>
                  <w:sdtPr>
                    <w:tag w:val="_PLD_de0fdca23b774afca1e46c67e5370963"/>
                    <w:id w:val="-475295692"/>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200" w:firstLine="420"/>
                          <w:rPr>
                            <w:szCs w:val="21"/>
                          </w:rPr>
                        </w:pPr>
                        <w:r>
                          <w:rPr>
                            <w:rFonts w:hint="eastAsia"/>
                            <w:szCs w:val="21"/>
                          </w:rPr>
                          <w:t>经营活动现金流出小计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36,344,134</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45,098,020</w:t>
                    </w:r>
                  </w:p>
                </w:tc>
              </w:tr>
              <w:tr w:rsidR="00615FDB" w:rsidTr="00615FDB">
                <w:sdt>
                  <w:sdtPr>
                    <w:tag w:val="_PLD_198151a027174402861d2b5815d4e55b"/>
                    <w:id w:val="-2109340356"/>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300" w:firstLine="630"/>
                          <w:rPr>
                            <w:szCs w:val="21"/>
                          </w:rPr>
                        </w:pPr>
                        <w:r>
                          <w:rPr>
                            <w:rFonts w:hint="eastAsia"/>
                            <w:szCs w:val="21"/>
                          </w:rPr>
                          <w:t>经营活动产生的现金流量净额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3,270,162</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-373,786</w:t>
                    </w:r>
                  </w:p>
                </w:tc>
              </w:tr>
              <w:tr w:rsidR="00615FDB" w:rsidTr="00615FDB">
                <w:sdt>
                  <w:sdtPr>
                    <w:tag w:val="_PLD_7a29917e4f2145ea9c8f5fa5cbf868a5"/>
                    <w:id w:val="727268100"/>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rPr>
                            <w:szCs w:val="21"/>
                          </w:rPr>
                        </w:pPr>
                        <w:r>
                          <w:rPr>
                            <w:rFonts w:hint="eastAsia"/>
                            <w:b/>
                            <w:bCs/>
                            <w:szCs w:val="21"/>
                          </w:rPr>
                          <w:t>二、投资活动产生的现金流量：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615FDB" w:rsidP="00615FDB">
                    <w:pPr>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rPr>
                        <w:color w:val="008000"/>
                        <w:szCs w:val="21"/>
                      </w:rPr>
                    </w:pPr>
                  </w:p>
                </w:tc>
              </w:tr>
              <w:tr w:rsidR="00615FDB" w:rsidTr="00615FDB">
                <w:sdt>
                  <w:sdtPr>
                    <w:tag w:val="_PLD_5cc12b85db8645fc8f9b8d21248a450f"/>
                    <w:id w:val="1726957685"/>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收回投资收到的现金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277,253</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263,630</w:t>
                    </w:r>
                  </w:p>
                </w:tc>
              </w:tr>
              <w:tr w:rsidR="00615FDB" w:rsidTr="00615FDB">
                <w:sdt>
                  <w:sdtPr>
                    <w:tag w:val="_PLD_0ff2d1121fac4ab5aa9dc7523ec7c644"/>
                    <w:id w:val="-76208767"/>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取得投资收益收到的现金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131,675</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16,370</w:t>
                    </w:r>
                  </w:p>
                </w:tc>
              </w:tr>
              <w:tr w:rsidR="00615FDB" w:rsidTr="00615FDB">
                <w:sdt>
                  <w:sdtPr>
                    <w:tag w:val="_PLD_b30e524550d847509ba84fc5cc031683"/>
                    <w:id w:val="638839295"/>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处置固定资产、无形资产和其他长期资产收回的现金净额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2,818</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             </w:t>
                    </w:r>
                  </w:p>
                </w:tc>
              </w:tr>
              <w:tr w:rsidR="00615FDB" w:rsidTr="00615FDB">
                <w:sdt>
                  <w:sdtPr>
                    <w:tag w:val="_PLD_764d9858ec11481fbfff9a4d116a8329"/>
                    <w:id w:val="1206064156"/>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处置子公司及其他营业单位收到的现金净额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f6b1212b42ad471c9c81b6a13029a20a"/>
                    <w:id w:val="-1195611221"/>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收到其他与投资活动有关的现金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rPr>
                        <w:rFonts w:hint="eastAsia"/>
                        <w:sz w:val="22"/>
                      </w:rPr>
                      <w:t xml:space="preserve">            569,832</w:t>
                    </w:r>
                  </w:p>
                </w:tc>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156097a6b50b4782bc171c7c0facdcf7"/>
                    <w:id w:val="-717894222"/>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200" w:firstLine="420"/>
                          <w:rPr>
                            <w:szCs w:val="21"/>
                          </w:rPr>
                        </w:pPr>
                        <w:r>
                          <w:rPr>
                            <w:rFonts w:hint="eastAsia"/>
                            <w:szCs w:val="21"/>
                          </w:rPr>
                          <w:t>投资活动现金流入小计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981,578</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280,000</w:t>
                    </w:r>
                  </w:p>
                </w:tc>
              </w:tr>
              <w:tr w:rsidR="00615FDB" w:rsidTr="00615FDB">
                <w:sdt>
                  <w:sdtPr>
                    <w:tag w:val="_PLD_7a163665568b4b448dcfad891f18d495"/>
                    <w:id w:val="2122876053"/>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购建固定资产、无形资产和其他长期资产支付的现金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2,268,913</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1,132,411</w:t>
                    </w:r>
                  </w:p>
                </w:tc>
              </w:tr>
              <w:tr w:rsidR="00615FDB" w:rsidTr="00615FDB">
                <w:sdt>
                  <w:sdtPr>
                    <w:tag w:val="_PLD_5e168780e8ad4e7da883fc49d73e33c9"/>
                    <w:id w:val="-1624142152"/>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投资支付的现金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1,647,060</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20,000</w:t>
                    </w:r>
                  </w:p>
                </w:tc>
              </w:tr>
              <w:tr w:rsidR="00615FDB" w:rsidTr="00615FDB">
                <w:sdt>
                  <w:sdtPr>
                    <w:tag w:val="_PLD_d12be7da01bf437faf6e610262a1d43e"/>
                    <w:id w:val="2073071355"/>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质押贷款净增加额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ec4c425dc34c4d4d9a3964040e67da85"/>
                    <w:id w:val="-1650974890"/>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取得子公司及其他营业单位支付的现金净额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rPr>
                        <w:rFonts w:hint="eastAsia"/>
                        <w:sz w:val="22"/>
                      </w:rPr>
                      <w:t xml:space="preserve">           1,534,263</w:t>
                    </w:r>
                  </w:p>
                </w:tc>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c9c96ea77847405298c5f13f2bf0069a"/>
                    <w:id w:val="1901315771"/>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支付其他与投资活动有关的现金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rPr>
                        <w:rFonts w:hint="eastAsia"/>
                        <w:sz w:val="22"/>
                      </w:rPr>
                      <w:t xml:space="preserve">        1,768,734</w:t>
                    </w:r>
                  </w:p>
                </w:tc>
              </w:tr>
              <w:tr w:rsidR="00615FDB" w:rsidTr="00615FDB">
                <w:sdt>
                  <w:sdtPr>
                    <w:tag w:val="_PLD_2b0730a560b24d53af3b9c84720d4231"/>
                    <w:id w:val="1206297005"/>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200" w:firstLine="420"/>
                          <w:rPr>
                            <w:szCs w:val="21"/>
                          </w:rPr>
                        </w:pPr>
                        <w:r>
                          <w:rPr>
                            <w:rFonts w:hint="eastAsia"/>
                            <w:szCs w:val="21"/>
                          </w:rPr>
                          <w:t>投资活动现金流出小计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5,450,236</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2,921,145</w:t>
                    </w:r>
                  </w:p>
                </w:tc>
              </w:tr>
              <w:tr w:rsidR="00615FDB" w:rsidTr="00615FDB">
                <w:sdt>
                  <w:sdtPr>
                    <w:tag w:val="_PLD_6cf6203786a148b4bc8c26262a797106"/>
                    <w:id w:val="-713115705"/>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300" w:firstLine="630"/>
                          <w:rPr>
                            <w:szCs w:val="21"/>
                          </w:rPr>
                        </w:pPr>
                        <w:r>
                          <w:rPr>
                            <w:rFonts w:hint="eastAsia"/>
                            <w:szCs w:val="21"/>
                          </w:rPr>
                          <w:t>投资活动产生的现金流量净额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-4,468,658</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-2,641,145</w:t>
                    </w:r>
                  </w:p>
                </w:tc>
              </w:tr>
              <w:tr w:rsidR="00615FDB" w:rsidTr="00615FDB">
                <w:sdt>
                  <w:sdtPr>
                    <w:tag w:val="_PLD_886295cb6cb44ac2ae851d853c638978"/>
                    <w:id w:val="-1493406974"/>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rPr>
                            <w:szCs w:val="21"/>
                          </w:rPr>
                        </w:pPr>
                        <w:r>
                          <w:rPr>
                            <w:rFonts w:hint="eastAsia"/>
                            <w:b/>
                            <w:bCs/>
                            <w:szCs w:val="21"/>
                          </w:rPr>
                          <w:t>三、筹资活动产生的现金流量：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615FDB" w:rsidP="00615FDB">
                    <w:pPr>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rPr>
                        <w:color w:val="008000"/>
                        <w:szCs w:val="21"/>
                      </w:rPr>
                    </w:pPr>
                  </w:p>
                </w:tc>
              </w:tr>
              <w:tr w:rsidR="00615FDB" w:rsidTr="00615FDB">
                <w:sdt>
                  <w:sdtPr>
                    <w:tag w:val="_PLD_9223795ed36a48bc8288c5c6519b535f"/>
                    <w:id w:val="-1790352766"/>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吸收投资收到的现金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8,230,500</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4,524,500</w:t>
                    </w:r>
                  </w:p>
                </w:tc>
              </w:tr>
              <w:tr w:rsidR="00615FDB" w:rsidTr="00615FDB">
                <w:sdt>
                  <w:sdtPr>
                    <w:tag w:val="_PLD_d1f649e4bc884c51892c10ec71a5b7f7"/>
                    <w:id w:val="2055190932"/>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其中：子公司吸收少数股东投资收到的现金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rFonts w:cs="宋体"/>
                        <w:sz w:val="22"/>
                      </w:rPr>
                    </w:pPr>
                    <w:r>
                      <w:rPr>
                        <w:rFonts w:hint="eastAsia"/>
                        <w:sz w:val="22"/>
                      </w:rPr>
                      <w:t xml:space="preserve">           24,500 </w:t>
                    </w:r>
                  </w:p>
                  <w:p w:rsidR="00615FDB" w:rsidRDefault="00615FDB" w:rsidP="00615FDB">
                    <w:pPr>
                      <w:jc w:val="right"/>
                      <w:rPr>
                        <w:szCs w:val="21"/>
                      </w:rPr>
                    </w:pPr>
                  </w:p>
                </w:tc>
              </w:tr>
              <w:sdt>
                <w:sdtPr>
                  <w:alias w:val="发行其他权益工具收到的现金"/>
                  <w:tag w:val="_TUP_8bfac1a503c5459c807075b43c6de05e"/>
                  <w:id w:val="-212725677"/>
                  <w:lock w:val="sdtLocked"/>
                </w:sdtPr>
                <w:sdtContent>
                  <w:tr w:rsidR="00615FDB" w:rsidTr="00615FDB">
                    <w:sdt>
                      <w:sdtPr>
                        <w:alias w:val="发行其他权益工具收到的现金"/>
                        <w:tag w:val="_GBC_cdcc68d342f748029f08ec0e0b4144e7"/>
                        <w:id w:val="-943686437"/>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350" w:firstLine="735"/>
                              <w:rPr>
                                <w:szCs w:val="21"/>
                              </w:rPr>
                            </w:pPr>
                            <w:r>
                              <w:t>发行其他权益工具收到的现金</w:t>
                            </w:r>
                          </w:p>
                        </w:tc>
                      </w:sdtContent>
                    </w:sdt>
                    <w:sdt>
                      <w:sdtPr>
                        <w:alias w:val=""/>
                        <w:tag w:val="_GBC_d3307b9f60b94dfd818cd00eb335b67c"/>
                        <w:id w:val="1070079844"/>
                        <w:lock w:val="sdtLocked"/>
                      </w:sdtPr>
                      <w:sdtConten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4,962,500</w:t>
                            </w:r>
                          </w:p>
                        </w:tc>
                      </w:sdtContent>
                    </w:sdt>
                    <w:sdt>
                      <w:sdtPr>
                        <w:alias w:val=""/>
                        <w:tag w:val="_GBC_f529fa5441cc41b4a4685f848b37f0d3"/>
                        <w:id w:val="-1845168893"/>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sdtContent>
                    </w:sdt>
                  </w:tr>
                </w:sdtContent>
              </w:sdt>
              <w:tr w:rsidR="00615FDB" w:rsidTr="00615FDB">
                <w:sdt>
                  <w:sdtPr>
                    <w:tag w:val="_PLD_9c5dc616ad664227a1efe5f416f5a8da"/>
                    <w:id w:val="-1786655752"/>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取得借款收到的现金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6,430,558</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2,200,000</w:t>
                    </w:r>
                  </w:p>
                </w:tc>
              </w:tr>
              <w:tr w:rsidR="00615FDB" w:rsidTr="00615FDB">
                <w:sdt>
                  <w:sdtPr>
                    <w:tag w:val="_PLD_dfebba01ab8e43f9bf314ee9d934de1e"/>
                    <w:id w:val="1053199729"/>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发行债券收到的现金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3ce825c4a1f84bf58d72ee8b733f50d1"/>
                    <w:id w:val="-2009743770"/>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收到其他与筹资活动有关的现金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b8e184036cf44b559b5cd1bd0fa1a626"/>
                    <w:id w:val="-1389407176"/>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200" w:firstLine="420"/>
                          <w:rPr>
                            <w:szCs w:val="21"/>
                          </w:rPr>
                        </w:pPr>
                        <w:r>
                          <w:rPr>
                            <w:rFonts w:hint="eastAsia"/>
                            <w:szCs w:val="21"/>
                          </w:rPr>
                          <w:t>筹资活动现金流入小计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14,661,058</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6,724,500</w:t>
                    </w:r>
                  </w:p>
                </w:tc>
              </w:tr>
              <w:tr w:rsidR="00615FDB" w:rsidTr="00615FDB">
                <w:sdt>
                  <w:sdtPr>
                    <w:tag w:val="_PLD_d9d944a0fd714634859b4aef61d2f651"/>
                    <w:id w:val="1051577809"/>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偿还债务支付的现金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6,522,156</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5,094,900</w:t>
                    </w:r>
                  </w:p>
                </w:tc>
              </w:tr>
              <w:tr w:rsidR="00615FDB" w:rsidTr="00615FDB">
                <w:sdt>
                  <w:sdtPr>
                    <w:tag w:val="_PLD_9594999b816a421d8ff679697582fead"/>
                    <w:id w:val="905111338"/>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分配股利、利润或偿付利息支付的现金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1,057,340</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577,983</w:t>
                    </w:r>
                  </w:p>
                </w:tc>
              </w:tr>
              <w:tr w:rsidR="00615FDB" w:rsidTr="00615FDB">
                <w:sdt>
                  <w:sdtPr>
                    <w:tag w:val="_PLD_1111115a08ac414f9bd09abfe1ba2af2"/>
                    <w:id w:val="-1395278060"/>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其中：子公司支付给少数股东的股利、利润</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8633f632c6fd4db4941c3d3cb61f727c"/>
                    <w:id w:val="-990870236"/>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支付其他与筹资活动有关的现金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9003d5f1a1084a6f8d354c814344911b"/>
                    <w:id w:val="475881520"/>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200" w:firstLine="420"/>
                          <w:rPr>
                            <w:szCs w:val="21"/>
                          </w:rPr>
                        </w:pPr>
                        <w:r>
                          <w:rPr>
                            <w:rFonts w:hint="eastAsia"/>
                            <w:szCs w:val="21"/>
                          </w:rPr>
                          <w:t>筹资活动现金流出小计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7,579,496</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5,672,883</w:t>
                    </w:r>
                  </w:p>
                </w:tc>
              </w:tr>
              <w:tr w:rsidR="00615FDB" w:rsidTr="00615FDB">
                <w:sdt>
                  <w:sdtPr>
                    <w:tag w:val="_PLD_6b037d18f9db4c3989948898ad6f42f7"/>
                    <w:id w:val="1959609657"/>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300" w:firstLine="630"/>
                          <w:rPr>
                            <w:szCs w:val="21"/>
                          </w:rPr>
                        </w:pPr>
                        <w:r>
                          <w:rPr>
                            <w:rFonts w:hint="eastAsia"/>
                            <w:szCs w:val="21"/>
                          </w:rPr>
                          <w:t>筹资活动产生的现金流量净额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7,081,562</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1,051,617</w:t>
                    </w:r>
                  </w:p>
                </w:tc>
              </w:tr>
              <w:tr w:rsidR="00615FDB" w:rsidTr="00615FDB">
                <w:sdt>
                  <w:sdtPr>
                    <w:tag w:val="_PLD_6df9b3102f5946b7b42c53fe29db7830"/>
                    <w:id w:val="-74048355"/>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rPr>
                            <w:szCs w:val="21"/>
                          </w:rPr>
                        </w:pPr>
                        <w:r>
                          <w:rPr>
                            <w:rFonts w:hint="eastAsia"/>
                            <w:b/>
                            <w:bCs/>
                            <w:szCs w:val="21"/>
                          </w:rPr>
                          <w:t>四、汇率变动对现金及现金等价物的影响</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-199,151</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121,866</w:t>
                    </w:r>
                  </w:p>
                </w:tc>
              </w:tr>
              <w:tr w:rsidR="00615FDB" w:rsidTr="00615FDB">
                <w:sdt>
                  <w:sdtPr>
                    <w:tag w:val="_PLD_c8fd8dba5d5345058938b9c975ff6b1f"/>
                    <w:id w:val="73707301"/>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rPr>
                            <w:szCs w:val="21"/>
                          </w:rPr>
                        </w:pPr>
                        <w:r>
                          <w:rPr>
                            <w:rFonts w:hint="eastAsia"/>
                            <w:b/>
                            <w:bCs/>
                            <w:szCs w:val="21"/>
                          </w:rPr>
                          <w:t>五、现金及现金等价物净增加额</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5,683,915</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-1,841,448</w:t>
                    </w:r>
                  </w:p>
                </w:tc>
              </w:tr>
              <w:tr w:rsidR="00615FDB" w:rsidTr="00615FDB">
                <w:sdt>
                  <w:sdtPr>
                    <w:tag w:val="_PLD_0c02418156df4dffb9e6a9c9ce77acff"/>
                    <w:id w:val="-1869904883"/>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加：期初现金及现金等价物余额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21,073,256</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17,371,525</w:t>
                    </w:r>
                  </w:p>
                </w:tc>
              </w:tr>
              <w:tr w:rsidR="00615FDB" w:rsidTr="00615FDB">
                <w:sdt>
                  <w:sdtPr>
                    <w:tag w:val="_PLD_1030427384a643fcaa99e78d857663dd"/>
                    <w:id w:val="967786031"/>
                    <w:lock w:val="sdtLocked"/>
                  </w:sdtPr>
                  <w:sdtContent>
                    <w:tc>
                      <w:tcPr>
                        <w:tcW w:w="2198" w:type="pct"/>
                        <w:tcBorders>
                          <w:top w:val="outset" w:sz="6" w:space="0" w:color="auto"/>
                          <w:left w:val="outset" w:sz="6" w:space="0" w:color="auto"/>
                          <w:bottom w:val="outset" w:sz="6" w:space="0" w:color="auto"/>
                          <w:right w:val="outset" w:sz="6" w:space="0" w:color="auto"/>
                        </w:tcBorders>
                      </w:tcPr>
                      <w:p w:rsidR="00615FDB" w:rsidRDefault="004142C7" w:rsidP="00615FDB">
                        <w:pPr>
                          <w:rPr>
                            <w:szCs w:val="21"/>
                          </w:rPr>
                        </w:pPr>
                        <w:r>
                          <w:rPr>
                            <w:rFonts w:hint="eastAsia"/>
                            <w:b/>
                            <w:bCs/>
                            <w:szCs w:val="21"/>
                          </w:rPr>
                          <w:t>六、期末现金及现金等价物余额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26,757,171</w:t>
                    </w:r>
                  </w:p>
                </w:tc>
                <w:tc>
                  <w:tcPr>
                    <w:tcW w:w="1397"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15,530,077</w:t>
                    </w:r>
                  </w:p>
                </w:tc>
              </w:tr>
            </w:tbl>
            <w:p w:rsidR="00615FDB" w:rsidRDefault="00615FDB"/>
            <w:p w:rsidR="00615FDB" w:rsidRDefault="004142C7">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519230635"/>
                  <w:lock w:val="sdtLocked"/>
                  <w:placeholder>
                    <w:docPart w:val="GBC22222222222222222222222222222"/>
                  </w:placeholder>
                  <w:dataBinding w:prefixMappings="xmlns:clcid-cgi='clcid-cgi'" w:xpath="/*/clcid-cgi:GongSiFaDingDaiBiaoRen[not(@periodRef)]" w:storeItemID="{42DEBF9A-6816-48AE-BADD-E3125C474CD9}"/>
                  <w:text/>
                </w:sdtPr>
                <w:sdtContent>
                  <w:proofErr w:type="gramStart"/>
                  <w:r w:rsidR="00B96884">
                    <w:rPr>
                      <w:rFonts w:hint="eastAsia"/>
                    </w:rPr>
                    <w:t>李希勇</w:t>
                  </w:r>
                  <w:proofErr w:type="gramEnd"/>
                </w:sdtContent>
              </w:sdt>
              <w:r>
                <w:rPr>
                  <w:rFonts w:hint="eastAsia"/>
                </w:rPr>
                <w:t xml:space="preserve"> </w:t>
              </w:r>
              <w:r w:rsidR="00E640AB">
                <w:t xml:space="preserve">   </w:t>
              </w:r>
              <w:r>
                <w:t>主管会计工作负责人</w:t>
              </w:r>
              <w:r>
                <w:rPr>
                  <w:rFonts w:hint="eastAsia"/>
                </w:rPr>
                <w:t>：</w:t>
              </w:r>
              <w:sdt>
                <w:sdtPr>
                  <w:rPr>
                    <w:rFonts w:hint="eastAsia"/>
                  </w:rPr>
                  <w:alias w:val="主管会计工作负责人姓名"/>
                  <w:tag w:val="_GBC_f287eefde3e34ef59ddd1a69b7af4813"/>
                  <w:id w:val="-1295285981"/>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DD29FD">
                    <w:rPr>
                      <w:rFonts w:hint="eastAsia"/>
                    </w:rPr>
                    <w:t>赵青春</w:t>
                  </w:r>
                </w:sdtContent>
              </w:sdt>
              <w:r>
                <w:rPr>
                  <w:rFonts w:hint="eastAsia"/>
                </w:rPr>
                <w:t xml:space="preserve"> </w:t>
              </w:r>
              <w:r w:rsidR="00E640AB">
                <w:t xml:space="preserve">   </w:t>
              </w:r>
              <w:r>
                <w:t>会计机构负责人</w:t>
              </w:r>
              <w:r>
                <w:rPr>
                  <w:rFonts w:hint="eastAsia"/>
                </w:rPr>
                <w:t>：</w:t>
              </w:r>
              <w:sdt>
                <w:sdtPr>
                  <w:rPr>
                    <w:rFonts w:hint="eastAsia"/>
                  </w:rPr>
                  <w:alias w:val="会计机构负责人姓名"/>
                  <w:tag w:val="_GBC_73c6e921bea6425e93fc893408460035"/>
                  <w:id w:val="-1977907453"/>
                  <w:lock w:val="sdtLocked"/>
                  <w:placeholder>
                    <w:docPart w:val="GBC22222222222222222222222222222"/>
                  </w:placeholder>
                  <w:dataBinding w:prefixMappings="xmlns:clcid-mr='clcid-mr'" w:xpath="/*/clcid-mr:KuaiJiJiGouFuZeRenXingMing[not(@periodRef)]" w:storeItemID="{42DEBF9A-6816-48AE-BADD-E3125C474CD9}"/>
                  <w:text/>
                </w:sdtPr>
                <w:sdtContent>
                  <w:r w:rsidR="00DD29FD">
                    <w:rPr>
                      <w:rFonts w:hint="eastAsia"/>
                    </w:rPr>
                    <w:t>徐健</w:t>
                  </w:r>
                </w:sdtContent>
              </w:sdt>
            </w:p>
          </w:sdtContent>
        </w:sdt>
        <w:p w:rsidR="00615FDB" w:rsidRDefault="00615FDB"/>
        <w:sdt>
          <w:sdtPr>
            <w:rPr>
              <w:rFonts w:hint="eastAsia"/>
              <w:b/>
              <w:bCs/>
            </w:rPr>
            <w:tag w:val="_GBC_672bbb5f74b44967ab29a9442ea05805"/>
            <w:id w:val="525754952"/>
            <w:lock w:val="sdtLocked"/>
            <w:placeholder>
              <w:docPart w:val="GBC22222222222222222222222222222"/>
            </w:placeholder>
          </w:sdtPr>
          <w:sdtEndPr>
            <w:rPr>
              <w:b w:val="0"/>
              <w:bCs w:val="0"/>
            </w:rPr>
          </w:sdtEndPr>
          <w:sdtContent>
            <w:p w:rsidR="00615FDB" w:rsidRDefault="004142C7">
              <w:pPr>
                <w:jc w:val="center"/>
                <w:outlineLvl w:val="2"/>
                <w:rPr>
                  <w:b/>
                  <w:bCs/>
                </w:rPr>
              </w:pPr>
              <w:r>
                <w:rPr>
                  <w:rFonts w:hint="eastAsia"/>
                  <w:b/>
                  <w:bCs/>
                </w:rPr>
                <w:t>母公司</w:t>
              </w:r>
              <w:r>
                <w:rPr>
                  <w:b/>
                  <w:bCs/>
                </w:rPr>
                <w:t>现金流量表</w:t>
              </w:r>
            </w:p>
            <w:p w:rsidR="00615FDB" w:rsidRDefault="004142C7">
              <w:pPr>
                <w:jc w:val="center"/>
              </w:pPr>
              <w:r>
                <w:t>201</w:t>
              </w:r>
              <w:r>
                <w:rPr>
                  <w:rFonts w:hint="eastAsia"/>
                </w:rPr>
                <w:t>8</w:t>
              </w:r>
              <w:r>
                <w:t>年</w:t>
              </w:r>
              <w:r>
                <w:rPr>
                  <w:rFonts w:hint="eastAsia"/>
                </w:rPr>
                <w:t>1—3</w:t>
              </w:r>
              <w:r>
                <w:t>月</w:t>
              </w:r>
            </w:p>
            <w:p w:rsidR="00615FDB" w:rsidRDefault="004142C7">
              <w:pPr>
                <w:rPr>
                  <w:b/>
                  <w:bCs/>
                </w:rPr>
              </w:pPr>
              <w:r>
                <w:rPr>
                  <w:rFonts w:hint="eastAsia"/>
                </w:rPr>
                <w:t>编制单位：</w:t>
              </w:r>
              <w:sdt>
                <w:sdtPr>
                  <w:rPr>
                    <w:rFonts w:hint="eastAsia"/>
                  </w:rPr>
                  <w:alias w:val="公司法定中文名称"/>
                  <w:tag w:val="_GBC_39c2f3fee5ff45158f4ce67cd8a9d613"/>
                  <w:id w:val="-1680498906"/>
                  <w:lock w:val="sdtLocked"/>
                  <w:placeholder>
                    <w:docPart w:val="GBC22222222222222222222222222222"/>
                  </w:placeholder>
                  <w:dataBinding w:prefixMappings="xmlns:clcid-cgi='clcid-cgi'" w:xpath="/*/clcid-cgi:GongSiFaDingZhongWenMingCheng[not(@periodRef)]" w:storeItemID="{42DEBF9A-6816-48AE-BADD-E3125C474CD9}"/>
                  <w:text/>
                </w:sdtPr>
                <w:sdtContent>
                  <w:r w:rsidR="00B96884">
                    <w:rPr>
                      <w:rFonts w:hint="eastAsia"/>
                    </w:rPr>
                    <w:t>兖州煤业股份有限公司</w:t>
                  </w:r>
                </w:sdtContent>
              </w:sdt>
            </w:p>
            <w:p w:rsidR="00615FDB" w:rsidRDefault="004142C7">
              <w:pPr>
                <w:wordWrap w:val="0"/>
                <w:jc w:val="right"/>
              </w:pPr>
              <w:r>
                <w:t>单位</w:t>
              </w:r>
              <w:r>
                <w:rPr>
                  <w:rFonts w:hint="eastAsia"/>
                </w:rPr>
                <w:t>：</w:t>
              </w:r>
              <w:sdt>
                <w:sdtPr>
                  <w:rPr>
                    <w:rFonts w:hint="eastAsia"/>
                  </w:rPr>
                  <w:alias w:val="单位_现金流量表"/>
                  <w:tag w:val="_GBC_8c17af396bcd423a81e22a50c9ffe48d"/>
                  <w:id w:val="-9569440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r>
                <w:rPr>
                  <w:rFonts w:hint="eastAsia"/>
                </w:rPr>
                <w:t>：</w:t>
              </w:r>
              <w:sdt>
                <w:sdtPr>
                  <w:rPr>
                    <w:rFonts w:hint="eastAsia"/>
                  </w:rPr>
                  <w:alias w:val="币种_现金流量表"/>
                  <w:tag w:val="_GBC_57b22ab093f0479980bc5832fb0ab092"/>
                  <w:id w:val="12735961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196649608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984"/>
                <w:gridCol w:w="2539"/>
                <w:gridCol w:w="2526"/>
              </w:tblGrid>
              <w:tr w:rsidR="00615FDB" w:rsidTr="00615FDB">
                <w:sdt>
                  <w:sdtPr>
                    <w:tag w:val="_PLD_2a68be1cd5504330830cd60c0d2dcca4"/>
                    <w:id w:val="56132208"/>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jc w:val="center"/>
                          <w:rPr>
                            <w:b/>
                            <w:bCs/>
                            <w:szCs w:val="21"/>
                          </w:rPr>
                        </w:pPr>
                        <w:r>
                          <w:rPr>
                            <w:b/>
                            <w:bCs/>
                            <w:szCs w:val="21"/>
                          </w:rPr>
                          <w:t>项目</w:t>
                        </w:r>
                      </w:p>
                    </w:tc>
                  </w:sdtContent>
                </w:sdt>
                <w:sdt>
                  <w:sdtPr>
                    <w:tag w:val="_PLD_34fd27cb10614a3ca3d93ad452c33fbb"/>
                    <w:id w:val="1716539620"/>
                    <w:lock w:val="sdtLocked"/>
                  </w:sdtPr>
                  <w:sdtConten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autoSpaceDE w:val="0"/>
                          <w:autoSpaceDN w:val="0"/>
                          <w:adjustRightInd w:val="0"/>
                          <w:jc w:val="center"/>
                          <w:rPr>
                            <w:b/>
                            <w:szCs w:val="21"/>
                          </w:rPr>
                        </w:pPr>
                        <w:r>
                          <w:rPr>
                            <w:b/>
                            <w:szCs w:val="21"/>
                          </w:rPr>
                          <w:t>本期</w:t>
                        </w:r>
                        <w:r>
                          <w:rPr>
                            <w:rFonts w:hint="eastAsia"/>
                            <w:b/>
                            <w:szCs w:val="21"/>
                          </w:rPr>
                          <w:t>金额</w:t>
                        </w:r>
                      </w:p>
                    </w:tc>
                  </w:sdtContent>
                </w:sdt>
                <w:sdt>
                  <w:sdtPr>
                    <w:tag w:val="_PLD_fa92cdd42e3a449d92ac33cc1c3d79f9"/>
                    <w:id w:val="-1789960947"/>
                    <w:lock w:val="sdtLocked"/>
                  </w:sdtPr>
                  <w:sdtContent>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autoSpaceDE w:val="0"/>
                          <w:autoSpaceDN w:val="0"/>
                          <w:adjustRightInd w:val="0"/>
                          <w:jc w:val="center"/>
                          <w:rPr>
                            <w:b/>
                            <w:szCs w:val="21"/>
                          </w:rPr>
                        </w:pPr>
                        <w:r>
                          <w:rPr>
                            <w:b/>
                            <w:szCs w:val="21"/>
                          </w:rPr>
                          <w:t>上期</w:t>
                        </w:r>
                        <w:r>
                          <w:rPr>
                            <w:rFonts w:hint="eastAsia"/>
                            <w:b/>
                            <w:szCs w:val="21"/>
                          </w:rPr>
                          <w:t>金额</w:t>
                        </w:r>
                      </w:p>
                    </w:tc>
                  </w:sdtContent>
                </w:sdt>
              </w:tr>
              <w:tr w:rsidR="00615FDB" w:rsidTr="00615FDB">
                <w:sdt>
                  <w:sdtPr>
                    <w:tag w:val="_PLD_ff588f9c0e444fd99ed67f7f7bfb261e"/>
                    <w:id w:val="184030119"/>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rPr>
                            <w:szCs w:val="21"/>
                          </w:rPr>
                        </w:pPr>
                        <w:r>
                          <w:rPr>
                            <w:rFonts w:hint="eastAsia"/>
                            <w:b/>
                            <w:bCs/>
                            <w:szCs w:val="21"/>
                          </w:rPr>
                          <w:t>一、经营活动产生的现金流量：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615FDB" w:rsidP="00615FDB">
                    <w:pPr>
                      <w:rPr>
                        <w:szCs w:val="21"/>
                      </w:rPr>
                    </w:pPr>
                  </w:p>
                </w:tc>
                <w:tc>
                  <w:tcPr>
                    <w:tcW w:w="1396" w:type="pct"/>
                    <w:tcBorders>
                      <w:top w:val="outset" w:sz="6" w:space="0" w:color="auto"/>
                      <w:left w:val="outset" w:sz="6" w:space="0" w:color="auto"/>
                      <w:bottom w:val="outset" w:sz="6" w:space="0" w:color="auto"/>
                      <w:right w:val="outset" w:sz="6" w:space="0" w:color="auto"/>
                    </w:tcBorders>
                  </w:tcPr>
                  <w:p w:rsidR="00615FDB" w:rsidRDefault="00615FDB" w:rsidP="00615FDB">
                    <w:pPr>
                      <w:rPr>
                        <w:szCs w:val="21"/>
                      </w:rPr>
                    </w:pPr>
                  </w:p>
                </w:tc>
              </w:tr>
              <w:tr w:rsidR="00615FDB" w:rsidTr="00615FDB">
                <w:sdt>
                  <w:sdtPr>
                    <w:tag w:val="_PLD_458aedff66a64b25b037e7152a3f3f97"/>
                    <w:id w:val="895167452"/>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销售商品、提供劳务收到的现金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6,275,675</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5,110,415</w:t>
                    </w:r>
                  </w:p>
                </w:tc>
              </w:tr>
              <w:tr w:rsidR="00615FDB" w:rsidTr="00615FDB">
                <w:sdt>
                  <w:sdtPr>
                    <w:tag w:val="_PLD_2cf1b008b2c24da9a7bbfbebd50ca5f9"/>
                    <w:id w:val="-373614431"/>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收到的税费返还</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7b213d44a0584a39aab18f3b34ebe1fa"/>
                    <w:id w:val="653414960"/>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收到其他与经营活动有关的现金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272,505</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384,712</w:t>
                    </w:r>
                  </w:p>
                </w:tc>
              </w:tr>
              <w:tr w:rsidR="00615FDB" w:rsidTr="00615FDB">
                <w:sdt>
                  <w:sdtPr>
                    <w:tag w:val="_PLD_57978b3a0e4a4421ac671d045bdfb0ea"/>
                    <w:id w:val="1273437809"/>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200" w:firstLine="420"/>
                          <w:rPr>
                            <w:szCs w:val="21"/>
                          </w:rPr>
                        </w:pPr>
                        <w:r>
                          <w:rPr>
                            <w:rFonts w:hint="eastAsia"/>
                            <w:szCs w:val="21"/>
                          </w:rPr>
                          <w:t>经营活动现金流入小计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6,548,180</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5,495,127</w:t>
                    </w:r>
                  </w:p>
                </w:tc>
              </w:tr>
              <w:tr w:rsidR="00615FDB" w:rsidTr="00615FDB">
                <w:sdt>
                  <w:sdtPr>
                    <w:tag w:val="_PLD_65ed599674cf4645889d83f768fb5ed0"/>
                    <w:id w:val="810987369"/>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购买商品、接受劳务支付的现金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2,697,996</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2,098,637</w:t>
                    </w:r>
                  </w:p>
                </w:tc>
              </w:tr>
              <w:tr w:rsidR="00615FDB" w:rsidTr="00615FDB">
                <w:sdt>
                  <w:sdtPr>
                    <w:tag w:val="_PLD_0e52fb3629544bfabf58f4f7e3ff1b8b"/>
                    <w:id w:val="-1246263088"/>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支付给职工以及为职工支付的现金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1,201,779</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1,164,017</w:t>
                    </w:r>
                  </w:p>
                </w:tc>
              </w:tr>
              <w:tr w:rsidR="00615FDB" w:rsidTr="00615FDB">
                <w:sdt>
                  <w:sdtPr>
                    <w:tag w:val="_PLD_dd4bedc9c22248acbeca851b09dbcc9b"/>
                    <w:id w:val="-10218831"/>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支付的各项税费</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1,316,706</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1,699,350</w:t>
                    </w:r>
                  </w:p>
                </w:tc>
              </w:tr>
              <w:tr w:rsidR="00615FDB" w:rsidTr="00615FDB">
                <w:sdt>
                  <w:sdtPr>
                    <w:tag w:val="_PLD_7c4436f0480248988709d62ca785247b"/>
                    <w:id w:val="1586502340"/>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支付其他与经营活动有关的现金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262,370</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306,351</w:t>
                    </w:r>
                  </w:p>
                </w:tc>
              </w:tr>
              <w:tr w:rsidR="00615FDB" w:rsidTr="00615FDB">
                <w:sdt>
                  <w:sdtPr>
                    <w:tag w:val="_PLD_6e1fabc6dc8445b184297776cb626331"/>
                    <w:id w:val="791399331"/>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200" w:firstLine="420"/>
                          <w:rPr>
                            <w:szCs w:val="21"/>
                          </w:rPr>
                        </w:pPr>
                        <w:r>
                          <w:rPr>
                            <w:rFonts w:hint="eastAsia"/>
                            <w:szCs w:val="21"/>
                          </w:rPr>
                          <w:t>经营活动现金流出小计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5,478,851</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5,268,355</w:t>
                    </w:r>
                  </w:p>
                </w:tc>
              </w:tr>
              <w:tr w:rsidR="00615FDB" w:rsidTr="00615FDB">
                <w:sdt>
                  <w:sdtPr>
                    <w:tag w:val="_PLD_4fa0be106fa947d6a6e1806c71e7eb4a"/>
                    <w:id w:val="-1884543912"/>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300" w:firstLine="630"/>
                          <w:rPr>
                            <w:szCs w:val="21"/>
                          </w:rPr>
                        </w:pPr>
                        <w:r>
                          <w:rPr>
                            <w:rFonts w:hint="eastAsia"/>
                            <w:szCs w:val="21"/>
                          </w:rPr>
                          <w:t>经营活动产生的现金流量净额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1,069,329</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226,772</w:t>
                    </w:r>
                  </w:p>
                </w:tc>
              </w:tr>
              <w:tr w:rsidR="00615FDB" w:rsidTr="00615FDB">
                <w:sdt>
                  <w:sdtPr>
                    <w:tag w:val="_PLD_5d29fabc9f414af196b8a2f769f19dff"/>
                    <w:id w:val="-2040665076"/>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rPr>
                            <w:szCs w:val="21"/>
                          </w:rPr>
                        </w:pPr>
                        <w:r>
                          <w:rPr>
                            <w:rFonts w:hint="eastAsia"/>
                            <w:b/>
                            <w:bCs/>
                            <w:szCs w:val="21"/>
                          </w:rPr>
                          <w:t>二、投资活动产生的现金流量：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615FDB" w:rsidP="00615FDB">
                    <w:pPr>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615FDB" w:rsidRDefault="00615FDB" w:rsidP="00615FDB">
                    <w:pPr>
                      <w:rPr>
                        <w:color w:val="008000"/>
                        <w:szCs w:val="21"/>
                      </w:rPr>
                    </w:pPr>
                  </w:p>
                </w:tc>
              </w:tr>
              <w:tr w:rsidR="00615FDB" w:rsidTr="00615FDB">
                <w:sdt>
                  <w:sdtPr>
                    <w:tag w:val="_PLD_d6e157256a5b4c9280ac86275b8c79d7"/>
                    <w:id w:val="-500126914"/>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收回投资收到的现金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607,000</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50,000</w:t>
                    </w:r>
                  </w:p>
                </w:tc>
              </w:tr>
              <w:tr w:rsidR="00615FDB" w:rsidTr="00615FDB">
                <w:sdt>
                  <w:sdtPr>
                    <w:tag w:val="_PLD_8ecb54169d3f46f89fac0dc31da5e65c"/>
                    <w:id w:val="-717976629"/>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取得投资收益收到的现金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rPr>
                        <w:rFonts w:hint="eastAsia"/>
                        <w:sz w:val="22"/>
                      </w:rPr>
                      <w:t xml:space="preserve">             15,000</w:t>
                    </w:r>
                  </w:p>
                </w:tc>
                <w:tc>
                  <w:tcPr>
                    <w:tcW w:w="1396"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5740badeb47943699f07e7f8cf3ebc3a"/>
                    <w:id w:val="932938112"/>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处置固定资产、无形资产和其他长期资产收回的现金净额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213a1d0e081444e390800a41c96cbc3c"/>
                    <w:id w:val="1797709320"/>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处置子公司及其他营业单位收到的现金净额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8df54db4982443c78718ba4b1e8920ad"/>
                    <w:id w:val="1216544652"/>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收到其他与投资活动有关的现金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569,832</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285,000</w:t>
                    </w:r>
                  </w:p>
                </w:tc>
              </w:tr>
              <w:tr w:rsidR="00615FDB" w:rsidTr="00615FDB">
                <w:sdt>
                  <w:sdtPr>
                    <w:tag w:val="_PLD_17452f93b88943d0876685be59d8cfbb"/>
                    <w:id w:val="133680726"/>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200" w:firstLine="420"/>
                          <w:rPr>
                            <w:szCs w:val="21"/>
                          </w:rPr>
                        </w:pPr>
                        <w:r>
                          <w:rPr>
                            <w:rFonts w:hint="eastAsia"/>
                            <w:szCs w:val="21"/>
                          </w:rPr>
                          <w:t>投资活动现金流入小计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1,191,832</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335,000</w:t>
                    </w:r>
                  </w:p>
                </w:tc>
              </w:tr>
              <w:tr w:rsidR="00615FDB" w:rsidTr="00615FDB">
                <w:sdt>
                  <w:sdtPr>
                    <w:tag w:val="_PLD_68535d6291244549b34573cd0228cfda"/>
                    <w:id w:val="603843224"/>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购建固定资产、无形资产和其他长期资产支付的现金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216</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3,838</w:t>
                    </w:r>
                  </w:p>
                </w:tc>
              </w:tr>
              <w:tr w:rsidR="00615FDB" w:rsidTr="00615FDB">
                <w:sdt>
                  <w:sdtPr>
                    <w:tag w:val="_PLD_b650358b8e0f437db437d3ef57735dc6"/>
                    <w:id w:val="861098628"/>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投资支付的现金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rPr>
                        <w:rFonts w:hint="eastAsia"/>
                        <w:sz w:val="22"/>
                      </w:rPr>
                      <w:t xml:space="preserve">            25,500</w:t>
                    </w:r>
                  </w:p>
                </w:tc>
              </w:tr>
              <w:tr w:rsidR="00615FDB" w:rsidTr="00615FDB">
                <w:sdt>
                  <w:sdtPr>
                    <w:tag w:val="_PLD_a2a8c5ef3ef64dda8c6079e2fefbc282"/>
                    <w:id w:val="-215516085"/>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取得子公司及其他营业单位支付的现金净额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63c127a41d164413b350ec78b08aab90"/>
                    <w:id w:val="-1634786772"/>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支付其他与投资活动有关的现金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1,230,956</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2,373,659</w:t>
                    </w:r>
                  </w:p>
                </w:tc>
              </w:tr>
              <w:tr w:rsidR="00615FDB" w:rsidTr="00615FDB">
                <w:sdt>
                  <w:sdtPr>
                    <w:tag w:val="_PLD_9e6b13a20ddb42e28b9cb55426e346d7"/>
                    <w:id w:val="1276134605"/>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200" w:firstLine="420"/>
                          <w:rPr>
                            <w:szCs w:val="21"/>
                          </w:rPr>
                        </w:pPr>
                        <w:r>
                          <w:rPr>
                            <w:rFonts w:hint="eastAsia"/>
                            <w:szCs w:val="21"/>
                          </w:rPr>
                          <w:t>投资活动现金流出小计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1,231,172</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2,402,997</w:t>
                    </w:r>
                  </w:p>
                </w:tc>
              </w:tr>
              <w:tr w:rsidR="00615FDB" w:rsidTr="00615FDB">
                <w:sdt>
                  <w:sdtPr>
                    <w:tag w:val="_PLD_a2dbb745c7d449349c8ca6ee85060664"/>
                    <w:id w:val="-776486579"/>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300" w:firstLine="630"/>
                          <w:rPr>
                            <w:szCs w:val="21"/>
                          </w:rPr>
                        </w:pPr>
                        <w:r>
                          <w:rPr>
                            <w:rFonts w:hint="eastAsia"/>
                            <w:szCs w:val="21"/>
                          </w:rPr>
                          <w:t>投资活动产生的现金流量净额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-39,340</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-2,067,997</w:t>
                    </w:r>
                  </w:p>
                </w:tc>
              </w:tr>
              <w:tr w:rsidR="00615FDB" w:rsidTr="00615FDB">
                <w:sdt>
                  <w:sdtPr>
                    <w:tag w:val="_PLD_5f053a3fef084aeaafc142228ae4acea"/>
                    <w:id w:val="171763747"/>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rPr>
                            <w:szCs w:val="21"/>
                          </w:rPr>
                        </w:pPr>
                        <w:r>
                          <w:rPr>
                            <w:rFonts w:hint="eastAsia"/>
                            <w:b/>
                            <w:bCs/>
                            <w:szCs w:val="21"/>
                          </w:rPr>
                          <w:t>三、筹资活动产生的现金流量：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615FDB" w:rsidP="00615FDB">
                    <w:pPr>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615FDB" w:rsidRDefault="00615FDB" w:rsidP="00615FDB">
                    <w:pPr>
                      <w:rPr>
                        <w:color w:val="008000"/>
                        <w:szCs w:val="21"/>
                      </w:rPr>
                    </w:pPr>
                  </w:p>
                </w:tc>
              </w:tr>
              <w:tr w:rsidR="00615FDB" w:rsidTr="00615FDB">
                <w:sdt>
                  <w:sdtPr>
                    <w:tag w:val="_PLD_6cf4b20569ac45719b74f5539f8913f1"/>
                    <w:id w:val="-372149949"/>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吸收投资收到的现金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rPr>
                        <w:rFonts w:hint="eastAsia"/>
                        <w:sz w:val="22"/>
                      </w:rPr>
                      <w:t xml:space="preserve">          7,462,500</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4,500,000</w:t>
                    </w:r>
                  </w:p>
                </w:tc>
              </w:tr>
              <w:tr w:rsidR="00615FDB" w:rsidTr="00615FDB">
                <w:sdt>
                  <w:sdtPr>
                    <w:tag w:val="_PLD_df43523b40e24d67b9100d19722081a0"/>
                    <w:id w:val="2065287680"/>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取得借款收到的现金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3,400,000</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1,900,000</w:t>
                    </w:r>
                  </w:p>
                </w:tc>
              </w:tr>
              <w:tr w:rsidR="00615FDB" w:rsidTr="00615FDB">
                <w:sdt>
                  <w:sdtPr>
                    <w:tag w:val="_PLD_5bbb5bffc8c84008aaca3cb4e513a985"/>
                    <w:id w:val="-719213969"/>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收到其他与筹资活动有关的现金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r>
              <w:tr w:rsidR="00615FDB" w:rsidTr="00615FDB">
                <w:sdt>
                  <w:sdtPr>
                    <w:tag w:val="_PLD_da41860804184b90bac23d5a5e350473"/>
                    <w:id w:val="-738400945"/>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200" w:firstLine="420"/>
                          <w:rPr>
                            <w:szCs w:val="21"/>
                          </w:rPr>
                        </w:pPr>
                        <w:r>
                          <w:rPr>
                            <w:rFonts w:hint="eastAsia"/>
                            <w:szCs w:val="21"/>
                          </w:rPr>
                          <w:t>筹资活动现金流入小计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10,862,500</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6,400,000</w:t>
                    </w:r>
                  </w:p>
                </w:tc>
              </w:tr>
              <w:tr w:rsidR="00615FDB" w:rsidTr="00615FDB">
                <w:sdt>
                  <w:sdtPr>
                    <w:tag w:val="_PLD_47086c6bb4f045a9ad6767e01e467b84"/>
                    <w:id w:val="1741910090"/>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偿还债务支付的现金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3,503,000</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5,094,900</w:t>
                    </w:r>
                  </w:p>
                </w:tc>
              </w:tr>
              <w:tr w:rsidR="00615FDB" w:rsidTr="00615FDB">
                <w:sdt>
                  <w:sdtPr>
                    <w:tag w:val="_PLD_721ae01297d8411088c14c8a2771cce8"/>
                    <w:id w:val="454677177"/>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分配股利、利润或偿付利息支付的现金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598,494</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90,232</w:t>
                    </w:r>
                  </w:p>
                </w:tc>
              </w:tr>
              <w:tr w:rsidR="00615FDB" w:rsidTr="00615FDB">
                <w:sdt>
                  <w:sdtPr>
                    <w:tag w:val="_PLD_7c14b93a299f40baa25fcc4be1050281"/>
                    <w:id w:val="1684627068"/>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支付其他与筹资活动有关的现金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615FDB" w:rsidP="00615FDB">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rPr>
                        <w:rFonts w:hint="eastAsia"/>
                        <w:sz w:val="22"/>
                      </w:rPr>
                      <w:t xml:space="preserve">           379,563</w:t>
                    </w:r>
                  </w:p>
                </w:tc>
              </w:tr>
              <w:tr w:rsidR="00615FDB" w:rsidTr="00615FDB">
                <w:sdt>
                  <w:sdtPr>
                    <w:tag w:val="_PLD_dca15b7423114b4f9cb31f22e5d67fa6"/>
                    <w:id w:val="557133421"/>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200" w:firstLine="420"/>
                          <w:rPr>
                            <w:szCs w:val="21"/>
                          </w:rPr>
                        </w:pPr>
                        <w:r>
                          <w:rPr>
                            <w:rFonts w:hint="eastAsia"/>
                            <w:szCs w:val="21"/>
                          </w:rPr>
                          <w:t>筹资活动现金流出小计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4,101,494</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5,564,695</w:t>
                    </w:r>
                  </w:p>
                </w:tc>
              </w:tr>
              <w:tr w:rsidR="00615FDB" w:rsidTr="00615FDB">
                <w:sdt>
                  <w:sdtPr>
                    <w:tag w:val="_PLD_2fe1da38add94782b7cb42eb692987b6"/>
                    <w:id w:val="1811593790"/>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300" w:firstLine="630"/>
                          <w:rPr>
                            <w:szCs w:val="21"/>
                          </w:rPr>
                        </w:pPr>
                        <w:r>
                          <w:rPr>
                            <w:rFonts w:hint="eastAsia"/>
                            <w:szCs w:val="21"/>
                          </w:rPr>
                          <w:t>筹资活动产生的现金流量净额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6,761,006</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835,305</w:t>
                    </w:r>
                  </w:p>
                </w:tc>
              </w:tr>
              <w:tr w:rsidR="00615FDB" w:rsidTr="00615FDB">
                <w:sdt>
                  <w:sdtPr>
                    <w:tag w:val="_PLD_c40717d811dc4d729374fd988e0b8235"/>
                    <w:id w:val="1241990764"/>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rPr>
                            <w:szCs w:val="21"/>
                          </w:rPr>
                        </w:pPr>
                        <w:r>
                          <w:rPr>
                            <w:rFonts w:hint="eastAsia"/>
                            <w:b/>
                            <w:bCs/>
                            <w:szCs w:val="21"/>
                          </w:rPr>
                          <w:t>四、汇率变动对现金及现金等价物的影响</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-65,385</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-9,104</w:t>
                    </w:r>
                  </w:p>
                </w:tc>
              </w:tr>
              <w:tr w:rsidR="00615FDB" w:rsidTr="00615FDB">
                <w:sdt>
                  <w:sdtPr>
                    <w:tag w:val="_PLD_97b79b2f3f76496b85bd1b991d7ca3d1"/>
                    <w:id w:val="89546"/>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rPr>
                            <w:szCs w:val="21"/>
                          </w:rPr>
                        </w:pPr>
                        <w:r>
                          <w:rPr>
                            <w:rFonts w:hint="eastAsia"/>
                            <w:b/>
                            <w:bCs/>
                            <w:szCs w:val="21"/>
                          </w:rPr>
                          <w:t>五、现金及现金等价物净增加额</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7,725,610</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-1,015,024</w:t>
                    </w:r>
                  </w:p>
                </w:tc>
              </w:tr>
              <w:tr w:rsidR="00615FDB" w:rsidTr="00615FDB">
                <w:sdt>
                  <w:sdtPr>
                    <w:tag w:val="_PLD_e29cc869fdef4229a6346ec3907384be"/>
                    <w:id w:val="1895240829"/>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ind w:firstLineChars="100" w:firstLine="210"/>
                          <w:rPr>
                            <w:szCs w:val="21"/>
                          </w:rPr>
                        </w:pPr>
                        <w:r>
                          <w:rPr>
                            <w:rFonts w:hint="eastAsia"/>
                            <w:szCs w:val="21"/>
                          </w:rPr>
                          <w:t>加：期初现金及现金等价物余额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10,022,233</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10,328,324</w:t>
                    </w:r>
                  </w:p>
                </w:tc>
              </w:tr>
              <w:tr w:rsidR="00615FDB" w:rsidTr="00615FDB">
                <w:sdt>
                  <w:sdtPr>
                    <w:tag w:val="_PLD_533109a8c15d4d8d923d13ec5f350852"/>
                    <w:id w:val="1384062322"/>
                    <w:lock w:val="sdtLocked"/>
                  </w:sdtPr>
                  <w:sdtContent>
                    <w:tc>
                      <w:tcPr>
                        <w:tcW w:w="2201" w:type="pct"/>
                        <w:tcBorders>
                          <w:top w:val="outset" w:sz="6" w:space="0" w:color="auto"/>
                          <w:left w:val="outset" w:sz="6" w:space="0" w:color="auto"/>
                          <w:bottom w:val="outset" w:sz="6" w:space="0" w:color="auto"/>
                          <w:right w:val="outset" w:sz="6" w:space="0" w:color="auto"/>
                        </w:tcBorders>
                      </w:tcPr>
                      <w:p w:rsidR="00615FDB" w:rsidRDefault="004142C7" w:rsidP="00615FDB">
                        <w:pPr>
                          <w:rPr>
                            <w:szCs w:val="21"/>
                          </w:rPr>
                        </w:pPr>
                        <w:r>
                          <w:rPr>
                            <w:rFonts w:hint="eastAsia"/>
                            <w:b/>
                            <w:bCs/>
                            <w:szCs w:val="21"/>
                          </w:rPr>
                          <w:t>六、期末现金及现金等价物余额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17,747,843</w:t>
                    </w:r>
                  </w:p>
                </w:tc>
                <w:tc>
                  <w:tcPr>
                    <w:tcW w:w="1396" w:type="pct"/>
                    <w:tcBorders>
                      <w:top w:val="outset" w:sz="6" w:space="0" w:color="auto"/>
                      <w:left w:val="outset" w:sz="6" w:space="0" w:color="auto"/>
                      <w:bottom w:val="outset" w:sz="6" w:space="0" w:color="auto"/>
                      <w:right w:val="outset" w:sz="6" w:space="0" w:color="auto"/>
                    </w:tcBorders>
                  </w:tcPr>
                  <w:p w:rsidR="00615FDB" w:rsidRDefault="004142C7" w:rsidP="00615FDB">
                    <w:pPr>
                      <w:jc w:val="right"/>
                      <w:rPr>
                        <w:szCs w:val="21"/>
                      </w:rPr>
                    </w:pPr>
                    <w:r>
                      <w:t>9,313,300</w:t>
                    </w:r>
                  </w:p>
                </w:tc>
              </w:tr>
            </w:tbl>
            <w:p w:rsidR="00615FDB" w:rsidRDefault="00615FDB"/>
            <w:p w:rsidR="00615FDB" w:rsidRDefault="004142C7">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641810423"/>
                  <w:lock w:val="sdtLocked"/>
                  <w:placeholder>
                    <w:docPart w:val="GBC22222222222222222222222222222"/>
                  </w:placeholder>
                  <w:dataBinding w:prefixMappings="xmlns:clcid-cgi='clcid-cgi'" w:xpath="/*/clcid-cgi:GongSiFaDingDaiBiaoRen[not(@periodRef)]" w:storeItemID="{42DEBF9A-6816-48AE-BADD-E3125C474CD9}"/>
                  <w:text/>
                </w:sdtPr>
                <w:sdtContent>
                  <w:proofErr w:type="gramStart"/>
                  <w:r w:rsidR="00B96884">
                    <w:rPr>
                      <w:rFonts w:hint="eastAsia"/>
                    </w:rPr>
                    <w:t>李希勇</w:t>
                  </w:r>
                  <w:proofErr w:type="gramEnd"/>
                </w:sdtContent>
              </w:sdt>
              <w:r>
                <w:rPr>
                  <w:rFonts w:hint="eastAsia"/>
                </w:rPr>
                <w:t xml:space="preserve"> </w:t>
              </w:r>
              <w:r w:rsidR="00E640AB">
                <w:t xml:space="preserve">   </w:t>
              </w:r>
              <w:r>
                <w:t>主管会计工作负责人</w:t>
              </w:r>
              <w:r>
                <w:rPr>
                  <w:rFonts w:hint="eastAsia"/>
                </w:rPr>
                <w:t>：</w:t>
              </w:r>
              <w:sdt>
                <w:sdtPr>
                  <w:rPr>
                    <w:rFonts w:hint="eastAsia"/>
                  </w:rPr>
                  <w:alias w:val="主管会计工作负责人姓名"/>
                  <w:tag w:val="_GBC_22967ae122924c1e801b11ddf55d0569"/>
                  <w:id w:val="-2063319994"/>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DD29FD">
                    <w:rPr>
                      <w:rFonts w:hint="eastAsia"/>
                    </w:rPr>
                    <w:t>赵青春</w:t>
                  </w:r>
                </w:sdtContent>
              </w:sdt>
              <w:r>
                <w:rPr>
                  <w:rFonts w:hint="eastAsia"/>
                </w:rPr>
                <w:t xml:space="preserve"> </w:t>
              </w:r>
              <w:r w:rsidR="00E640AB">
                <w:t xml:space="preserve">  </w:t>
              </w:r>
              <w:r>
                <w:t>会计机构负责人</w:t>
              </w:r>
              <w:r>
                <w:rPr>
                  <w:rFonts w:hint="eastAsia"/>
                </w:rPr>
                <w:t>：</w:t>
              </w:r>
              <w:sdt>
                <w:sdtPr>
                  <w:rPr>
                    <w:rFonts w:hint="eastAsia"/>
                  </w:rPr>
                  <w:alias w:val="会计机构负责人姓名"/>
                  <w:tag w:val="_GBC_d37de4a5478448a3bc08d3d69640730c"/>
                  <w:id w:val="-1907603305"/>
                  <w:lock w:val="sdtLocked"/>
                  <w:placeholder>
                    <w:docPart w:val="GBC22222222222222222222222222222"/>
                  </w:placeholder>
                  <w:dataBinding w:prefixMappings="xmlns:clcid-mr='clcid-mr'" w:xpath="/*/clcid-mr:KuaiJiJiGouFuZeRenXingMing[not(@periodRef)]" w:storeItemID="{42DEBF9A-6816-48AE-BADD-E3125C474CD9}"/>
                  <w:text/>
                </w:sdtPr>
                <w:sdtContent>
                  <w:r w:rsidR="00DD29FD">
                    <w:rPr>
                      <w:rFonts w:hint="eastAsia"/>
                    </w:rPr>
                    <w:t>徐健</w:t>
                  </w:r>
                </w:sdtContent>
              </w:sdt>
            </w:p>
          </w:sdtContent>
        </w:sdt>
        <w:p w:rsidR="00615FDB" w:rsidRDefault="00545539"/>
      </w:sdtContent>
    </w:sdt>
    <w:sdt>
      <w:sdtPr>
        <w:rPr>
          <w:b/>
          <w:szCs w:val="20"/>
        </w:rPr>
        <w:alias w:val="模块:审计报告若季度报告经过注册会计师审计，则附录应披露审计报告..."/>
        <w:tag w:val="_GBC_52dad956fdff4447b7320ae4f7ab37f2"/>
        <w:id w:val="1796178673"/>
        <w:lock w:val="sdtLocked"/>
        <w:placeholder>
          <w:docPart w:val="GBC22222222222222222222222222222"/>
        </w:placeholder>
      </w:sdtPr>
      <w:sdtEndPr>
        <w:rPr>
          <w:b w:val="0"/>
        </w:rPr>
      </w:sdtEndPr>
      <w:sdtContent>
        <w:p w:rsidR="00615FDB" w:rsidRDefault="004142C7">
          <w:pPr>
            <w:pStyle w:val="aff0"/>
            <w:numPr>
              <w:ilvl w:val="0"/>
              <w:numId w:val="11"/>
            </w:numPr>
            <w:rPr>
              <w:rStyle w:val="aff9"/>
            </w:rPr>
          </w:pPr>
          <w:r>
            <w:rPr>
              <w:rStyle w:val="aff9"/>
            </w:rPr>
            <w:t>审计报告</w:t>
          </w:r>
        </w:p>
        <w:sdt>
          <w:sdtPr>
            <w:alias w:val="是否适用_审计报告全文[双击切换]"/>
            <w:tag w:val="_GBC_e60a94ad3d1e4089bfa0bacb2ee30237"/>
            <w:id w:val="-851023117"/>
            <w:lock w:val="sdtContentLocked"/>
            <w:placeholder>
              <w:docPart w:val="GBC22222222222222222222222222222"/>
            </w:placeholder>
          </w:sdtPr>
          <w:sdtContent>
            <w:p w:rsidR="0006108E" w:rsidRDefault="00545539" w:rsidP="0006108E">
              <w:r>
                <w:fldChar w:fldCharType="begin"/>
              </w:r>
              <w:r w:rsidR="0006108E">
                <w:instrText xml:space="preserve"> MACROBUTTON  SnrToggleCheckbox □适用 </w:instrText>
              </w:r>
              <w:r>
                <w:fldChar w:fldCharType="end"/>
              </w:r>
              <w:r>
                <w:fldChar w:fldCharType="begin"/>
              </w:r>
              <w:r w:rsidR="0006108E">
                <w:instrText xml:space="preserve"> MACROBUTTON  SnrToggleCheckbox √不适用 </w:instrText>
              </w:r>
              <w:r>
                <w:fldChar w:fldCharType="end"/>
              </w:r>
            </w:p>
          </w:sdtContent>
        </w:sdt>
        <w:p w:rsidR="00615FDB" w:rsidRDefault="00615FDB"/>
        <w:p w:rsidR="00615FDB" w:rsidRDefault="00545539">
          <w:pPr>
            <w:rPr>
              <w:color w:val="auto"/>
            </w:rPr>
          </w:pPr>
        </w:p>
      </w:sdtContent>
    </w:sdt>
    <w:sectPr w:rsidR="00615FDB" w:rsidSect="00F87FED">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5EE" w:rsidRDefault="00DD15EE">
      <w:r>
        <w:separator/>
      </w:r>
    </w:p>
  </w:endnote>
  <w:endnote w:type="continuationSeparator" w:id="0">
    <w:p w:rsidR="00DD15EE" w:rsidRDefault="00DD15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decorative"/>
    <w:pitch w:val="default"/>
    <w:sig w:usb0="00000000" w:usb1="00000000" w:usb2="00000000" w:usb3="00000000" w:csb0="00000001" w:csb1="00000000"/>
  </w:font>
  <w:font w:name="MHei-Light-Identity-H">
    <w:altName w:val="MingLiU"/>
    <w:charset w:val="88"/>
    <w:family w:val="auto"/>
    <w:pitch w:val="default"/>
    <w:sig w:usb0="00000001" w:usb1="08080000" w:usb2="00000010" w:usb3="00000000" w:csb0="00100000" w:csb1="00000000"/>
  </w:font>
  <w:font w:name="PMingLiU">
    <w:altName w:val="新細明體"/>
    <w:panose1 w:val="02020500000000000000"/>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D" w:rsidRDefault="00545539">
    <w:pPr>
      <w:pStyle w:val="a4"/>
      <w:jc w:val="center"/>
    </w:pPr>
    <w:r>
      <w:rPr>
        <w:b/>
        <w:sz w:val="24"/>
        <w:szCs w:val="24"/>
      </w:rPr>
      <w:fldChar w:fldCharType="begin"/>
    </w:r>
    <w:r w:rsidR="005D75DD">
      <w:rPr>
        <w:b/>
      </w:rPr>
      <w:instrText>PAGE</w:instrText>
    </w:r>
    <w:r>
      <w:rPr>
        <w:b/>
        <w:sz w:val="24"/>
        <w:szCs w:val="24"/>
      </w:rPr>
      <w:fldChar w:fldCharType="separate"/>
    </w:r>
    <w:r w:rsidR="00202C34">
      <w:rPr>
        <w:b/>
        <w:noProof/>
      </w:rPr>
      <w:t>17</w:t>
    </w:r>
    <w:r>
      <w:rPr>
        <w:b/>
        <w:sz w:val="24"/>
        <w:szCs w:val="24"/>
      </w:rPr>
      <w:fldChar w:fldCharType="end"/>
    </w:r>
    <w:r w:rsidR="005D75DD">
      <w:rPr>
        <w:lang w:val="zh-CN"/>
      </w:rPr>
      <w:t xml:space="preserve"> / </w:t>
    </w:r>
    <w:r>
      <w:rPr>
        <w:b/>
        <w:sz w:val="24"/>
        <w:szCs w:val="24"/>
      </w:rPr>
      <w:fldChar w:fldCharType="begin"/>
    </w:r>
    <w:r w:rsidR="005D75DD">
      <w:rPr>
        <w:b/>
      </w:rPr>
      <w:instrText>NUMPAGES</w:instrText>
    </w:r>
    <w:r>
      <w:rPr>
        <w:b/>
        <w:sz w:val="24"/>
        <w:szCs w:val="24"/>
      </w:rPr>
      <w:fldChar w:fldCharType="separate"/>
    </w:r>
    <w:r w:rsidR="00202C34">
      <w:rPr>
        <w:b/>
        <w:noProof/>
      </w:rPr>
      <w:t>29</w:t>
    </w:r>
    <w:r>
      <w:rPr>
        <w:b/>
        <w:sz w:val="24"/>
        <w:szCs w:val="24"/>
      </w:rPr>
      <w:fldChar w:fldCharType="end"/>
    </w:r>
  </w:p>
  <w:p w:rsidR="005D75DD" w:rsidRDefault="005D75D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5EE" w:rsidRDefault="00DD15EE">
      <w:r>
        <w:separator/>
      </w:r>
    </w:p>
  </w:footnote>
  <w:footnote w:type="continuationSeparator" w:id="0">
    <w:p w:rsidR="00DD15EE" w:rsidRDefault="00DD15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D" w:rsidRPr="00910DBB" w:rsidRDefault="005D75DD" w:rsidP="004539FD">
    <w:pPr>
      <w:pStyle w:val="a3"/>
      <w:tabs>
        <w:tab w:val="clear" w:pos="8306"/>
        <w:tab w:val="left" w:pos="8364"/>
        <w:tab w:val="left" w:pos="8505"/>
      </w:tabs>
      <w:ind w:rightChars="10" w:right="21"/>
      <w:rPr>
        <w:b/>
      </w:rPr>
    </w:pPr>
    <w:r>
      <w:rPr>
        <w:rFonts w:hint="eastAsia"/>
        <w:b/>
      </w:rPr>
      <w:t>2018年第一季度报告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CD56D2"/>
    <w:multiLevelType w:val="hybridMultilevel"/>
    <w:tmpl w:val="A7FA9CE8"/>
    <w:lvl w:ilvl="0" w:tplc="E24C41BC">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6"/>
  </w:num>
  <w:num w:numId="3">
    <w:abstractNumId w:val="3"/>
  </w:num>
  <w:num w:numId="4">
    <w:abstractNumId w:val="1"/>
  </w:num>
  <w:num w:numId="5">
    <w:abstractNumId w:val="4"/>
  </w:num>
  <w:num w:numId="6">
    <w:abstractNumId w:val="2"/>
  </w:num>
  <w:num w:numId="7">
    <w:abstractNumId w:val="5"/>
  </w:num>
  <w:num w:numId="8">
    <w:abstractNumId w:val="7"/>
  </w:num>
  <w:num w:numId="9">
    <w:abstractNumId w:val="3"/>
  </w:num>
  <w:num w:numId="10">
    <w:abstractNumId w:val="3"/>
  </w:num>
  <w:num w:numId="11">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BC1299"/>
    <w:rsid w:val="00000735"/>
    <w:rsid w:val="00002D67"/>
    <w:rsid w:val="00004EF0"/>
    <w:rsid w:val="000106CD"/>
    <w:rsid w:val="00011EBD"/>
    <w:rsid w:val="000167CF"/>
    <w:rsid w:val="00016C61"/>
    <w:rsid w:val="00017F88"/>
    <w:rsid w:val="00020308"/>
    <w:rsid w:val="00022E85"/>
    <w:rsid w:val="00023072"/>
    <w:rsid w:val="000253EF"/>
    <w:rsid w:val="00026372"/>
    <w:rsid w:val="00026BF1"/>
    <w:rsid w:val="00027A59"/>
    <w:rsid w:val="00031B18"/>
    <w:rsid w:val="00032EE0"/>
    <w:rsid w:val="00033C0C"/>
    <w:rsid w:val="00034F36"/>
    <w:rsid w:val="0003730C"/>
    <w:rsid w:val="000419F3"/>
    <w:rsid w:val="00042C29"/>
    <w:rsid w:val="0004675B"/>
    <w:rsid w:val="000475CE"/>
    <w:rsid w:val="000515D2"/>
    <w:rsid w:val="00051D2C"/>
    <w:rsid w:val="00052070"/>
    <w:rsid w:val="00057BAE"/>
    <w:rsid w:val="00060D83"/>
    <w:rsid w:val="0006108E"/>
    <w:rsid w:val="00063153"/>
    <w:rsid w:val="00070440"/>
    <w:rsid w:val="000722BD"/>
    <w:rsid w:val="0007612D"/>
    <w:rsid w:val="000819F1"/>
    <w:rsid w:val="00083BDE"/>
    <w:rsid w:val="00084763"/>
    <w:rsid w:val="00084775"/>
    <w:rsid w:val="000876EC"/>
    <w:rsid w:val="000876FF"/>
    <w:rsid w:val="00091B40"/>
    <w:rsid w:val="00093471"/>
    <w:rsid w:val="00094665"/>
    <w:rsid w:val="00096176"/>
    <w:rsid w:val="00096690"/>
    <w:rsid w:val="00097BE5"/>
    <w:rsid w:val="00097CB1"/>
    <w:rsid w:val="000A11DA"/>
    <w:rsid w:val="000A297B"/>
    <w:rsid w:val="000A32ED"/>
    <w:rsid w:val="000A35B0"/>
    <w:rsid w:val="000A3AFB"/>
    <w:rsid w:val="000A5CBB"/>
    <w:rsid w:val="000A5F14"/>
    <w:rsid w:val="000A62D2"/>
    <w:rsid w:val="000A79AF"/>
    <w:rsid w:val="000B205D"/>
    <w:rsid w:val="000B2230"/>
    <w:rsid w:val="000B3816"/>
    <w:rsid w:val="000B3CA6"/>
    <w:rsid w:val="000B47DF"/>
    <w:rsid w:val="000B66F1"/>
    <w:rsid w:val="000B7FE7"/>
    <w:rsid w:val="000C033E"/>
    <w:rsid w:val="000C263C"/>
    <w:rsid w:val="000C4472"/>
    <w:rsid w:val="000C5A98"/>
    <w:rsid w:val="000C6101"/>
    <w:rsid w:val="000D26E2"/>
    <w:rsid w:val="000D34E8"/>
    <w:rsid w:val="000D3ECB"/>
    <w:rsid w:val="000D44D3"/>
    <w:rsid w:val="000D5E7A"/>
    <w:rsid w:val="000D74FB"/>
    <w:rsid w:val="000E0E7E"/>
    <w:rsid w:val="000E53DC"/>
    <w:rsid w:val="000E655B"/>
    <w:rsid w:val="000E76B0"/>
    <w:rsid w:val="000E7947"/>
    <w:rsid w:val="000E79FC"/>
    <w:rsid w:val="000F04F2"/>
    <w:rsid w:val="000F072B"/>
    <w:rsid w:val="000F089F"/>
    <w:rsid w:val="000F09A6"/>
    <w:rsid w:val="000F0E4C"/>
    <w:rsid w:val="000F2A78"/>
    <w:rsid w:val="000F3885"/>
    <w:rsid w:val="000F51EA"/>
    <w:rsid w:val="000F7526"/>
    <w:rsid w:val="00101538"/>
    <w:rsid w:val="00103E07"/>
    <w:rsid w:val="00105356"/>
    <w:rsid w:val="00105540"/>
    <w:rsid w:val="00106240"/>
    <w:rsid w:val="0010708E"/>
    <w:rsid w:val="001074ED"/>
    <w:rsid w:val="0011372F"/>
    <w:rsid w:val="0011437C"/>
    <w:rsid w:val="00114FEC"/>
    <w:rsid w:val="00116CD6"/>
    <w:rsid w:val="00117AFC"/>
    <w:rsid w:val="00120465"/>
    <w:rsid w:val="001209E4"/>
    <w:rsid w:val="00120D4D"/>
    <w:rsid w:val="00121B1E"/>
    <w:rsid w:val="001239D6"/>
    <w:rsid w:val="0012614B"/>
    <w:rsid w:val="00130777"/>
    <w:rsid w:val="00130D65"/>
    <w:rsid w:val="00132B45"/>
    <w:rsid w:val="00137B51"/>
    <w:rsid w:val="00140CBD"/>
    <w:rsid w:val="00142DBD"/>
    <w:rsid w:val="0014310F"/>
    <w:rsid w:val="00143415"/>
    <w:rsid w:val="00144D01"/>
    <w:rsid w:val="00144D80"/>
    <w:rsid w:val="001468B0"/>
    <w:rsid w:val="001479F6"/>
    <w:rsid w:val="001506F5"/>
    <w:rsid w:val="0015342A"/>
    <w:rsid w:val="00157D86"/>
    <w:rsid w:val="00161225"/>
    <w:rsid w:val="00161298"/>
    <w:rsid w:val="001710C4"/>
    <w:rsid w:val="00173183"/>
    <w:rsid w:val="00173E27"/>
    <w:rsid w:val="00173EA7"/>
    <w:rsid w:val="00174559"/>
    <w:rsid w:val="00176962"/>
    <w:rsid w:val="00176FB8"/>
    <w:rsid w:val="001806D5"/>
    <w:rsid w:val="00185611"/>
    <w:rsid w:val="00185712"/>
    <w:rsid w:val="00185EED"/>
    <w:rsid w:val="00185F2A"/>
    <w:rsid w:val="00186744"/>
    <w:rsid w:val="00186E77"/>
    <w:rsid w:val="00187ACC"/>
    <w:rsid w:val="00187ACD"/>
    <w:rsid w:val="00194E3C"/>
    <w:rsid w:val="00195E4C"/>
    <w:rsid w:val="0019604A"/>
    <w:rsid w:val="00197A41"/>
    <w:rsid w:val="00197B14"/>
    <w:rsid w:val="001A2150"/>
    <w:rsid w:val="001A2EE9"/>
    <w:rsid w:val="001A3EBB"/>
    <w:rsid w:val="001A498F"/>
    <w:rsid w:val="001B2EB0"/>
    <w:rsid w:val="001B3B55"/>
    <w:rsid w:val="001B47DB"/>
    <w:rsid w:val="001B4CAD"/>
    <w:rsid w:val="001B51D7"/>
    <w:rsid w:val="001B52B6"/>
    <w:rsid w:val="001C0C1E"/>
    <w:rsid w:val="001C4960"/>
    <w:rsid w:val="001C4F33"/>
    <w:rsid w:val="001C524E"/>
    <w:rsid w:val="001C59BE"/>
    <w:rsid w:val="001C60DC"/>
    <w:rsid w:val="001C6614"/>
    <w:rsid w:val="001C7423"/>
    <w:rsid w:val="001C7D01"/>
    <w:rsid w:val="001C7DA0"/>
    <w:rsid w:val="001D0568"/>
    <w:rsid w:val="001D3FB1"/>
    <w:rsid w:val="001D67D3"/>
    <w:rsid w:val="001D7078"/>
    <w:rsid w:val="001E492C"/>
    <w:rsid w:val="001E54DB"/>
    <w:rsid w:val="001E65DC"/>
    <w:rsid w:val="001E6F57"/>
    <w:rsid w:val="001E787E"/>
    <w:rsid w:val="001E7D8F"/>
    <w:rsid w:val="001F0139"/>
    <w:rsid w:val="0020028A"/>
    <w:rsid w:val="002012CF"/>
    <w:rsid w:val="0020248F"/>
    <w:rsid w:val="00202C34"/>
    <w:rsid w:val="00203AB0"/>
    <w:rsid w:val="00203C70"/>
    <w:rsid w:val="00203E56"/>
    <w:rsid w:val="00204937"/>
    <w:rsid w:val="00210366"/>
    <w:rsid w:val="002138B6"/>
    <w:rsid w:val="00214A10"/>
    <w:rsid w:val="00215E8B"/>
    <w:rsid w:val="00221402"/>
    <w:rsid w:val="00221CBC"/>
    <w:rsid w:val="00222CEC"/>
    <w:rsid w:val="002230AC"/>
    <w:rsid w:val="00223C7D"/>
    <w:rsid w:val="00227479"/>
    <w:rsid w:val="002308B6"/>
    <w:rsid w:val="0023187D"/>
    <w:rsid w:val="002353DA"/>
    <w:rsid w:val="00235B24"/>
    <w:rsid w:val="00237EF5"/>
    <w:rsid w:val="00237F60"/>
    <w:rsid w:val="00240673"/>
    <w:rsid w:val="00241174"/>
    <w:rsid w:val="00241212"/>
    <w:rsid w:val="00242CA3"/>
    <w:rsid w:val="00242F3B"/>
    <w:rsid w:val="002436F4"/>
    <w:rsid w:val="00243C9D"/>
    <w:rsid w:val="00246FA2"/>
    <w:rsid w:val="0024742D"/>
    <w:rsid w:val="00251C8C"/>
    <w:rsid w:val="00251FAA"/>
    <w:rsid w:val="00253021"/>
    <w:rsid w:val="00254EAD"/>
    <w:rsid w:val="00254F98"/>
    <w:rsid w:val="002608A5"/>
    <w:rsid w:val="002608B5"/>
    <w:rsid w:val="002609FF"/>
    <w:rsid w:val="002627B6"/>
    <w:rsid w:val="00262B8C"/>
    <w:rsid w:val="00265C26"/>
    <w:rsid w:val="00266D42"/>
    <w:rsid w:val="0027014D"/>
    <w:rsid w:val="0027054D"/>
    <w:rsid w:val="002715F9"/>
    <w:rsid w:val="0027504C"/>
    <w:rsid w:val="00275813"/>
    <w:rsid w:val="00275F54"/>
    <w:rsid w:val="00277C17"/>
    <w:rsid w:val="0028038A"/>
    <w:rsid w:val="00281D03"/>
    <w:rsid w:val="00283263"/>
    <w:rsid w:val="00283A46"/>
    <w:rsid w:val="00286EB0"/>
    <w:rsid w:val="00287A42"/>
    <w:rsid w:val="00287B50"/>
    <w:rsid w:val="00291CA4"/>
    <w:rsid w:val="00292F10"/>
    <w:rsid w:val="00295DF8"/>
    <w:rsid w:val="0029687A"/>
    <w:rsid w:val="002968D2"/>
    <w:rsid w:val="0029796D"/>
    <w:rsid w:val="002A0DF8"/>
    <w:rsid w:val="002A2DD5"/>
    <w:rsid w:val="002A587A"/>
    <w:rsid w:val="002A7022"/>
    <w:rsid w:val="002B1B46"/>
    <w:rsid w:val="002B59A4"/>
    <w:rsid w:val="002B6648"/>
    <w:rsid w:val="002B7383"/>
    <w:rsid w:val="002C0887"/>
    <w:rsid w:val="002C1854"/>
    <w:rsid w:val="002C1F90"/>
    <w:rsid w:val="002C2063"/>
    <w:rsid w:val="002C297D"/>
    <w:rsid w:val="002C3102"/>
    <w:rsid w:val="002C3C12"/>
    <w:rsid w:val="002C5353"/>
    <w:rsid w:val="002C70FB"/>
    <w:rsid w:val="002C7D20"/>
    <w:rsid w:val="002D0294"/>
    <w:rsid w:val="002D02E7"/>
    <w:rsid w:val="002D331C"/>
    <w:rsid w:val="002D5254"/>
    <w:rsid w:val="002D69C5"/>
    <w:rsid w:val="002E01E6"/>
    <w:rsid w:val="002E0846"/>
    <w:rsid w:val="002E24E1"/>
    <w:rsid w:val="002E37F2"/>
    <w:rsid w:val="002E3D40"/>
    <w:rsid w:val="002E62B5"/>
    <w:rsid w:val="002F0D26"/>
    <w:rsid w:val="002F5C88"/>
    <w:rsid w:val="002F6A87"/>
    <w:rsid w:val="00301D64"/>
    <w:rsid w:val="00302A66"/>
    <w:rsid w:val="003031AB"/>
    <w:rsid w:val="00303D56"/>
    <w:rsid w:val="00303FBD"/>
    <w:rsid w:val="00304991"/>
    <w:rsid w:val="0030499E"/>
    <w:rsid w:val="00304DB9"/>
    <w:rsid w:val="003072B7"/>
    <w:rsid w:val="003073D8"/>
    <w:rsid w:val="00307A9A"/>
    <w:rsid w:val="00311CEB"/>
    <w:rsid w:val="003125E3"/>
    <w:rsid w:val="0031499A"/>
    <w:rsid w:val="00315199"/>
    <w:rsid w:val="00316F4D"/>
    <w:rsid w:val="00321CDB"/>
    <w:rsid w:val="00322772"/>
    <w:rsid w:val="0032323F"/>
    <w:rsid w:val="003246CD"/>
    <w:rsid w:val="00325804"/>
    <w:rsid w:val="00326143"/>
    <w:rsid w:val="00326CFE"/>
    <w:rsid w:val="003300A8"/>
    <w:rsid w:val="003311CF"/>
    <w:rsid w:val="0033247F"/>
    <w:rsid w:val="00332A08"/>
    <w:rsid w:val="00333D6F"/>
    <w:rsid w:val="00334C74"/>
    <w:rsid w:val="00340782"/>
    <w:rsid w:val="003410E7"/>
    <w:rsid w:val="003416AB"/>
    <w:rsid w:val="0035114F"/>
    <w:rsid w:val="0035146B"/>
    <w:rsid w:val="00352B73"/>
    <w:rsid w:val="00352FC1"/>
    <w:rsid w:val="00354046"/>
    <w:rsid w:val="00354668"/>
    <w:rsid w:val="003548D7"/>
    <w:rsid w:val="003568CB"/>
    <w:rsid w:val="003575EE"/>
    <w:rsid w:val="00361760"/>
    <w:rsid w:val="00361ACB"/>
    <w:rsid w:val="00361EBE"/>
    <w:rsid w:val="003633FB"/>
    <w:rsid w:val="00363B70"/>
    <w:rsid w:val="00363D7B"/>
    <w:rsid w:val="00366936"/>
    <w:rsid w:val="003704CC"/>
    <w:rsid w:val="0037082C"/>
    <w:rsid w:val="0037098A"/>
    <w:rsid w:val="00371486"/>
    <w:rsid w:val="0037270F"/>
    <w:rsid w:val="00372ADB"/>
    <w:rsid w:val="003740B3"/>
    <w:rsid w:val="003743F5"/>
    <w:rsid w:val="003757A1"/>
    <w:rsid w:val="00375A66"/>
    <w:rsid w:val="0038451B"/>
    <w:rsid w:val="003869B2"/>
    <w:rsid w:val="00387424"/>
    <w:rsid w:val="003876F6"/>
    <w:rsid w:val="003907EC"/>
    <w:rsid w:val="0039114F"/>
    <w:rsid w:val="003912F2"/>
    <w:rsid w:val="00391412"/>
    <w:rsid w:val="0039418A"/>
    <w:rsid w:val="003A013E"/>
    <w:rsid w:val="003A036A"/>
    <w:rsid w:val="003A25B1"/>
    <w:rsid w:val="003A2B54"/>
    <w:rsid w:val="003A2CA3"/>
    <w:rsid w:val="003A2F10"/>
    <w:rsid w:val="003A66AC"/>
    <w:rsid w:val="003B07CD"/>
    <w:rsid w:val="003B1DBD"/>
    <w:rsid w:val="003B65BB"/>
    <w:rsid w:val="003B6D3B"/>
    <w:rsid w:val="003B7946"/>
    <w:rsid w:val="003C00B0"/>
    <w:rsid w:val="003C08A9"/>
    <w:rsid w:val="003C0B43"/>
    <w:rsid w:val="003C14E9"/>
    <w:rsid w:val="003C1891"/>
    <w:rsid w:val="003C263F"/>
    <w:rsid w:val="003D27F1"/>
    <w:rsid w:val="003D538D"/>
    <w:rsid w:val="003D5593"/>
    <w:rsid w:val="003D5D59"/>
    <w:rsid w:val="003D798D"/>
    <w:rsid w:val="003E28A2"/>
    <w:rsid w:val="003E31D6"/>
    <w:rsid w:val="003E3DF4"/>
    <w:rsid w:val="003E7035"/>
    <w:rsid w:val="003F1A63"/>
    <w:rsid w:val="003F1B80"/>
    <w:rsid w:val="003F2926"/>
    <w:rsid w:val="003F39EE"/>
    <w:rsid w:val="003F3BCB"/>
    <w:rsid w:val="003F40CB"/>
    <w:rsid w:val="003F5280"/>
    <w:rsid w:val="003F7F37"/>
    <w:rsid w:val="00402BF5"/>
    <w:rsid w:val="00402E2E"/>
    <w:rsid w:val="00405F79"/>
    <w:rsid w:val="00406CEC"/>
    <w:rsid w:val="00407025"/>
    <w:rsid w:val="00407A12"/>
    <w:rsid w:val="004105EA"/>
    <w:rsid w:val="00411E20"/>
    <w:rsid w:val="00413D7B"/>
    <w:rsid w:val="004142C7"/>
    <w:rsid w:val="00415492"/>
    <w:rsid w:val="0041672C"/>
    <w:rsid w:val="00420D52"/>
    <w:rsid w:val="004234D9"/>
    <w:rsid w:val="00423760"/>
    <w:rsid w:val="0042392E"/>
    <w:rsid w:val="00427B54"/>
    <w:rsid w:val="0043090C"/>
    <w:rsid w:val="00430BF3"/>
    <w:rsid w:val="004311CB"/>
    <w:rsid w:val="0043168F"/>
    <w:rsid w:val="00431D6D"/>
    <w:rsid w:val="004322E4"/>
    <w:rsid w:val="00432609"/>
    <w:rsid w:val="00433165"/>
    <w:rsid w:val="00433510"/>
    <w:rsid w:val="004335F4"/>
    <w:rsid w:val="00434CA5"/>
    <w:rsid w:val="004355C7"/>
    <w:rsid w:val="00440CB8"/>
    <w:rsid w:val="00441C7F"/>
    <w:rsid w:val="00442FC6"/>
    <w:rsid w:val="00446C4A"/>
    <w:rsid w:val="00446E7F"/>
    <w:rsid w:val="004505E3"/>
    <w:rsid w:val="00450B39"/>
    <w:rsid w:val="00451192"/>
    <w:rsid w:val="004539FD"/>
    <w:rsid w:val="00456546"/>
    <w:rsid w:val="00456D9C"/>
    <w:rsid w:val="004605AB"/>
    <w:rsid w:val="0046099B"/>
    <w:rsid w:val="004610A7"/>
    <w:rsid w:val="00461A2B"/>
    <w:rsid w:val="00463B6F"/>
    <w:rsid w:val="004713D5"/>
    <w:rsid w:val="004723E1"/>
    <w:rsid w:val="00475617"/>
    <w:rsid w:val="00476411"/>
    <w:rsid w:val="00476A56"/>
    <w:rsid w:val="00477CB4"/>
    <w:rsid w:val="0048335B"/>
    <w:rsid w:val="004835E9"/>
    <w:rsid w:val="004836F6"/>
    <w:rsid w:val="00483AF9"/>
    <w:rsid w:val="0048408D"/>
    <w:rsid w:val="004847F5"/>
    <w:rsid w:val="00486D3F"/>
    <w:rsid w:val="00494338"/>
    <w:rsid w:val="004965F0"/>
    <w:rsid w:val="00496F75"/>
    <w:rsid w:val="00497F26"/>
    <w:rsid w:val="00497FD8"/>
    <w:rsid w:val="004A02D7"/>
    <w:rsid w:val="004A0C2E"/>
    <w:rsid w:val="004A2B1C"/>
    <w:rsid w:val="004A5219"/>
    <w:rsid w:val="004A755C"/>
    <w:rsid w:val="004A75A0"/>
    <w:rsid w:val="004A7755"/>
    <w:rsid w:val="004B0930"/>
    <w:rsid w:val="004B1182"/>
    <w:rsid w:val="004B52C5"/>
    <w:rsid w:val="004B56CF"/>
    <w:rsid w:val="004B5B8E"/>
    <w:rsid w:val="004C2E94"/>
    <w:rsid w:val="004C3483"/>
    <w:rsid w:val="004C3EDB"/>
    <w:rsid w:val="004C42C2"/>
    <w:rsid w:val="004C4A15"/>
    <w:rsid w:val="004C4C9C"/>
    <w:rsid w:val="004C54B1"/>
    <w:rsid w:val="004C5B53"/>
    <w:rsid w:val="004C5CE5"/>
    <w:rsid w:val="004C5E7A"/>
    <w:rsid w:val="004C6421"/>
    <w:rsid w:val="004C757E"/>
    <w:rsid w:val="004D0B4B"/>
    <w:rsid w:val="004D15EA"/>
    <w:rsid w:val="004D268F"/>
    <w:rsid w:val="004D4D35"/>
    <w:rsid w:val="004D563F"/>
    <w:rsid w:val="004D6610"/>
    <w:rsid w:val="004D72F8"/>
    <w:rsid w:val="004E0834"/>
    <w:rsid w:val="004E0F77"/>
    <w:rsid w:val="004E2BE5"/>
    <w:rsid w:val="004E33D4"/>
    <w:rsid w:val="004E3CE7"/>
    <w:rsid w:val="004E3E20"/>
    <w:rsid w:val="004E5582"/>
    <w:rsid w:val="004F27DA"/>
    <w:rsid w:val="004F36D3"/>
    <w:rsid w:val="004F38BD"/>
    <w:rsid w:val="004F5369"/>
    <w:rsid w:val="004F6530"/>
    <w:rsid w:val="004F7534"/>
    <w:rsid w:val="00502944"/>
    <w:rsid w:val="005032CF"/>
    <w:rsid w:val="00503A3C"/>
    <w:rsid w:val="00505487"/>
    <w:rsid w:val="00506BDB"/>
    <w:rsid w:val="00506CC9"/>
    <w:rsid w:val="00507CE6"/>
    <w:rsid w:val="00511B03"/>
    <w:rsid w:val="00512618"/>
    <w:rsid w:val="0051383E"/>
    <w:rsid w:val="00513D1B"/>
    <w:rsid w:val="005163AA"/>
    <w:rsid w:val="00524143"/>
    <w:rsid w:val="00524918"/>
    <w:rsid w:val="0052529E"/>
    <w:rsid w:val="00526A48"/>
    <w:rsid w:val="00527B55"/>
    <w:rsid w:val="005303D0"/>
    <w:rsid w:val="005305D2"/>
    <w:rsid w:val="005330E1"/>
    <w:rsid w:val="005332B4"/>
    <w:rsid w:val="005335C7"/>
    <w:rsid w:val="00533907"/>
    <w:rsid w:val="00534E38"/>
    <w:rsid w:val="00535098"/>
    <w:rsid w:val="00540744"/>
    <w:rsid w:val="00540A5F"/>
    <w:rsid w:val="005412BC"/>
    <w:rsid w:val="00541CF8"/>
    <w:rsid w:val="00545539"/>
    <w:rsid w:val="005464A9"/>
    <w:rsid w:val="00546E98"/>
    <w:rsid w:val="0054715C"/>
    <w:rsid w:val="0054793D"/>
    <w:rsid w:val="00550E50"/>
    <w:rsid w:val="005529F7"/>
    <w:rsid w:val="00552BB5"/>
    <w:rsid w:val="00553370"/>
    <w:rsid w:val="005557F3"/>
    <w:rsid w:val="00555F88"/>
    <w:rsid w:val="0055740E"/>
    <w:rsid w:val="00557A0F"/>
    <w:rsid w:val="00557C5D"/>
    <w:rsid w:val="0056039A"/>
    <w:rsid w:val="00562288"/>
    <w:rsid w:val="00562540"/>
    <w:rsid w:val="00563134"/>
    <w:rsid w:val="005637B7"/>
    <w:rsid w:val="00565A39"/>
    <w:rsid w:val="00566C7E"/>
    <w:rsid w:val="00571C10"/>
    <w:rsid w:val="00572EE1"/>
    <w:rsid w:val="00574FC0"/>
    <w:rsid w:val="005762C1"/>
    <w:rsid w:val="005762F3"/>
    <w:rsid w:val="00577C6D"/>
    <w:rsid w:val="00581C01"/>
    <w:rsid w:val="005852E3"/>
    <w:rsid w:val="00586398"/>
    <w:rsid w:val="00587015"/>
    <w:rsid w:val="00587111"/>
    <w:rsid w:val="00587CF2"/>
    <w:rsid w:val="00593463"/>
    <w:rsid w:val="005941F8"/>
    <w:rsid w:val="005A006B"/>
    <w:rsid w:val="005A613F"/>
    <w:rsid w:val="005A75CA"/>
    <w:rsid w:val="005B1613"/>
    <w:rsid w:val="005B26C0"/>
    <w:rsid w:val="005B4F2C"/>
    <w:rsid w:val="005B5FFD"/>
    <w:rsid w:val="005C0900"/>
    <w:rsid w:val="005C0993"/>
    <w:rsid w:val="005C0DE9"/>
    <w:rsid w:val="005C1323"/>
    <w:rsid w:val="005C16FD"/>
    <w:rsid w:val="005C1DDF"/>
    <w:rsid w:val="005C405D"/>
    <w:rsid w:val="005C580A"/>
    <w:rsid w:val="005C76F2"/>
    <w:rsid w:val="005D0D2B"/>
    <w:rsid w:val="005D1E11"/>
    <w:rsid w:val="005D317E"/>
    <w:rsid w:val="005D3386"/>
    <w:rsid w:val="005D3439"/>
    <w:rsid w:val="005D3AE0"/>
    <w:rsid w:val="005D4685"/>
    <w:rsid w:val="005D5085"/>
    <w:rsid w:val="005D6B1C"/>
    <w:rsid w:val="005D741F"/>
    <w:rsid w:val="005D75DD"/>
    <w:rsid w:val="005E05A2"/>
    <w:rsid w:val="005E0D6C"/>
    <w:rsid w:val="005E3FDB"/>
    <w:rsid w:val="005E42E5"/>
    <w:rsid w:val="005E5156"/>
    <w:rsid w:val="005E77EE"/>
    <w:rsid w:val="005F0D77"/>
    <w:rsid w:val="005F1678"/>
    <w:rsid w:val="005F1AA3"/>
    <w:rsid w:val="005F2C3A"/>
    <w:rsid w:val="005F2D6A"/>
    <w:rsid w:val="005F63D9"/>
    <w:rsid w:val="005F698C"/>
    <w:rsid w:val="00601E89"/>
    <w:rsid w:val="00602132"/>
    <w:rsid w:val="00602A7D"/>
    <w:rsid w:val="00602BF6"/>
    <w:rsid w:val="006031AD"/>
    <w:rsid w:val="00603598"/>
    <w:rsid w:val="006053CC"/>
    <w:rsid w:val="00613809"/>
    <w:rsid w:val="00615FDB"/>
    <w:rsid w:val="0061789A"/>
    <w:rsid w:val="006209C8"/>
    <w:rsid w:val="0062232D"/>
    <w:rsid w:val="00622968"/>
    <w:rsid w:val="00624E07"/>
    <w:rsid w:val="0062578B"/>
    <w:rsid w:val="00627EAB"/>
    <w:rsid w:val="00630FE2"/>
    <w:rsid w:val="00631499"/>
    <w:rsid w:val="00633893"/>
    <w:rsid w:val="006358D0"/>
    <w:rsid w:val="006378EA"/>
    <w:rsid w:val="00637CE0"/>
    <w:rsid w:val="00637F5F"/>
    <w:rsid w:val="006409A4"/>
    <w:rsid w:val="00642D1A"/>
    <w:rsid w:val="006436B1"/>
    <w:rsid w:val="006439D7"/>
    <w:rsid w:val="00643A0F"/>
    <w:rsid w:val="00643FCB"/>
    <w:rsid w:val="00644078"/>
    <w:rsid w:val="00645120"/>
    <w:rsid w:val="00650503"/>
    <w:rsid w:val="006515B5"/>
    <w:rsid w:val="00653049"/>
    <w:rsid w:val="00654C83"/>
    <w:rsid w:val="0065641F"/>
    <w:rsid w:val="00656776"/>
    <w:rsid w:val="00656D71"/>
    <w:rsid w:val="00656FDB"/>
    <w:rsid w:val="00657957"/>
    <w:rsid w:val="00657B2D"/>
    <w:rsid w:val="00660E9C"/>
    <w:rsid w:val="006637D8"/>
    <w:rsid w:val="00664AAF"/>
    <w:rsid w:val="00664B69"/>
    <w:rsid w:val="00665A42"/>
    <w:rsid w:val="00665B3B"/>
    <w:rsid w:val="006666A2"/>
    <w:rsid w:val="00667FCF"/>
    <w:rsid w:val="00670B0F"/>
    <w:rsid w:val="00673509"/>
    <w:rsid w:val="006752EE"/>
    <w:rsid w:val="00675EED"/>
    <w:rsid w:val="00676A15"/>
    <w:rsid w:val="00677D88"/>
    <w:rsid w:val="006802B1"/>
    <w:rsid w:val="00681A87"/>
    <w:rsid w:val="006848BD"/>
    <w:rsid w:val="006852FC"/>
    <w:rsid w:val="00685BC3"/>
    <w:rsid w:val="00687834"/>
    <w:rsid w:val="006907CB"/>
    <w:rsid w:val="006938AB"/>
    <w:rsid w:val="0069410A"/>
    <w:rsid w:val="0069575B"/>
    <w:rsid w:val="00696938"/>
    <w:rsid w:val="00697AA4"/>
    <w:rsid w:val="00697D31"/>
    <w:rsid w:val="006A105A"/>
    <w:rsid w:val="006A309E"/>
    <w:rsid w:val="006A653B"/>
    <w:rsid w:val="006B023C"/>
    <w:rsid w:val="006B1CE3"/>
    <w:rsid w:val="006B5105"/>
    <w:rsid w:val="006B5C36"/>
    <w:rsid w:val="006B5C57"/>
    <w:rsid w:val="006C01F7"/>
    <w:rsid w:val="006C0E98"/>
    <w:rsid w:val="006C0EC1"/>
    <w:rsid w:val="006C136D"/>
    <w:rsid w:val="006C2A8F"/>
    <w:rsid w:val="006C2BC7"/>
    <w:rsid w:val="006C3717"/>
    <w:rsid w:val="006C3BB4"/>
    <w:rsid w:val="006C3DC4"/>
    <w:rsid w:val="006C4088"/>
    <w:rsid w:val="006D047E"/>
    <w:rsid w:val="006D05BF"/>
    <w:rsid w:val="006D242C"/>
    <w:rsid w:val="006D46F6"/>
    <w:rsid w:val="006D6216"/>
    <w:rsid w:val="006D630B"/>
    <w:rsid w:val="006D668F"/>
    <w:rsid w:val="006D69DD"/>
    <w:rsid w:val="006E1918"/>
    <w:rsid w:val="006E6DE8"/>
    <w:rsid w:val="006E6FDA"/>
    <w:rsid w:val="006F19A0"/>
    <w:rsid w:val="006F20CF"/>
    <w:rsid w:val="006F24C1"/>
    <w:rsid w:val="006F26B5"/>
    <w:rsid w:val="006F2A4F"/>
    <w:rsid w:val="006F4ECD"/>
    <w:rsid w:val="006F6E9F"/>
    <w:rsid w:val="0070067F"/>
    <w:rsid w:val="00702A2C"/>
    <w:rsid w:val="00702AD5"/>
    <w:rsid w:val="00702C8C"/>
    <w:rsid w:val="00703E76"/>
    <w:rsid w:val="007057E1"/>
    <w:rsid w:val="00705F0D"/>
    <w:rsid w:val="007069C1"/>
    <w:rsid w:val="0070786F"/>
    <w:rsid w:val="00707EB7"/>
    <w:rsid w:val="00710491"/>
    <w:rsid w:val="007109C3"/>
    <w:rsid w:val="007128FF"/>
    <w:rsid w:val="00712DED"/>
    <w:rsid w:val="00714BCC"/>
    <w:rsid w:val="00717998"/>
    <w:rsid w:val="00720CD9"/>
    <w:rsid w:val="007228F3"/>
    <w:rsid w:val="00722C58"/>
    <w:rsid w:val="00722F51"/>
    <w:rsid w:val="00723065"/>
    <w:rsid w:val="0072417F"/>
    <w:rsid w:val="00725BC1"/>
    <w:rsid w:val="007263EE"/>
    <w:rsid w:val="007303DF"/>
    <w:rsid w:val="00731A69"/>
    <w:rsid w:val="00732D03"/>
    <w:rsid w:val="00732E61"/>
    <w:rsid w:val="0073473C"/>
    <w:rsid w:val="00735B87"/>
    <w:rsid w:val="007377F9"/>
    <w:rsid w:val="00742BA5"/>
    <w:rsid w:val="00743EB9"/>
    <w:rsid w:val="00744300"/>
    <w:rsid w:val="00744CA7"/>
    <w:rsid w:val="00745CB1"/>
    <w:rsid w:val="00751745"/>
    <w:rsid w:val="0075445E"/>
    <w:rsid w:val="00755BBE"/>
    <w:rsid w:val="00756D2D"/>
    <w:rsid w:val="00760189"/>
    <w:rsid w:val="00760F69"/>
    <w:rsid w:val="007611F5"/>
    <w:rsid w:val="0076321E"/>
    <w:rsid w:val="00763365"/>
    <w:rsid w:val="007636EE"/>
    <w:rsid w:val="0076659C"/>
    <w:rsid w:val="00766616"/>
    <w:rsid w:val="00766A92"/>
    <w:rsid w:val="00770883"/>
    <w:rsid w:val="007720B8"/>
    <w:rsid w:val="00773060"/>
    <w:rsid w:val="0077690B"/>
    <w:rsid w:val="00777B5C"/>
    <w:rsid w:val="007809F2"/>
    <w:rsid w:val="00780DFB"/>
    <w:rsid w:val="00784BA9"/>
    <w:rsid w:val="00786709"/>
    <w:rsid w:val="00787E1E"/>
    <w:rsid w:val="00791BD6"/>
    <w:rsid w:val="007920A4"/>
    <w:rsid w:val="0079703E"/>
    <w:rsid w:val="00797A36"/>
    <w:rsid w:val="007A02E6"/>
    <w:rsid w:val="007A096D"/>
    <w:rsid w:val="007A1A4C"/>
    <w:rsid w:val="007A51CA"/>
    <w:rsid w:val="007A536C"/>
    <w:rsid w:val="007B07FE"/>
    <w:rsid w:val="007B1A3A"/>
    <w:rsid w:val="007B31A8"/>
    <w:rsid w:val="007B3AC1"/>
    <w:rsid w:val="007B7A89"/>
    <w:rsid w:val="007C076B"/>
    <w:rsid w:val="007C194D"/>
    <w:rsid w:val="007C29DB"/>
    <w:rsid w:val="007C50BF"/>
    <w:rsid w:val="007C64D7"/>
    <w:rsid w:val="007C66A1"/>
    <w:rsid w:val="007C712D"/>
    <w:rsid w:val="007D1DB3"/>
    <w:rsid w:val="007D2571"/>
    <w:rsid w:val="007D6708"/>
    <w:rsid w:val="007E1E59"/>
    <w:rsid w:val="007E7592"/>
    <w:rsid w:val="007F05C9"/>
    <w:rsid w:val="007F0E3C"/>
    <w:rsid w:val="007F152C"/>
    <w:rsid w:val="007F6E4C"/>
    <w:rsid w:val="008023DC"/>
    <w:rsid w:val="00805F67"/>
    <w:rsid w:val="008063EB"/>
    <w:rsid w:val="0080672D"/>
    <w:rsid w:val="00806B1F"/>
    <w:rsid w:val="008114DE"/>
    <w:rsid w:val="00811AFB"/>
    <w:rsid w:val="008127CB"/>
    <w:rsid w:val="00813780"/>
    <w:rsid w:val="00813D27"/>
    <w:rsid w:val="00814695"/>
    <w:rsid w:val="008155B9"/>
    <w:rsid w:val="00816F63"/>
    <w:rsid w:val="00820CAB"/>
    <w:rsid w:val="008213A2"/>
    <w:rsid w:val="00823356"/>
    <w:rsid w:val="0082447F"/>
    <w:rsid w:val="0082794C"/>
    <w:rsid w:val="00827C6D"/>
    <w:rsid w:val="00831122"/>
    <w:rsid w:val="008328B9"/>
    <w:rsid w:val="00833A8B"/>
    <w:rsid w:val="0083503C"/>
    <w:rsid w:val="00835769"/>
    <w:rsid w:val="00837037"/>
    <w:rsid w:val="008408AB"/>
    <w:rsid w:val="008412D5"/>
    <w:rsid w:val="00841A90"/>
    <w:rsid w:val="00841D65"/>
    <w:rsid w:val="00843700"/>
    <w:rsid w:val="008447F7"/>
    <w:rsid w:val="00851055"/>
    <w:rsid w:val="00851679"/>
    <w:rsid w:val="008520F3"/>
    <w:rsid w:val="00852510"/>
    <w:rsid w:val="0085437D"/>
    <w:rsid w:val="00854EC8"/>
    <w:rsid w:val="008561FE"/>
    <w:rsid w:val="00856C9D"/>
    <w:rsid w:val="008576F7"/>
    <w:rsid w:val="00857CC7"/>
    <w:rsid w:val="008619B1"/>
    <w:rsid w:val="00862233"/>
    <w:rsid w:val="008642A0"/>
    <w:rsid w:val="00864E21"/>
    <w:rsid w:val="008650A6"/>
    <w:rsid w:val="008653B9"/>
    <w:rsid w:val="0086599F"/>
    <w:rsid w:val="008661D0"/>
    <w:rsid w:val="00867146"/>
    <w:rsid w:val="00867336"/>
    <w:rsid w:val="00870819"/>
    <w:rsid w:val="00871AB0"/>
    <w:rsid w:val="008763C5"/>
    <w:rsid w:val="00876C11"/>
    <w:rsid w:val="008807FD"/>
    <w:rsid w:val="00880B94"/>
    <w:rsid w:val="00884499"/>
    <w:rsid w:val="00884EA5"/>
    <w:rsid w:val="00885AEA"/>
    <w:rsid w:val="00885B59"/>
    <w:rsid w:val="008869E5"/>
    <w:rsid w:val="0088740C"/>
    <w:rsid w:val="00891E6E"/>
    <w:rsid w:val="008966FD"/>
    <w:rsid w:val="008A00C3"/>
    <w:rsid w:val="008A05A7"/>
    <w:rsid w:val="008A08A8"/>
    <w:rsid w:val="008A51C6"/>
    <w:rsid w:val="008A74B0"/>
    <w:rsid w:val="008B0056"/>
    <w:rsid w:val="008B27F6"/>
    <w:rsid w:val="008B2D6A"/>
    <w:rsid w:val="008B36C4"/>
    <w:rsid w:val="008B3847"/>
    <w:rsid w:val="008B3AE1"/>
    <w:rsid w:val="008B5412"/>
    <w:rsid w:val="008B6C52"/>
    <w:rsid w:val="008C3818"/>
    <w:rsid w:val="008C3AA7"/>
    <w:rsid w:val="008C4387"/>
    <w:rsid w:val="008C4946"/>
    <w:rsid w:val="008C4C4F"/>
    <w:rsid w:val="008D2081"/>
    <w:rsid w:val="008D27EC"/>
    <w:rsid w:val="008D282E"/>
    <w:rsid w:val="008D3D9F"/>
    <w:rsid w:val="008D4526"/>
    <w:rsid w:val="008D580D"/>
    <w:rsid w:val="008D7132"/>
    <w:rsid w:val="008E1FD6"/>
    <w:rsid w:val="008E244D"/>
    <w:rsid w:val="008E357C"/>
    <w:rsid w:val="008E3CE5"/>
    <w:rsid w:val="008E3CEE"/>
    <w:rsid w:val="008F1429"/>
    <w:rsid w:val="008F4B04"/>
    <w:rsid w:val="008F60CB"/>
    <w:rsid w:val="008F6DC3"/>
    <w:rsid w:val="0090047C"/>
    <w:rsid w:val="0090131C"/>
    <w:rsid w:val="00902EC8"/>
    <w:rsid w:val="009051CA"/>
    <w:rsid w:val="00905D2A"/>
    <w:rsid w:val="00910382"/>
    <w:rsid w:val="00910CBF"/>
    <w:rsid w:val="00910DBB"/>
    <w:rsid w:val="00910EAD"/>
    <w:rsid w:val="00914AA2"/>
    <w:rsid w:val="00916005"/>
    <w:rsid w:val="009179B6"/>
    <w:rsid w:val="00920D37"/>
    <w:rsid w:val="009217B0"/>
    <w:rsid w:val="00924E50"/>
    <w:rsid w:val="00930FB0"/>
    <w:rsid w:val="009317F5"/>
    <w:rsid w:val="00932AAC"/>
    <w:rsid w:val="00932FF7"/>
    <w:rsid w:val="00933B7E"/>
    <w:rsid w:val="00933F81"/>
    <w:rsid w:val="00934C02"/>
    <w:rsid w:val="00935616"/>
    <w:rsid w:val="0093611A"/>
    <w:rsid w:val="0094111F"/>
    <w:rsid w:val="009411FD"/>
    <w:rsid w:val="00941DBC"/>
    <w:rsid w:val="0094417B"/>
    <w:rsid w:val="009447CA"/>
    <w:rsid w:val="00944A04"/>
    <w:rsid w:val="00945631"/>
    <w:rsid w:val="0094612F"/>
    <w:rsid w:val="009462D8"/>
    <w:rsid w:val="00946DBA"/>
    <w:rsid w:val="00947DAA"/>
    <w:rsid w:val="00952826"/>
    <w:rsid w:val="00952D1B"/>
    <w:rsid w:val="009536E5"/>
    <w:rsid w:val="0095425B"/>
    <w:rsid w:val="00956FE5"/>
    <w:rsid w:val="00957987"/>
    <w:rsid w:val="00957CA1"/>
    <w:rsid w:val="00961A5A"/>
    <w:rsid w:val="00963213"/>
    <w:rsid w:val="00963516"/>
    <w:rsid w:val="00964A2B"/>
    <w:rsid w:val="00966B0E"/>
    <w:rsid w:val="00967429"/>
    <w:rsid w:val="00970214"/>
    <w:rsid w:val="00971FD6"/>
    <w:rsid w:val="00972ADD"/>
    <w:rsid w:val="00973C89"/>
    <w:rsid w:val="009749BA"/>
    <w:rsid w:val="00977C19"/>
    <w:rsid w:val="00977FF0"/>
    <w:rsid w:val="00982FAD"/>
    <w:rsid w:val="00983125"/>
    <w:rsid w:val="0098315C"/>
    <w:rsid w:val="009867C4"/>
    <w:rsid w:val="00991133"/>
    <w:rsid w:val="009937E8"/>
    <w:rsid w:val="00994BA1"/>
    <w:rsid w:val="009A1C1D"/>
    <w:rsid w:val="009A28B2"/>
    <w:rsid w:val="009A306C"/>
    <w:rsid w:val="009A3DBA"/>
    <w:rsid w:val="009A40A9"/>
    <w:rsid w:val="009A4116"/>
    <w:rsid w:val="009A4518"/>
    <w:rsid w:val="009A54A6"/>
    <w:rsid w:val="009A7988"/>
    <w:rsid w:val="009C07C6"/>
    <w:rsid w:val="009C1552"/>
    <w:rsid w:val="009C1B2E"/>
    <w:rsid w:val="009C2F7C"/>
    <w:rsid w:val="009C3F85"/>
    <w:rsid w:val="009C5097"/>
    <w:rsid w:val="009C5F89"/>
    <w:rsid w:val="009C68B5"/>
    <w:rsid w:val="009C6C6F"/>
    <w:rsid w:val="009C7B31"/>
    <w:rsid w:val="009D1E8E"/>
    <w:rsid w:val="009D6437"/>
    <w:rsid w:val="009D7A57"/>
    <w:rsid w:val="009E2168"/>
    <w:rsid w:val="009E2C76"/>
    <w:rsid w:val="009E69FE"/>
    <w:rsid w:val="009E6C7F"/>
    <w:rsid w:val="009E7DF4"/>
    <w:rsid w:val="009F0F89"/>
    <w:rsid w:val="009F2987"/>
    <w:rsid w:val="009F38AE"/>
    <w:rsid w:val="009F560B"/>
    <w:rsid w:val="00A01BC0"/>
    <w:rsid w:val="00A0261E"/>
    <w:rsid w:val="00A02C6C"/>
    <w:rsid w:val="00A0458C"/>
    <w:rsid w:val="00A170F4"/>
    <w:rsid w:val="00A173E7"/>
    <w:rsid w:val="00A17946"/>
    <w:rsid w:val="00A2221D"/>
    <w:rsid w:val="00A22F73"/>
    <w:rsid w:val="00A264A4"/>
    <w:rsid w:val="00A26CEE"/>
    <w:rsid w:val="00A2702B"/>
    <w:rsid w:val="00A27986"/>
    <w:rsid w:val="00A30175"/>
    <w:rsid w:val="00A30B5B"/>
    <w:rsid w:val="00A31AEE"/>
    <w:rsid w:val="00A31DC5"/>
    <w:rsid w:val="00A35BD2"/>
    <w:rsid w:val="00A364B0"/>
    <w:rsid w:val="00A40A03"/>
    <w:rsid w:val="00A42640"/>
    <w:rsid w:val="00A426EB"/>
    <w:rsid w:val="00A42BD4"/>
    <w:rsid w:val="00A43F92"/>
    <w:rsid w:val="00A47F5B"/>
    <w:rsid w:val="00A54DBE"/>
    <w:rsid w:val="00A5587E"/>
    <w:rsid w:val="00A559C1"/>
    <w:rsid w:val="00A604EC"/>
    <w:rsid w:val="00A612A1"/>
    <w:rsid w:val="00A61BFA"/>
    <w:rsid w:val="00A61C4C"/>
    <w:rsid w:val="00A623EF"/>
    <w:rsid w:val="00A64D34"/>
    <w:rsid w:val="00A66281"/>
    <w:rsid w:val="00A738AA"/>
    <w:rsid w:val="00A73A59"/>
    <w:rsid w:val="00A7694E"/>
    <w:rsid w:val="00A76DF7"/>
    <w:rsid w:val="00A77918"/>
    <w:rsid w:val="00A80455"/>
    <w:rsid w:val="00A84604"/>
    <w:rsid w:val="00A85645"/>
    <w:rsid w:val="00A86E47"/>
    <w:rsid w:val="00A8719D"/>
    <w:rsid w:val="00A87802"/>
    <w:rsid w:val="00A90601"/>
    <w:rsid w:val="00A90DB5"/>
    <w:rsid w:val="00A9624E"/>
    <w:rsid w:val="00A97863"/>
    <w:rsid w:val="00AA0B88"/>
    <w:rsid w:val="00AA1FBD"/>
    <w:rsid w:val="00AA2E06"/>
    <w:rsid w:val="00AA51AF"/>
    <w:rsid w:val="00AA61F5"/>
    <w:rsid w:val="00AB1BF0"/>
    <w:rsid w:val="00AB328B"/>
    <w:rsid w:val="00AB38D8"/>
    <w:rsid w:val="00AB44BF"/>
    <w:rsid w:val="00AB4517"/>
    <w:rsid w:val="00AB59F3"/>
    <w:rsid w:val="00AC036E"/>
    <w:rsid w:val="00AC2D55"/>
    <w:rsid w:val="00AC37CF"/>
    <w:rsid w:val="00AC49C9"/>
    <w:rsid w:val="00AC4ADA"/>
    <w:rsid w:val="00AC522F"/>
    <w:rsid w:val="00AC7C27"/>
    <w:rsid w:val="00AC7CB6"/>
    <w:rsid w:val="00AD71E9"/>
    <w:rsid w:val="00AD7EE4"/>
    <w:rsid w:val="00AE025B"/>
    <w:rsid w:val="00AE0D23"/>
    <w:rsid w:val="00AE0F78"/>
    <w:rsid w:val="00AE1A3F"/>
    <w:rsid w:val="00AE29DC"/>
    <w:rsid w:val="00AE44BA"/>
    <w:rsid w:val="00AE5B39"/>
    <w:rsid w:val="00AF1165"/>
    <w:rsid w:val="00AF2481"/>
    <w:rsid w:val="00AF2E58"/>
    <w:rsid w:val="00AF4EFE"/>
    <w:rsid w:val="00AF5583"/>
    <w:rsid w:val="00AF63E8"/>
    <w:rsid w:val="00AF65F1"/>
    <w:rsid w:val="00B01536"/>
    <w:rsid w:val="00B06425"/>
    <w:rsid w:val="00B06932"/>
    <w:rsid w:val="00B0787E"/>
    <w:rsid w:val="00B10A0C"/>
    <w:rsid w:val="00B11765"/>
    <w:rsid w:val="00B129E5"/>
    <w:rsid w:val="00B131F7"/>
    <w:rsid w:val="00B133F9"/>
    <w:rsid w:val="00B13BB2"/>
    <w:rsid w:val="00B13BB4"/>
    <w:rsid w:val="00B144E1"/>
    <w:rsid w:val="00B14DA8"/>
    <w:rsid w:val="00B21348"/>
    <w:rsid w:val="00B226BF"/>
    <w:rsid w:val="00B228A2"/>
    <w:rsid w:val="00B23A24"/>
    <w:rsid w:val="00B2532E"/>
    <w:rsid w:val="00B267FD"/>
    <w:rsid w:val="00B26CB5"/>
    <w:rsid w:val="00B272CE"/>
    <w:rsid w:val="00B33EF2"/>
    <w:rsid w:val="00B35798"/>
    <w:rsid w:val="00B36822"/>
    <w:rsid w:val="00B36F6D"/>
    <w:rsid w:val="00B3717A"/>
    <w:rsid w:val="00B402D4"/>
    <w:rsid w:val="00B40818"/>
    <w:rsid w:val="00B4094A"/>
    <w:rsid w:val="00B40C36"/>
    <w:rsid w:val="00B43944"/>
    <w:rsid w:val="00B47D90"/>
    <w:rsid w:val="00B51CDC"/>
    <w:rsid w:val="00B53451"/>
    <w:rsid w:val="00B53AF9"/>
    <w:rsid w:val="00B563D4"/>
    <w:rsid w:val="00B56C50"/>
    <w:rsid w:val="00B56C55"/>
    <w:rsid w:val="00B60272"/>
    <w:rsid w:val="00B620D7"/>
    <w:rsid w:val="00B622BC"/>
    <w:rsid w:val="00B628AD"/>
    <w:rsid w:val="00B63F03"/>
    <w:rsid w:val="00B64091"/>
    <w:rsid w:val="00B72B3D"/>
    <w:rsid w:val="00B72DE2"/>
    <w:rsid w:val="00B73D39"/>
    <w:rsid w:val="00B746D5"/>
    <w:rsid w:val="00B74D44"/>
    <w:rsid w:val="00B75518"/>
    <w:rsid w:val="00B75D87"/>
    <w:rsid w:val="00B7701C"/>
    <w:rsid w:val="00B80574"/>
    <w:rsid w:val="00B80D27"/>
    <w:rsid w:val="00B8102E"/>
    <w:rsid w:val="00B81403"/>
    <w:rsid w:val="00B81F50"/>
    <w:rsid w:val="00B83029"/>
    <w:rsid w:val="00B84B4B"/>
    <w:rsid w:val="00B86EC0"/>
    <w:rsid w:val="00B91209"/>
    <w:rsid w:val="00B92CEC"/>
    <w:rsid w:val="00B936C7"/>
    <w:rsid w:val="00B93C8F"/>
    <w:rsid w:val="00B943D0"/>
    <w:rsid w:val="00B9451D"/>
    <w:rsid w:val="00B9486E"/>
    <w:rsid w:val="00B960D1"/>
    <w:rsid w:val="00B96884"/>
    <w:rsid w:val="00BA041D"/>
    <w:rsid w:val="00BA165A"/>
    <w:rsid w:val="00BA1EAE"/>
    <w:rsid w:val="00BA3B84"/>
    <w:rsid w:val="00BA3FB7"/>
    <w:rsid w:val="00BA4504"/>
    <w:rsid w:val="00BA5769"/>
    <w:rsid w:val="00BA5814"/>
    <w:rsid w:val="00BA63C9"/>
    <w:rsid w:val="00BA6F14"/>
    <w:rsid w:val="00BA76EF"/>
    <w:rsid w:val="00BB2769"/>
    <w:rsid w:val="00BB3B8F"/>
    <w:rsid w:val="00BB45EF"/>
    <w:rsid w:val="00BB54EE"/>
    <w:rsid w:val="00BB578D"/>
    <w:rsid w:val="00BB7880"/>
    <w:rsid w:val="00BB7AF1"/>
    <w:rsid w:val="00BC1299"/>
    <w:rsid w:val="00BC158E"/>
    <w:rsid w:val="00BC264A"/>
    <w:rsid w:val="00BC3116"/>
    <w:rsid w:val="00BC37B0"/>
    <w:rsid w:val="00BC4193"/>
    <w:rsid w:val="00BC697B"/>
    <w:rsid w:val="00BC7427"/>
    <w:rsid w:val="00BD1BD0"/>
    <w:rsid w:val="00BD1D69"/>
    <w:rsid w:val="00BD22CE"/>
    <w:rsid w:val="00BD3449"/>
    <w:rsid w:val="00BD376A"/>
    <w:rsid w:val="00BD51C8"/>
    <w:rsid w:val="00BD5798"/>
    <w:rsid w:val="00BD60A3"/>
    <w:rsid w:val="00BD6203"/>
    <w:rsid w:val="00BE126F"/>
    <w:rsid w:val="00BE2E80"/>
    <w:rsid w:val="00BE3C2D"/>
    <w:rsid w:val="00BE67C0"/>
    <w:rsid w:val="00BE7EB3"/>
    <w:rsid w:val="00BF07C3"/>
    <w:rsid w:val="00BF143F"/>
    <w:rsid w:val="00BF5235"/>
    <w:rsid w:val="00BF549E"/>
    <w:rsid w:val="00BF556F"/>
    <w:rsid w:val="00BF5B43"/>
    <w:rsid w:val="00BF5DC3"/>
    <w:rsid w:val="00C002BA"/>
    <w:rsid w:val="00C029B1"/>
    <w:rsid w:val="00C04EB2"/>
    <w:rsid w:val="00C04FB6"/>
    <w:rsid w:val="00C07E6A"/>
    <w:rsid w:val="00C07FB1"/>
    <w:rsid w:val="00C1123C"/>
    <w:rsid w:val="00C11A7E"/>
    <w:rsid w:val="00C121EE"/>
    <w:rsid w:val="00C12CAE"/>
    <w:rsid w:val="00C13C0A"/>
    <w:rsid w:val="00C165B1"/>
    <w:rsid w:val="00C168D5"/>
    <w:rsid w:val="00C17783"/>
    <w:rsid w:val="00C203F4"/>
    <w:rsid w:val="00C21BC8"/>
    <w:rsid w:val="00C2449C"/>
    <w:rsid w:val="00C24C47"/>
    <w:rsid w:val="00C25E50"/>
    <w:rsid w:val="00C27F50"/>
    <w:rsid w:val="00C30CC3"/>
    <w:rsid w:val="00C3106B"/>
    <w:rsid w:val="00C320F1"/>
    <w:rsid w:val="00C3336E"/>
    <w:rsid w:val="00C33F6C"/>
    <w:rsid w:val="00C35844"/>
    <w:rsid w:val="00C362EE"/>
    <w:rsid w:val="00C36382"/>
    <w:rsid w:val="00C433E8"/>
    <w:rsid w:val="00C44105"/>
    <w:rsid w:val="00C441ED"/>
    <w:rsid w:val="00C45011"/>
    <w:rsid w:val="00C46540"/>
    <w:rsid w:val="00C4657B"/>
    <w:rsid w:val="00C47286"/>
    <w:rsid w:val="00C5077E"/>
    <w:rsid w:val="00C52926"/>
    <w:rsid w:val="00C52956"/>
    <w:rsid w:val="00C53434"/>
    <w:rsid w:val="00C539E7"/>
    <w:rsid w:val="00C5596A"/>
    <w:rsid w:val="00C55D3E"/>
    <w:rsid w:val="00C56F69"/>
    <w:rsid w:val="00C6016D"/>
    <w:rsid w:val="00C611ED"/>
    <w:rsid w:val="00C63A7F"/>
    <w:rsid w:val="00C64940"/>
    <w:rsid w:val="00C65323"/>
    <w:rsid w:val="00C65FD7"/>
    <w:rsid w:val="00C661A9"/>
    <w:rsid w:val="00C661D4"/>
    <w:rsid w:val="00C66BA3"/>
    <w:rsid w:val="00C73C9B"/>
    <w:rsid w:val="00C73DCE"/>
    <w:rsid w:val="00C740BD"/>
    <w:rsid w:val="00C76A39"/>
    <w:rsid w:val="00C77D01"/>
    <w:rsid w:val="00C84CB6"/>
    <w:rsid w:val="00C85D6C"/>
    <w:rsid w:val="00C911CA"/>
    <w:rsid w:val="00C911EA"/>
    <w:rsid w:val="00C91B12"/>
    <w:rsid w:val="00C9260D"/>
    <w:rsid w:val="00C92FB5"/>
    <w:rsid w:val="00C93001"/>
    <w:rsid w:val="00C941B1"/>
    <w:rsid w:val="00C973DC"/>
    <w:rsid w:val="00C97D26"/>
    <w:rsid w:val="00CA1FD8"/>
    <w:rsid w:val="00CA220D"/>
    <w:rsid w:val="00CA2B04"/>
    <w:rsid w:val="00CA457C"/>
    <w:rsid w:val="00CA6F06"/>
    <w:rsid w:val="00CA7BE2"/>
    <w:rsid w:val="00CB0601"/>
    <w:rsid w:val="00CB1B2A"/>
    <w:rsid w:val="00CB2D76"/>
    <w:rsid w:val="00CB7B3E"/>
    <w:rsid w:val="00CC1CAE"/>
    <w:rsid w:val="00CC2BD5"/>
    <w:rsid w:val="00CC5960"/>
    <w:rsid w:val="00CC6537"/>
    <w:rsid w:val="00CC698A"/>
    <w:rsid w:val="00CC72F8"/>
    <w:rsid w:val="00CD0B0A"/>
    <w:rsid w:val="00CD2D00"/>
    <w:rsid w:val="00CD4FD5"/>
    <w:rsid w:val="00CD572A"/>
    <w:rsid w:val="00CD6046"/>
    <w:rsid w:val="00CD6B0B"/>
    <w:rsid w:val="00CD7B00"/>
    <w:rsid w:val="00CD7E96"/>
    <w:rsid w:val="00CE0F4B"/>
    <w:rsid w:val="00CE1261"/>
    <w:rsid w:val="00CE2BDA"/>
    <w:rsid w:val="00CE6848"/>
    <w:rsid w:val="00CE71BD"/>
    <w:rsid w:val="00CE7E8F"/>
    <w:rsid w:val="00CF263C"/>
    <w:rsid w:val="00CF2662"/>
    <w:rsid w:val="00CF3EE2"/>
    <w:rsid w:val="00CF5008"/>
    <w:rsid w:val="00CF63CB"/>
    <w:rsid w:val="00CF6DBA"/>
    <w:rsid w:val="00D00F7E"/>
    <w:rsid w:val="00D01F4D"/>
    <w:rsid w:val="00D03A98"/>
    <w:rsid w:val="00D04F86"/>
    <w:rsid w:val="00D0643B"/>
    <w:rsid w:val="00D07AC0"/>
    <w:rsid w:val="00D10610"/>
    <w:rsid w:val="00D153EE"/>
    <w:rsid w:val="00D15F30"/>
    <w:rsid w:val="00D174AA"/>
    <w:rsid w:val="00D179A4"/>
    <w:rsid w:val="00D20E3C"/>
    <w:rsid w:val="00D2169C"/>
    <w:rsid w:val="00D216AB"/>
    <w:rsid w:val="00D22708"/>
    <w:rsid w:val="00D22CE0"/>
    <w:rsid w:val="00D25343"/>
    <w:rsid w:val="00D30459"/>
    <w:rsid w:val="00D30EC6"/>
    <w:rsid w:val="00D3117A"/>
    <w:rsid w:val="00D31353"/>
    <w:rsid w:val="00D31DA8"/>
    <w:rsid w:val="00D32641"/>
    <w:rsid w:val="00D32B23"/>
    <w:rsid w:val="00D32FC7"/>
    <w:rsid w:val="00D37462"/>
    <w:rsid w:val="00D46058"/>
    <w:rsid w:val="00D4626C"/>
    <w:rsid w:val="00D46B15"/>
    <w:rsid w:val="00D472F6"/>
    <w:rsid w:val="00D478C3"/>
    <w:rsid w:val="00D53AAD"/>
    <w:rsid w:val="00D55D97"/>
    <w:rsid w:val="00D57789"/>
    <w:rsid w:val="00D57BBE"/>
    <w:rsid w:val="00D57D3C"/>
    <w:rsid w:val="00D6205B"/>
    <w:rsid w:val="00D62525"/>
    <w:rsid w:val="00D63E42"/>
    <w:rsid w:val="00D71542"/>
    <w:rsid w:val="00D71606"/>
    <w:rsid w:val="00D7276B"/>
    <w:rsid w:val="00D733E2"/>
    <w:rsid w:val="00D736FF"/>
    <w:rsid w:val="00D75471"/>
    <w:rsid w:val="00D75898"/>
    <w:rsid w:val="00D76783"/>
    <w:rsid w:val="00D76CC5"/>
    <w:rsid w:val="00D76ED2"/>
    <w:rsid w:val="00D77151"/>
    <w:rsid w:val="00D81710"/>
    <w:rsid w:val="00D820FB"/>
    <w:rsid w:val="00D84A7E"/>
    <w:rsid w:val="00D910BC"/>
    <w:rsid w:val="00D91368"/>
    <w:rsid w:val="00D91D02"/>
    <w:rsid w:val="00D91F49"/>
    <w:rsid w:val="00D929CA"/>
    <w:rsid w:val="00D93438"/>
    <w:rsid w:val="00D946C6"/>
    <w:rsid w:val="00D94EF5"/>
    <w:rsid w:val="00D95636"/>
    <w:rsid w:val="00D95DE1"/>
    <w:rsid w:val="00D97A39"/>
    <w:rsid w:val="00DA0602"/>
    <w:rsid w:val="00DA0DFA"/>
    <w:rsid w:val="00DA16FB"/>
    <w:rsid w:val="00DA1B6A"/>
    <w:rsid w:val="00DA42C9"/>
    <w:rsid w:val="00DA4378"/>
    <w:rsid w:val="00DA7A0D"/>
    <w:rsid w:val="00DB1268"/>
    <w:rsid w:val="00DB431C"/>
    <w:rsid w:val="00DB47DA"/>
    <w:rsid w:val="00DB4EE9"/>
    <w:rsid w:val="00DB5C1B"/>
    <w:rsid w:val="00DB6F24"/>
    <w:rsid w:val="00DB75A2"/>
    <w:rsid w:val="00DB7F6E"/>
    <w:rsid w:val="00DC206F"/>
    <w:rsid w:val="00DC3040"/>
    <w:rsid w:val="00DC3EA8"/>
    <w:rsid w:val="00DC4F0F"/>
    <w:rsid w:val="00DC675D"/>
    <w:rsid w:val="00DC6C46"/>
    <w:rsid w:val="00DD008F"/>
    <w:rsid w:val="00DD028C"/>
    <w:rsid w:val="00DD08D2"/>
    <w:rsid w:val="00DD099E"/>
    <w:rsid w:val="00DD15EE"/>
    <w:rsid w:val="00DD1C7E"/>
    <w:rsid w:val="00DD29FD"/>
    <w:rsid w:val="00DD3174"/>
    <w:rsid w:val="00DD37F0"/>
    <w:rsid w:val="00DD44D4"/>
    <w:rsid w:val="00DD58B2"/>
    <w:rsid w:val="00DD58B5"/>
    <w:rsid w:val="00DD70D8"/>
    <w:rsid w:val="00DD7609"/>
    <w:rsid w:val="00DE3054"/>
    <w:rsid w:val="00DE4ED6"/>
    <w:rsid w:val="00DE79EE"/>
    <w:rsid w:val="00DE7E19"/>
    <w:rsid w:val="00DF12A2"/>
    <w:rsid w:val="00DF3F08"/>
    <w:rsid w:val="00DF57FF"/>
    <w:rsid w:val="00DF6270"/>
    <w:rsid w:val="00DF68EA"/>
    <w:rsid w:val="00DF7CF5"/>
    <w:rsid w:val="00DF7E87"/>
    <w:rsid w:val="00E0064D"/>
    <w:rsid w:val="00E00A2C"/>
    <w:rsid w:val="00E00E14"/>
    <w:rsid w:val="00E02E61"/>
    <w:rsid w:val="00E03D36"/>
    <w:rsid w:val="00E0479D"/>
    <w:rsid w:val="00E05409"/>
    <w:rsid w:val="00E05B79"/>
    <w:rsid w:val="00E05DF0"/>
    <w:rsid w:val="00E075E7"/>
    <w:rsid w:val="00E100E2"/>
    <w:rsid w:val="00E110B9"/>
    <w:rsid w:val="00E11C36"/>
    <w:rsid w:val="00E1324D"/>
    <w:rsid w:val="00E13CEF"/>
    <w:rsid w:val="00E1486F"/>
    <w:rsid w:val="00E14962"/>
    <w:rsid w:val="00E163DB"/>
    <w:rsid w:val="00E20F93"/>
    <w:rsid w:val="00E2247E"/>
    <w:rsid w:val="00E24279"/>
    <w:rsid w:val="00E25759"/>
    <w:rsid w:val="00E266FA"/>
    <w:rsid w:val="00E26F76"/>
    <w:rsid w:val="00E30340"/>
    <w:rsid w:val="00E33E0B"/>
    <w:rsid w:val="00E34A23"/>
    <w:rsid w:val="00E35026"/>
    <w:rsid w:val="00E35369"/>
    <w:rsid w:val="00E354F1"/>
    <w:rsid w:val="00E36340"/>
    <w:rsid w:val="00E37310"/>
    <w:rsid w:val="00E40900"/>
    <w:rsid w:val="00E40F66"/>
    <w:rsid w:val="00E436B4"/>
    <w:rsid w:val="00E437C8"/>
    <w:rsid w:val="00E43EFF"/>
    <w:rsid w:val="00E44C1B"/>
    <w:rsid w:val="00E52759"/>
    <w:rsid w:val="00E52966"/>
    <w:rsid w:val="00E536A3"/>
    <w:rsid w:val="00E54F7E"/>
    <w:rsid w:val="00E57010"/>
    <w:rsid w:val="00E62E8D"/>
    <w:rsid w:val="00E640AB"/>
    <w:rsid w:val="00E7084F"/>
    <w:rsid w:val="00E72F51"/>
    <w:rsid w:val="00E738C3"/>
    <w:rsid w:val="00E74B3E"/>
    <w:rsid w:val="00E75A8B"/>
    <w:rsid w:val="00E764F7"/>
    <w:rsid w:val="00E77768"/>
    <w:rsid w:val="00E8057F"/>
    <w:rsid w:val="00E82372"/>
    <w:rsid w:val="00E843EC"/>
    <w:rsid w:val="00E85F43"/>
    <w:rsid w:val="00E86BDA"/>
    <w:rsid w:val="00E87693"/>
    <w:rsid w:val="00E87758"/>
    <w:rsid w:val="00E90BC1"/>
    <w:rsid w:val="00E912CE"/>
    <w:rsid w:val="00E91F78"/>
    <w:rsid w:val="00E931D1"/>
    <w:rsid w:val="00E938B4"/>
    <w:rsid w:val="00E9740E"/>
    <w:rsid w:val="00EA065A"/>
    <w:rsid w:val="00EA0AF3"/>
    <w:rsid w:val="00EA14B6"/>
    <w:rsid w:val="00EA3484"/>
    <w:rsid w:val="00EA4968"/>
    <w:rsid w:val="00EA7AD6"/>
    <w:rsid w:val="00EB04B3"/>
    <w:rsid w:val="00EB3486"/>
    <w:rsid w:val="00EB3E00"/>
    <w:rsid w:val="00EB4417"/>
    <w:rsid w:val="00EB49F6"/>
    <w:rsid w:val="00EB5BAC"/>
    <w:rsid w:val="00EB6E68"/>
    <w:rsid w:val="00EB7C61"/>
    <w:rsid w:val="00EC141F"/>
    <w:rsid w:val="00EC2CE4"/>
    <w:rsid w:val="00EC3582"/>
    <w:rsid w:val="00EC3A6E"/>
    <w:rsid w:val="00EC6615"/>
    <w:rsid w:val="00EC6B0F"/>
    <w:rsid w:val="00EC6B5B"/>
    <w:rsid w:val="00ED039B"/>
    <w:rsid w:val="00ED0733"/>
    <w:rsid w:val="00ED0C61"/>
    <w:rsid w:val="00ED0EB1"/>
    <w:rsid w:val="00ED14C0"/>
    <w:rsid w:val="00ED1BB5"/>
    <w:rsid w:val="00ED1BD1"/>
    <w:rsid w:val="00ED2227"/>
    <w:rsid w:val="00ED384C"/>
    <w:rsid w:val="00ED3BE6"/>
    <w:rsid w:val="00ED5A74"/>
    <w:rsid w:val="00ED75C3"/>
    <w:rsid w:val="00ED7900"/>
    <w:rsid w:val="00EE130A"/>
    <w:rsid w:val="00EE1348"/>
    <w:rsid w:val="00EE1D71"/>
    <w:rsid w:val="00EE31AB"/>
    <w:rsid w:val="00EE608C"/>
    <w:rsid w:val="00EE712A"/>
    <w:rsid w:val="00EE7532"/>
    <w:rsid w:val="00EF33F6"/>
    <w:rsid w:val="00EF343B"/>
    <w:rsid w:val="00F01CF3"/>
    <w:rsid w:val="00F04403"/>
    <w:rsid w:val="00F0700C"/>
    <w:rsid w:val="00F11829"/>
    <w:rsid w:val="00F11E45"/>
    <w:rsid w:val="00F127BB"/>
    <w:rsid w:val="00F12D07"/>
    <w:rsid w:val="00F146D7"/>
    <w:rsid w:val="00F16956"/>
    <w:rsid w:val="00F21049"/>
    <w:rsid w:val="00F24273"/>
    <w:rsid w:val="00F256E6"/>
    <w:rsid w:val="00F345A9"/>
    <w:rsid w:val="00F3492C"/>
    <w:rsid w:val="00F35FB2"/>
    <w:rsid w:val="00F362E4"/>
    <w:rsid w:val="00F36931"/>
    <w:rsid w:val="00F378A9"/>
    <w:rsid w:val="00F42D36"/>
    <w:rsid w:val="00F42E51"/>
    <w:rsid w:val="00F434B0"/>
    <w:rsid w:val="00F446CE"/>
    <w:rsid w:val="00F468A7"/>
    <w:rsid w:val="00F52464"/>
    <w:rsid w:val="00F52CFA"/>
    <w:rsid w:val="00F5388C"/>
    <w:rsid w:val="00F561DA"/>
    <w:rsid w:val="00F56498"/>
    <w:rsid w:val="00F57623"/>
    <w:rsid w:val="00F5763F"/>
    <w:rsid w:val="00F60421"/>
    <w:rsid w:val="00F61526"/>
    <w:rsid w:val="00F61715"/>
    <w:rsid w:val="00F623D9"/>
    <w:rsid w:val="00F62DBC"/>
    <w:rsid w:val="00F62FFD"/>
    <w:rsid w:val="00F63BEA"/>
    <w:rsid w:val="00F66265"/>
    <w:rsid w:val="00F66C76"/>
    <w:rsid w:val="00F670E2"/>
    <w:rsid w:val="00F67505"/>
    <w:rsid w:val="00F676EC"/>
    <w:rsid w:val="00F71EBF"/>
    <w:rsid w:val="00F7447F"/>
    <w:rsid w:val="00F7508F"/>
    <w:rsid w:val="00F8103A"/>
    <w:rsid w:val="00F81792"/>
    <w:rsid w:val="00F84378"/>
    <w:rsid w:val="00F8489C"/>
    <w:rsid w:val="00F853D7"/>
    <w:rsid w:val="00F863F5"/>
    <w:rsid w:val="00F87D5F"/>
    <w:rsid w:val="00F87FED"/>
    <w:rsid w:val="00F90DAE"/>
    <w:rsid w:val="00F921EB"/>
    <w:rsid w:val="00F93471"/>
    <w:rsid w:val="00F95BBA"/>
    <w:rsid w:val="00F95F36"/>
    <w:rsid w:val="00F96A1D"/>
    <w:rsid w:val="00F96E56"/>
    <w:rsid w:val="00FA0403"/>
    <w:rsid w:val="00FA0662"/>
    <w:rsid w:val="00FA4F12"/>
    <w:rsid w:val="00FB03F2"/>
    <w:rsid w:val="00FB0F3E"/>
    <w:rsid w:val="00FB2D55"/>
    <w:rsid w:val="00FB4526"/>
    <w:rsid w:val="00FB792B"/>
    <w:rsid w:val="00FB7B7A"/>
    <w:rsid w:val="00FC1E30"/>
    <w:rsid w:val="00FC1E93"/>
    <w:rsid w:val="00FC2137"/>
    <w:rsid w:val="00FC37C0"/>
    <w:rsid w:val="00FC3D23"/>
    <w:rsid w:val="00FC6746"/>
    <w:rsid w:val="00FC7BFE"/>
    <w:rsid w:val="00FD033B"/>
    <w:rsid w:val="00FD260D"/>
    <w:rsid w:val="00FD65F9"/>
    <w:rsid w:val="00FD762D"/>
    <w:rsid w:val="00FD78A1"/>
    <w:rsid w:val="00FE0D33"/>
    <w:rsid w:val="00FE1093"/>
    <w:rsid w:val="00FE2560"/>
    <w:rsid w:val="00FE4190"/>
    <w:rsid w:val="00FE7997"/>
    <w:rsid w:val="00FF07C5"/>
    <w:rsid w:val="00FF1C4D"/>
    <w:rsid w:val="00FF1E6E"/>
    <w:rsid w:val="00FF2224"/>
    <w:rsid w:val="00FF248B"/>
    <w:rsid w:val="00FF3F72"/>
    <w:rsid w:val="00FF4232"/>
    <w:rsid w:val="00FF43C3"/>
    <w:rsid w:val="00FF6041"/>
    <w:rsid w:val="00FF79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link w:val="Char3"/>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link w:val="a9"/>
    <w:uiPriority w:val="99"/>
    <w:rsid w:val="0027014D"/>
    <w:rPr>
      <w:sz w:val="21"/>
      <w:szCs w:val="21"/>
    </w:rPr>
  </w:style>
  <w:style w:type="paragraph" w:styleId="aa">
    <w:name w:val="annotation text"/>
    <w:basedOn w:val="a"/>
    <w:link w:val="Char4"/>
    <w:uiPriority w:val="99"/>
    <w:rsid w:val="0027014D"/>
  </w:style>
  <w:style w:type="paragraph" w:styleId="ab">
    <w:name w:val="Balloon Text"/>
    <w:basedOn w:val="a"/>
    <w:link w:val="Char5"/>
    <w:uiPriority w:val="99"/>
    <w:rsid w:val="0027014D"/>
    <w:rPr>
      <w:sz w:val="18"/>
      <w:szCs w:val="18"/>
    </w:rPr>
  </w:style>
  <w:style w:type="paragraph" w:styleId="ac">
    <w:name w:val="Plain Text"/>
    <w:basedOn w:val="a"/>
    <w:link w:val="Char6"/>
    <w:rsid w:val="00E536A3"/>
    <w:pPr>
      <w:widowControl w:val="0"/>
      <w:jc w:val="both"/>
    </w:pPr>
    <w:rPr>
      <w:rFonts w:hAnsi="Courier New" w:hint="eastAsia"/>
      <w:kern w:val="2"/>
      <w:sz w:val="28"/>
    </w:rPr>
  </w:style>
  <w:style w:type="paragraph" w:styleId="ad">
    <w:name w:val="annotation subject"/>
    <w:basedOn w:val="aa"/>
    <w:next w:val="aa"/>
    <w:link w:val="Char7"/>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e">
    <w:name w:val="Strong"/>
    <w:basedOn w:val="a0"/>
    <w:uiPriority w:val="22"/>
    <w:qFormat/>
    <w:rsid w:val="001D3FB1"/>
    <w:rPr>
      <w:b/>
      <w:bCs/>
    </w:rPr>
  </w:style>
  <w:style w:type="character" w:styleId="af">
    <w:name w:val="Placeholder Text"/>
    <w:basedOn w:val="a0"/>
    <w:uiPriority w:val="99"/>
    <w:semiHidden/>
    <w:rsid w:val="005C0900"/>
    <w:rPr>
      <w:color w:val="auto"/>
    </w:rPr>
  </w:style>
  <w:style w:type="paragraph" w:styleId="af0">
    <w:name w:val="List Paragraph"/>
    <w:basedOn w:val="a"/>
    <w:link w:val="Char8"/>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1">
    <w:name w:val="Hyperlink"/>
    <w:basedOn w:val="a0"/>
    <w:link w:val="af2"/>
    <w:uiPriority w:val="99"/>
    <w:unhideWhenUsed/>
    <w:rsid w:val="00B72B3D"/>
    <w:rPr>
      <w:color w:val="0000FF" w:themeColor="hyperlink"/>
      <w:u w:val="single"/>
    </w:rPr>
  </w:style>
  <w:style w:type="table" w:styleId="af3">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Date"/>
    <w:basedOn w:val="a"/>
    <w:next w:val="a"/>
    <w:link w:val="Char9"/>
    <w:uiPriority w:val="99"/>
    <w:unhideWhenUsed/>
    <w:rsid w:val="00451192"/>
    <w:pPr>
      <w:ind w:leftChars="2500" w:left="100"/>
    </w:pPr>
  </w:style>
  <w:style w:type="character" w:customStyle="1" w:styleId="Char9">
    <w:name w:val="日期 Char"/>
    <w:basedOn w:val="a0"/>
    <w:link w:val="af4"/>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5">
    <w:name w:val="Salutation"/>
    <w:basedOn w:val="a"/>
    <w:next w:val="a"/>
    <w:link w:val="Chara"/>
    <w:rsid w:val="002C2063"/>
    <w:pPr>
      <w:widowControl w:val="0"/>
      <w:jc w:val="both"/>
    </w:pPr>
    <w:rPr>
      <w:rFonts w:ascii="Times New Roman" w:hAnsi="Times New Roman"/>
      <w:color w:val="auto"/>
      <w:kern w:val="2"/>
      <w:szCs w:val="21"/>
    </w:rPr>
  </w:style>
  <w:style w:type="character" w:customStyle="1" w:styleId="Chara">
    <w:name w:val="称呼 Char"/>
    <w:basedOn w:val="a0"/>
    <w:link w:val="af5"/>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4">
    <w:name w:val="批注文字 Char"/>
    <w:basedOn w:val="a0"/>
    <w:link w:val="aa"/>
    <w:uiPriority w:val="99"/>
    <w:rsid w:val="005464A9"/>
    <w:rPr>
      <w:rFonts w:ascii="宋体" w:hAnsi="宋体"/>
      <w:color w:val="000000"/>
      <w:sz w:val="21"/>
    </w:rPr>
  </w:style>
  <w:style w:type="character" w:customStyle="1" w:styleId="Char5">
    <w:name w:val="批注框文本 Char"/>
    <w:basedOn w:val="a0"/>
    <w:link w:val="ab"/>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7">
    <w:name w:val="批注主题 Char"/>
    <w:basedOn w:val="Char4"/>
    <w:link w:val="ad"/>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6">
    <w:name w:val="纯文本 Char"/>
    <w:basedOn w:val="a0"/>
    <w:link w:val="ac"/>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6">
    <w:name w:val="Body Text"/>
    <w:basedOn w:val="a"/>
    <w:link w:val="Charb"/>
    <w:uiPriority w:val="99"/>
    <w:rsid w:val="005464A9"/>
    <w:pPr>
      <w:widowControl w:val="0"/>
      <w:spacing w:after="120"/>
      <w:jc w:val="both"/>
    </w:pPr>
    <w:rPr>
      <w:rFonts w:ascii="Times New Roman" w:hAnsi="Times New Roman"/>
      <w:color w:val="auto"/>
      <w:kern w:val="2"/>
      <w:szCs w:val="21"/>
    </w:rPr>
  </w:style>
  <w:style w:type="character" w:customStyle="1" w:styleId="Charb">
    <w:name w:val="正文文本 Char"/>
    <w:basedOn w:val="a0"/>
    <w:link w:val="af6"/>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7">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8">
    <w:name w:val="Revision"/>
    <w:hidden/>
    <w:uiPriority w:val="99"/>
    <w:semiHidden/>
    <w:rsid w:val="005464A9"/>
    <w:rPr>
      <w:kern w:val="2"/>
      <w:sz w:val="21"/>
      <w:szCs w:val="22"/>
    </w:rPr>
  </w:style>
  <w:style w:type="character" w:customStyle="1" w:styleId="Charc">
    <w:name w:val="正文的样式 Char"/>
    <w:basedOn w:val="a0"/>
    <w:link w:val="af9"/>
    <w:rsid w:val="005464A9"/>
    <w:rPr>
      <w:kern w:val="2"/>
      <w:sz w:val="21"/>
      <w:szCs w:val="24"/>
    </w:rPr>
  </w:style>
  <w:style w:type="paragraph" w:customStyle="1" w:styleId="af9">
    <w:name w:val="正文的样式"/>
    <w:basedOn w:val="a"/>
    <w:link w:val="Charc"/>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a">
    <w:name w:val="Title"/>
    <w:basedOn w:val="a"/>
    <w:next w:val="a"/>
    <w:link w:val="Chard"/>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d">
    <w:name w:val="标题 Char"/>
    <w:basedOn w:val="a0"/>
    <w:link w:val="afa"/>
    <w:uiPriority w:val="10"/>
    <w:rsid w:val="005464A9"/>
    <w:rPr>
      <w:rFonts w:asciiTheme="majorHAnsi" w:hAnsiTheme="majorHAnsi" w:cstheme="majorBidi"/>
      <w:b/>
      <w:bCs/>
      <w:kern w:val="2"/>
      <w:sz w:val="32"/>
      <w:szCs w:val="32"/>
    </w:rPr>
  </w:style>
  <w:style w:type="paragraph" w:styleId="afb">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c">
    <w:name w:val="endnote text"/>
    <w:basedOn w:val="a"/>
    <w:link w:val="Chare"/>
    <w:uiPriority w:val="99"/>
    <w:semiHidden/>
    <w:unhideWhenUsed/>
    <w:rsid w:val="005464A9"/>
    <w:pPr>
      <w:snapToGrid w:val="0"/>
    </w:pPr>
    <w:rPr>
      <w:rFonts w:cs="宋体"/>
      <w:color w:val="auto"/>
      <w:szCs w:val="24"/>
    </w:rPr>
  </w:style>
  <w:style w:type="character" w:customStyle="1" w:styleId="Chare">
    <w:name w:val="尾注文本 Char"/>
    <w:basedOn w:val="a0"/>
    <w:link w:val="afc"/>
    <w:uiPriority w:val="99"/>
    <w:semiHidden/>
    <w:rsid w:val="005464A9"/>
    <w:rPr>
      <w:rFonts w:ascii="宋体" w:hAnsi="宋体" w:cs="宋体"/>
      <w:sz w:val="21"/>
      <w:szCs w:val="24"/>
    </w:rPr>
  </w:style>
  <w:style w:type="character" w:styleId="afd">
    <w:name w:val="endnote reference"/>
    <w:basedOn w:val="a0"/>
    <w:uiPriority w:val="99"/>
    <w:semiHidden/>
    <w:unhideWhenUsed/>
    <w:rsid w:val="005464A9"/>
    <w:rPr>
      <w:vertAlign w:val="superscript"/>
    </w:rPr>
  </w:style>
  <w:style w:type="character" w:customStyle="1" w:styleId="Char10">
    <w:name w:val="批注主题 Char1"/>
    <w:basedOn w:val="Char4"/>
    <w:link w:val="afe"/>
    <w:uiPriority w:val="99"/>
    <w:semiHidden/>
    <w:rsid w:val="005464A9"/>
    <w:rPr>
      <w:rFonts w:ascii="宋体" w:hAnsi="宋体"/>
      <w:b/>
      <w:bCs/>
      <w:color w:val="000000"/>
      <w:sz w:val="21"/>
    </w:rPr>
  </w:style>
  <w:style w:type="table" w:customStyle="1" w:styleId="g5">
    <w:name w:val="g5"/>
    <w:uiPriority w:val="99"/>
    <w:semiHidden/>
    <w:unhideWhenUsed/>
    <w:qFormat/>
    <w:rsid w:val="007A51CA"/>
    <w:tblPr>
      <w:tblInd w:w="0" w:type="dxa"/>
      <w:tblCellMar>
        <w:top w:w="0" w:type="dxa"/>
        <w:left w:w="108" w:type="dxa"/>
        <w:bottom w:w="0" w:type="dxa"/>
        <w:right w:w="108" w:type="dxa"/>
      </w:tblCellMar>
    </w:tblPr>
  </w:style>
  <w:style w:type="table" w:customStyle="1" w:styleId="g3">
    <w:name w:val="g3"/>
    <w:uiPriority w:val="99"/>
    <w:semiHidden/>
    <w:unhideWhenUsed/>
    <w:qFormat/>
    <w:rsid w:val="004A5219"/>
    <w:tblPr>
      <w:tblInd w:w="0" w:type="dxa"/>
      <w:tblCellMar>
        <w:top w:w="0" w:type="dxa"/>
        <w:left w:w="108" w:type="dxa"/>
        <w:bottom w:w="0" w:type="dxa"/>
        <w:right w:w="108" w:type="dxa"/>
      </w:tblCellMar>
    </w:tblPr>
  </w:style>
  <w:style w:type="table" w:customStyle="1" w:styleId="g50">
    <w:name w:val="g50"/>
    <w:uiPriority w:val="99"/>
    <w:semiHidden/>
    <w:qFormat/>
    <w:rsid w:val="004505E3"/>
    <w:tblPr>
      <w:tblCellMar>
        <w:top w:w="0" w:type="dxa"/>
        <w:left w:w="108" w:type="dxa"/>
        <w:bottom w:w="0" w:type="dxa"/>
        <w:right w:w="108" w:type="dxa"/>
      </w:tblCellMar>
    </w:tblPr>
  </w:style>
  <w:style w:type="table" w:customStyle="1" w:styleId="g1">
    <w:name w:val="g1"/>
    <w:uiPriority w:val="99"/>
    <w:semiHidden/>
    <w:unhideWhenUsed/>
    <w:rsid w:val="00994BA1"/>
    <w:tblPr>
      <w:tblInd w:w="0" w:type="dxa"/>
      <w:tblCellMar>
        <w:top w:w="0" w:type="dxa"/>
        <w:left w:w="108" w:type="dxa"/>
        <w:bottom w:w="0" w:type="dxa"/>
        <w:right w:w="108" w:type="dxa"/>
      </w:tblCellMar>
    </w:tblPr>
  </w:style>
  <w:style w:type="table" w:customStyle="1" w:styleId="g2">
    <w:name w:val="g2"/>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basedOn w:val="a"/>
    <w:next w:val="a"/>
    <w:uiPriority w:val="99"/>
    <w:qFormat/>
    <w:rsid w:val="00BC1299"/>
    <w:pPr>
      <w:keepNext/>
      <w:keepLines/>
      <w:widowControl w:val="0"/>
      <w:adjustRightInd w:val="0"/>
      <w:spacing w:before="340" w:after="330" w:line="578" w:lineRule="atLeast"/>
      <w:outlineLvl w:val="0"/>
    </w:pPr>
    <w:rPr>
      <w:b/>
      <w:kern w:val="44"/>
      <w:sz w:val="44"/>
    </w:rPr>
  </w:style>
  <w:style w:type="paragraph" w:customStyle="1" w:styleId="aff0">
    <w:basedOn w:val="a"/>
    <w:next w:val="a"/>
    <w:autoRedefine/>
    <w:qFormat/>
    <w:rsid w:val="00083BDE"/>
    <w:pPr>
      <w:keepNext/>
      <w:keepLines/>
      <w:widowControl w:val="0"/>
      <w:tabs>
        <w:tab w:val="left" w:pos="546"/>
      </w:tabs>
      <w:adjustRightInd w:val="0"/>
      <w:spacing w:before="120" w:after="120"/>
      <w:ind w:left="420" w:hanging="420"/>
      <w:outlineLvl w:val="1"/>
    </w:pPr>
    <w:rPr>
      <w:szCs w:val="21"/>
    </w:rPr>
  </w:style>
  <w:style w:type="paragraph" w:customStyle="1" w:styleId="aff1">
    <w:basedOn w:val="a"/>
    <w:next w:val="a"/>
    <w:uiPriority w:val="9"/>
    <w:qFormat/>
    <w:rsid w:val="00093471"/>
    <w:pPr>
      <w:keepNext/>
      <w:keepLines/>
      <w:widowControl w:val="0"/>
      <w:adjustRightInd w:val="0"/>
      <w:spacing w:after="120" w:line="480" w:lineRule="atLeast"/>
      <w:outlineLvl w:val="2"/>
    </w:pPr>
  </w:style>
  <w:style w:type="paragraph" w:customStyle="1" w:styleId="aff2">
    <w:basedOn w:val="a"/>
    <w:next w:val="a"/>
    <w:uiPriority w:val="9"/>
    <w:qFormat/>
    <w:rsid w:val="00BC1299"/>
    <w:pPr>
      <w:keepNext/>
      <w:keepLines/>
      <w:widowControl w:val="0"/>
      <w:adjustRightInd w:val="0"/>
      <w:spacing w:before="280" w:after="290" w:line="376" w:lineRule="atLeast"/>
      <w:outlineLvl w:val="3"/>
    </w:pPr>
    <w:rPr>
      <w:rFonts w:ascii="Arial" w:eastAsia="黑体" w:hAnsi="Arial"/>
      <w:b/>
      <w:sz w:val="28"/>
    </w:rPr>
  </w:style>
  <w:style w:type="paragraph" w:customStyle="1" w:styleId="aff3">
    <w:basedOn w:val="a"/>
    <w:next w:val="a"/>
    <w:uiPriority w:val="9"/>
    <w:qFormat/>
    <w:rsid w:val="00BC1299"/>
    <w:pPr>
      <w:keepNext/>
      <w:keepLines/>
      <w:widowControl w:val="0"/>
      <w:adjustRightInd w:val="0"/>
      <w:spacing w:before="280" w:after="290" w:line="376" w:lineRule="atLeast"/>
      <w:outlineLvl w:val="4"/>
    </w:pPr>
    <w:rPr>
      <w:b/>
      <w:sz w:val="28"/>
    </w:rPr>
  </w:style>
  <w:style w:type="paragraph" w:customStyle="1" w:styleId="aff4">
    <w:basedOn w:val="a"/>
    <w:next w:val="a"/>
    <w:uiPriority w:val="9"/>
    <w:qFormat/>
    <w:rsid w:val="00BC1299"/>
    <w:pPr>
      <w:keepNext/>
      <w:keepLines/>
      <w:widowControl w:val="0"/>
      <w:adjustRightInd w:val="0"/>
      <w:spacing w:before="240" w:after="64" w:line="320" w:lineRule="atLeast"/>
      <w:outlineLvl w:val="5"/>
    </w:pPr>
    <w:rPr>
      <w:rFonts w:ascii="Arial" w:eastAsia="黑体" w:hAnsi="Arial"/>
      <w:b/>
      <w:sz w:val="24"/>
    </w:rPr>
  </w:style>
  <w:style w:type="paragraph" w:customStyle="1" w:styleId="aff5">
    <w:basedOn w:val="a"/>
    <w:next w:val="a"/>
    <w:qFormat/>
    <w:rsid w:val="00BC1299"/>
    <w:pPr>
      <w:keepNext/>
      <w:keepLines/>
      <w:widowControl w:val="0"/>
      <w:adjustRightInd w:val="0"/>
      <w:spacing w:before="240" w:after="64" w:line="320" w:lineRule="atLeast"/>
      <w:outlineLvl w:val="6"/>
    </w:pPr>
    <w:rPr>
      <w:b/>
      <w:sz w:val="24"/>
    </w:rPr>
  </w:style>
  <w:style w:type="paragraph" w:customStyle="1" w:styleId="aff6">
    <w:basedOn w:val="a"/>
    <w:next w:val="a"/>
    <w:qFormat/>
    <w:rsid w:val="00BC1299"/>
    <w:pPr>
      <w:keepNext/>
      <w:keepLines/>
      <w:widowControl w:val="0"/>
      <w:adjustRightInd w:val="0"/>
      <w:spacing w:before="240" w:after="64" w:line="320" w:lineRule="atLeast"/>
      <w:outlineLvl w:val="7"/>
    </w:pPr>
    <w:rPr>
      <w:rFonts w:ascii="Arial" w:eastAsia="黑体" w:hAnsi="Arial"/>
      <w:sz w:val="24"/>
    </w:rPr>
  </w:style>
  <w:style w:type="paragraph" w:customStyle="1" w:styleId="aff7">
    <w:basedOn w:val="a"/>
    <w:next w:val="a"/>
    <w:qFormat/>
    <w:rsid w:val="00BC1299"/>
    <w:pPr>
      <w:keepNext/>
      <w:keepLines/>
      <w:widowControl w:val="0"/>
      <w:adjustRightInd w:val="0"/>
      <w:spacing w:before="240" w:after="64" w:line="320" w:lineRule="atLeast"/>
      <w:outlineLvl w:val="8"/>
    </w:pPr>
    <w:rPr>
      <w:rFonts w:ascii="Arial" w:eastAsia="黑体" w:hAnsi="Arial"/>
      <w:sz w:val="24"/>
    </w:rPr>
  </w:style>
  <w:style w:type="character" w:customStyle="1" w:styleId="aff8">
    <w:basedOn w:val="a0"/>
    <w:uiPriority w:val="99"/>
    <w:rsid w:val="00BC1299"/>
    <w:rPr>
      <w:rFonts w:ascii="宋体" w:hAnsi="宋体"/>
      <w:b/>
      <w:color w:val="000000"/>
      <w:kern w:val="44"/>
      <w:sz w:val="44"/>
    </w:rPr>
  </w:style>
  <w:style w:type="character" w:customStyle="1" w:styleId="aff9">
    <w:basedOn w:val="a0"/>
    <w:rsid w:val="00083BDE"/>
    <w:rPr>
      <w:rFonts w:ascii="宋体" w:hAnsi="宋体"/>
      <w:color w:val="000000"/>
      <w:sz w:val="21"/>
      <w:szCs w:val="21"/>
    </w:rPr>
  </w:style>
  <w:style w:type="character" w:customStyle="1" w:styleId="affa">
    <w:basedOn w:val="a0"/>
    <w:uiPriority w:val="9"/>
    <w:rsid w:val="00093471"/>
    <w:rPr>
      <w:rFonts w:ascii="宋体" w:hAnsi="宋体"/>
      <w:color w:val="000000"/>
      <w:sz w:val="21"/>
    </w:rPr>
  </w:style>
  <w:style w:type="character" w:customStyle="1" w:styleId="affb">
    <w:basedOn w:val="a0"/>
    <w:uiPriority w:val="9"/>
    <w:rsid w:val="00BC1299"/>
    <w:rPr>
      <w:rFonts w:ascii="Arial" w:eastAsia="黑体" w:hAnsi="Arial"/>
      <w:b/>
      <w:color w:val="000000"/>
      <w:sz w:val="28"/>
    </w:rPr>
  </w:style>
  <w:style w:type="character" w:customStyle="1" w:styleId="affc">
    <w:basedOn w:val="a0"/>
    <w:uiPriority w:val="9"/>
    <w:rsid w:val="00BC1299"/>
    <w:rPr>
      <w:rFonts w:ascii="宋体" w:hAnsi="宋体"/>
      <w:b/>
      <w:color w:val="000000"/>
      <w:sz w:val="28"/>
    </w:rPr>
  </w:style>
  <w:style w:type="character" w:customStyle="1" w:styleId="affd">
    <w:basedOn w:val="a0"/>
    <w:uiPriority w:val="9"/>
    <w:rsid w:val="00BC1299"/>
    <w:rPr>
      <w:rFonts w:ascii="Arial" w:eastAsia="黑体" w:hAnsi="Arial"/>
      <w:b/>
      <w:color w:val="000000"/>
      <w:sz w:val="24"/>
    </w:rPr>
  </w:style>
  <w:style w:type="character" w:customStyle="1" w:styleId="affe">
    <w:basedOn w:val="a0"/>
    <w:rsid w:val="00BC1299"/>
    <w:rPr>
      <w:rFonts w:ascii="宋体" w:hAnsi="宋体"/>
      <w:b/>
      <w:color w:val="000000"/>
      <w:sz w:val="24"/>
    </w:rPr>
  </w:style>
  <w:style w:type="character" w:customStyle="1" w:styleId="afff">
    <w:basedOn w:val="a0"/>
    <w:rsid w:val="00BC1299"/>
    <w:rPr>
      <w:rFonts w:ascii="Arial" w:eastAsia="黑体" w:hAnsi="Arial"/>
      <w:color w:val="000000"/>
      <w:sz w:val="24"/>
    </w:rPr>
  </w:style>
  <w:style w:type="character" w:customStyle="1" w:styleId="afff0">
    <w:basedOn w:val="a0"/>
    <w:rsid w:val="00BC1299"/>
    <w:rPr>
      <w:rFonts w:ascii="Arial" w:eastAsia="黑体" w:hAnsi="Arial"/>
      <w:color w:val="000000"/>
      <w:sz w:val="24"/>
    </w:rPr>
  </w:style>
  <w:style w:type="paragraph" w:customStyle="1" w:styleId="afff1">
    <w:basedOn w:val="a"/>
    <w:next w:val="a"/>
    <w:autoRedefine/>
    <w:semiHidden/>
    <w:rsid w:val="00AE0F78"/>
  </w:style>
  <w:style w:type="paragraph" w:customStyle="1" w:styleId="afff2">
    <w:basedOn w:val="a"/>
    <w:rsid w:val="00AF5583"/>
    <w:pPr>
      <w:pBdr>
        <w:bottom w:val="single" w:sz="6" w:space="1" w:color="auto"/>
      </w:pBdr>
      <w:tabs>
        <w:tab w:val="center" w:pos="4153"/>
        <w:tab w:val="right" w:pos="8306"/>
      </w:tabs>
      <w:snapToGrid w:val="0"/>
      <w:jc w:val="center"/>
    </w:pPr>
    <w:rPr>
      <w:sz w:val="18"/>
      <w:szCs w:val="18"/>
    </w:rPr>
  </w:style>
  <w:style w:type="paragraph" w:customStyle="1" w:styleId="afff3">
    <w:basedOn w:val="a"/>
    <w:uiPriority w:val="99"/>
    <w:rsid w:val="00AF5583"/>
    <w:pPr>
      <w:tabs>
        <w:tab w:val="center" w:pos="4153"/>
        <w:tab w:val="right" w:pos="8306"/>
      </w:tabs>
      <w:snapToGrid w:val="0"/>
    </w:pPr>
    <w:rPr>
      <w:sz w:val="18"/>
      <w:szCs w:val="18"/>
    </w:rPr>
  </w:style>
  <w:style w:type="paragraph" w:customStyle="1" w:styleId="afe">
    <w:basedOn w:val="a"/>
    <w:link w:val="Char10"/>
    <w:uiPriority w:val="99"/>
    <w:semiHidden/>
    <w:rsid w:val="00E7084F"/>
    <w:pPr>
      <w:shd w:val="clear" w:color="auto" w:fill="000080"/>
    </w:pPr>
  </w:style>
  <w:style w:type="paragraph" w:customStyle="1" w:styleId="afff4">
    <w:basedOn w:val="a"/>
    <w:next w:val="a"/>
    <w:uiPriority w:val="99"/>
    <w:rsid w:val="00BA4504"/>
    <w:pPr>
      <w:widowControl w:val="0"/>
      <w:jc w:val="center"/>
    </w:pPr>
    <w:rPr>
      <w:rFonts w:ascii="Times New Roman" w:hAnsi="Times New Roman"/>
      <w:color w:val="auto"/>
      <w:kern w:val="2"/>
      <w:szCs w:val="21"/>
    </w:rPr>
  </w:style>
  <w:style w:type="paragraph" w:customStyle="1" w:styleId="afff5">
    <w:basedOn w:val="a"/>
    <w:uiPriority w:val="99"/>
    <w:rsid w:val="005C76F2"/>
    <w:pPr>
      <w:spacing w:before="100" w:beforeAutospacing="1" w:after="100" w:afterAutospacing="1"/>
    </w:pPr>
    <w:rPr>
      <w:rFonts w:cs="宋体"/>
      <w:color w:val="auto"/>
      <w:sz w:val="24"/>
      <w:szCs w:val="24"/>
    </w:rPr>
  </w:style>
  <w:style w:type="character" w:customStyle="1" w:styleId="afff6">
    <w:basedOn w:val="a0"/>
    <w:uiPriority w:val="99"/>
    <w:rsid w:val="0027014D"/>
    <w:rPr>
      <w:sz w:val="21"/>
      <w:szCs w:val="21"/>
    </w:rPr>
  </w:style>
  <w:style w:type="paragraph" w:customStyle="1" w:styleId="afff7">
    <w:basedOn w:val="a"/>
    <w:uiPriority w:val="99"/>
    <w:rsid w:val="0027014D"/>
  </w:style>
  <w:style w:type="paragraph" w:customStyle="1" w:styleId="afff8">
    <w:basedOn w:val="a"/>
    <w:uiPriority w:val="99"/>
    <w:rsid w:val="0027014D"/>
    <w:rPr>
      <w:sz w:val="18"/>
      <w:szCs w:val="18"/>
    </w:rPr>
  </w:style>
  <w:style w:type="paragraph" w:customStyle="1" w:styleId="afff9">
    <w:basedOn w:val="a"/>
    <w:rsid w:val="00E536A3"/>
    <w:pPr>
      <w:widowControl w:val="0"/>
      <w:jc w:val="both"/>
    </w:pPr>
    <w:rPr>
      <w:rFonts w:hAnsi="Courier New" w:hint="eastAsia"/>
      <w:kern w:val="2"/>
      <w:sz w:val="28"/>
    </w:rPr>
  </w:style>
  <w:style w:type="paragraph" w:customStyle="1" w:styleId="afffa">
    <w:basedOn w:val="a6"/>
    <w:next w:val="a6"/>
    <w:uiPriority w:val="99"/>
    <w:semiHidden/>
    <w:rsid w:val="00E37310"/>
    <w:rPr>
      <w:b/>
      <w:bCs/>
    </w:rPr>
  </w:style>
  <w:style w:type="character" w:customStyle="1" w:styleId="afffb">
    <w:basedOn w:val="a0"/>
    <w:rsid w:val="00910DBB"/>
    <w:rPr>
      <w:rFonts w:ascii="宋体" w:hAnsi="宋体"/>
      <w:color w:val="000000"/>
      <w:sz w:val="18"/>
      <w:szCs w:val="18"/>
    </w:rPr>
  </w:style>
  <w:style w:type="character" w:customStyle="1" w:styleId="afffc">
    <w:basedOn w:val="a0"/>
    <w:uiPriority w:val="99"/>
    <w:rsid w:val="00D3117A"/>
    <w:rPr>
      <w:rFonts w:ascii="宋体" w:hAnsi="宋体"/>
      <w:color w:val="000000"/>
      <w:sz w:val="18"/>
      <w:szCs w:val="18"/>
    </w:rPr>
  </w:style>
  <w:style w:type="character" w:customStyle="1" w:styleId="afffd">
    <w:basedOn w:val="a0"/>
    <w:uiPriority w:val="22"/>
    <w:qFormat/>
    <w:rsid w:val="001D3FB1"/>
    <w:rPr>
      <w:b/>
      <w:bCs/>
    </w:rPr>
  </w:style>
  <w:style w:type="character" w:customStyle="1" w:styleId="afffe">
    <w:basedOn w:val="a0"/>
    <w:uiPriority w:val="99"/>
    <w:semiHidden/>
    <w:rsid w:val="005C0900"/>
    <w:rPr>
      <w:color w:val="auto"/>
    </w:rPr>
  </w:style>
  <w:style w:type="paragraph" w:customStyle="1" w:styleId="affff">
    <w:basedOn w:val="a"/>
    <w:uiPriority w:val="34"/>
    <w:qFormat/>
    <w:rsid w:val="0077690B"/>
    <w:pPr>
      <w:ind w:firstLineChars="200" w:firstLine="420"/>
    </w:pPr>
  </w:style>
  <w:style w:type="paragraph" w:customStyle="1" w:styleId="affff0">
    <w:basedOn w:val="a"/>
    <w:next w:val="a"/>
    <w:autoRedefine/>
    <w:uiPriority w:val="39"/>
    <w:unhideWhenUsed/>
    <w:qFormat/>
    <w:rsid w:val="00B72B3D"/>
    <w:pPr>
      <w:tabs>
        <w:tab w:val="right" w:leader="dot" w:pos="8296"/>
      </w:tabs>
      <w:ind w:leftChars="200" w:left="420"/>
      <w:jc w:val="center"/>
    </w:pPr>
    <w:rPr>
      <w:b/>
      <w:sz w:val="32"/>
      <w:szCs w:val="32"/>
    </w:rPr>
  </w:style>
  <w:style w:type="character" w:customStyle="1" w:styleId="affff1">
    <w:basedOn w:val="a0"/>
    <w:uiPriority w:val="99"/>
    <w:unhideWhenUsed/>
    <w:rsid w:val="00B72B3D"/>
    <w:rPr>
      <w:color w:val="0000FF" w:themeColor="hyperlink"/>
      <w:u w:val="single"/>
    </w:rPr>
  </w:style>
  <w:style w:type="table" w:customStyle="1" w:styleId="affff2">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basedOn w:val="a"/>
    <w:next w:val="a"/>
    <w:uiPriority w:val="99"/>
    <w:unhideWhenUsed/>
    <w:rsid w:val="00451192"/>
    <w:pPr>
      <w:ind w:leftChars="2500" w:left="100"/>
    </w:pPr>
  </w:style>
  <w:style w:type="character" w:customStyle="1" w:styleId="affff4">
    <w:basedOn w:val="a0"/>
    <w:uiPriority w:val="99"/>
    <w:rsid w:val="00451192"/>
    <w:rPr>
      <w:rFonts w:ascii="宋体" w:hAnsi="宋体"/>
      <w:color w:val="000000"/>
      <w:sz w:val="21"/>
    </w:rPr>
  </w:style>
  <w:style w:type="paragraph" w:customStyle="1" w:styleId="affff5">
    <w:basedOn w:val="a"/>
    <w:next w:val="a"/>
    <w:autoRedefine/>
    <w:uiPriority w:val="39"/>
    <w:unhideWhenUsed/>
    <w:qFormat/>
    <w:rsid w:val="00613809"/>
  </w:style>
  <w:style w:type="paragraph" w:customStyle="1" w:styleId="affff6">
    <w:basedOn w:val="a"/>
    <w:next w:val="a"/>
    <w:rsid w:val="002C2063"/>
    <w:pPr>
      <w:widowControl w:val="0"/>
      <w:jc w:val="both"/>
    </w:pPr>
    <w:rPr>
      <w:rFonts w:ascii="Times New Roman" w:hAnsi="Times New Roman"/>
      <w:color w:val="auto"/>
      <w:kern w:val="2"/>
      <w:szCs w:val="21"/>
    </w:rPr>
  </w:style>
  <w:style w:type="character" w:customStyle="1" w:styleId="affff7">
    <w:basedOn w:val="a0"/>
    <w:rsid w:val="002C2063"/>
    <w:rPr>
      <w:rFonts w:ascii="Times New Roman" w:hAnsi="Times New Roman"/>
      <w:kern w:val="2"/>
      <w:sz w:val="21"/>
      <w:szCs w:val="21"/>
    </w:rPr>
  </w:style>
  <w:style w:type="character" w:customStyle="1" w:styleId="affff8">
    <w:basedOn w:val="a0"/>
    <w:uiPriority w:val="99"/>
    <w:rsid w:val="002C2063"/>
    <w:rPr>
      <w:rFonts w:ascii="Times New Roman" w:hAnsi="Times New Roman"/>
      <w:kern w:val="2"/>
      <w:sz w:val="21"/>
      <w:szCs w:val="21"/>
    </w:rPr>
  </w:style>
  <w:style w:type="character" w:customStyle="1" w:styleId="affff9">
    <w:basedOn w:val="a0"/>
    <w:uiPriority w:val="99"/>
    <w:rsid w:val="005464A9"/>
    <w:rPr>
      <w:rFonts w:ascii="宋体" w:hAnsi="宋体"/>
      <w:color w:val="000000"/>
      <w:sz w:val="21"/>
    </w:rPr>
  </w:style>
  <w:style w:type="character" w:customStyle="1" w:styleId="affffa">
    <w:basedOn w:val="a0"/>
    <w:uiPriority w:val="99"/>
    <w:rsid w:val="005464A9"/>
    <w:rPr>
      <w:rFonts w:ascii="宋体" w:hAnsi="宋体"/>
      <w:color w:val="000000"/>
      <w:sz w:val="18"/>
      <w:szCs w:val="18"/>
    </w:rPr>
  </w:style>
  <w:style w:type="character" w:customStyle="1" w:styleId="a9">
    <w:link w:val="a8"/>
    <w:uiPriority w:val="99"/>
    <w:semiHidden/>
    <w:rsid w:val="005464A9"/>
    <w:rPr>
      <w:rFonts w:ascii="宋体" w:hAnsi="宋体"/>
      <w:b/>
      <w:bCs/>
      <w:color w:val="000000"/>
      <w:sz w:val="21"/>
    </w:rPr>
  </w:style>
  <w:style w:type="paragraph" w:customStyle="1" w:styleId="affffb">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3">
    <w:name w:val="普通(网站) Char"/>
    <w:basedOn w:val="a0"/>
    <w:link w:val="a7"/>
    <w:rsid w:val="005464A9"/>
    <w:rPr>
      <w:rFonts w:ascii="宋体" w:hAnsi="Courier New"/>
      <w:color w:val="000000"/>
      <w:kern w:val="2"/>
      <w:sz w:val="28"/>
    </w:rPr>
  </w:style>
  <w:style w:type="paragraph" w:customStyle="1" w:styleId="affffc">
    <w:basedOn w:val="a"/>
    <w:uiPriority w:val="99"/>
    <w:rsid w:val="005464A9"/>
    <w:pPr>
      <w:widowControl w:val="0"/>
      <w:spacing w:after="120"/>
      <w:jc w:val="both"/>
    </w:pPr>
    <w:rPr>
      <w:rFonts w:ascii="Times New Roman" w:hAnsi="Times New Roman"/>
      <w:color w:val="auto"/>
      <w:kern w:val="2"/>
      <w:szCs w:val="21"/>
    </w:rPr>
  </w:style>
  <w:style w:type="character" w:customStyle="1" w:styleId="affffd">
    <w:basedOn w:val="a0"/>
    <w:uiPriority w:val="99"/>
    <w:rsid w:val="005464A9"/>
    <w:rPr>
      <w:rFonts w:ascii="Times New Roman" w:hAnsi="Times New Roman"/>
      <w:kern w:val="2"/>
      <w:sz w:val="21"/>
      <w:szCs w:val="21"/>
    </w:rPr>
  </w:style>
  <w:style w:type="paragraph" w:customStyle="1" w:styleId="affffe">
    <w:basedOn w:val="a"/>
    <w:next w:val="a"/>
    <w:semiHidden/>
    <w:rsid w:val="005464A9"/>
    <w:pPr>
      <w:widowControl w:val="0"/>
      <w:spacing w:before="120"/>
      <w:jc w:val="both"/>
    </w:pPr>
    <w:rPr>
      <w:rFonts w:ascii="Arial" w:hAnsi="Arial"/>
      <w:b/>
      <w:bCs/>
      <w:color w:val="auto"/>
      <w:kern w:val="2"/>
      <w:szCs w:val="21"/>
    </w:rPr>
  </w:style>
  <w:style w:type="paragraph" w:customStyle="1" w:styleId="afffff">
    <w:basedOn w:val="a"/>
    <w:rsid w:val="005464A9"/>
    <w:pPr>
      <w:keepNext/>
      <w:keepLines/>
      <w:widowControl w:val="0"/>
      <w:spacing w:before="60" w:after="60"/>
      <w:ind w:hangingChars="200" w:hanging="420"/>
      <w:jc w:val="both"/>
      <w:outlineLvl w:val="4"/>
    </w:pPr>
    <w:rPr>
      <w:b/>
      <w:bCs/>
      <w:color w:val="auto"/>
      <w:kern w:val="2"/>
      <w:szCs w:val="21"/>
    </w:rPr>
  </w:style>
  <w:style w:type="paragraph" w:customStyle="1" w:styleId="afffff0">
    <w:hidden/>
    <w:uiPriority w:val="99"/>
    <w:semiHidden/>
    <w:rsid w:val="005464A9"/>
    <w:rPr>
      <w:kern w:val="2"/>
      <w:sz w:val="21"/>
      <w:szCs w:val="22"/>
    </w:rPr>
  </w:style>
  <w:style w:type="character" w:customStyle="1" w:styleId="Char8">
    <w:name w:val="列出段落 Char"/>
    <w:basedOn w:val="a0"/>
    <w:link w:val="af0"/>
    <w:rsid w:val="005464A9"/>
    <w:rPr>
      <w:kern w:val="2"/>
      <w:sz w:val="21"/>
      <w:szCs w:val="24"/>
    </w:rPr>
  </w:style>
  <w:style w:type="paragraph" w:customStyle="1" w:styleId="afffff1">
    <w:basedOn w:val="a"/>
    <w:rsid w:val="005464A9"/>
    <w:pPr>
      <w:widowControl w:val="0"/>
      <w:spacing w:before="100" w:after="100"/>
      <w:jc w:val="both"/>
    </w:pPr>
    <w:rPr>
      <w:rFonts w:ascii="Calibri" w:hAnsi="Calibri"/>
      <w:color w:val="auto"/>
      <w:kern w:val="2"/>
      <w:szCs w:val="24"/>
    </w:rPr>
  </w:style>
  <w:style w:type="character" w:customStyle="1" w:styleId="afffff2">
    <w:basedOn w:val="a0"/>
    <w:uiPriority w:val="99"/>
    <w:semiHidden/>
    <w:rsid w:val="005464A9"/>
    <w:rPr>
      <w:rFonts w:ascii="宋体" w:hAnsi="宋体"/>
      <w:color w:val="000000"/>
      <w:sz w:val="21"/>
      <w:shd w:val="clear" w:color="auto" w:fill="000080"/>
    </w:rPr>
  </w:style>
  <w:style w:type="paragraph" w:customStyle="1" w:styleId="afffff3">
    <w:basedOn w:val="a"/>
    <w:next w:val="a"/>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af2">
    <w:basedOn w:val="a0"/>
    <w:link w:val="af1"/>
    <w:uiPriority w:val="10"/>
    <w:rsid w:val="005464A9"/>
    <w:rPr>
      <w:rFonts w:asciiTheme="majorHAnsi" w:hAnsiTheme="majorHAnsi" w:cstheme="majorBidi"/>
      <w:b/>
      <w:bCs/>
      <w:kern w:val="2"/>
      <w:sz w:val="32"/>
      <w:szCs w:val="32"/>
    </w:rPr>
  </w:style>
  <w:style w:type="paragraph" w:customStyle="1" w:styleId="afffff4">
    <w:uiPriority w:val="1"/>
    <w:qFormat/>
    <w:rsid w:val="005464A9"/>
    <w:pPr>
      <w:widowControl w:val="0"/>
      <w:jc w:val="both"/>
    </w:pPr>
    <w:rPr>
      <w:kern w:val="2"/>
      <w:sz w:val="21"/>
      <w:szCs w:val="22"/>
    </w:rPr>
  </w:style>
  <w:style w:type="paragraph" w:customStyle="1" w:styleId="afffff5">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customStyle="1" w:styleId="afffff6">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customStyle="1" w:styleId="afffff7">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customStyle="1" w:styleId="afffff8">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customStyle="1" w:styleId="afffff9">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customStyle="1" w:styleId="afffffa">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customStyle="1" w:styleId="afffffb">
    <w:basedOn w:val="a"/>
    <w:uiPriority w:val="99"/>
    <w:semiHidden/>
    <w:unhideWhenUsed/>
    <w:rsid w:val="005464A9"/>
    <w:pPr>
      <w:snapToGrid w:val="0"/>
    </w:pPr>
    <w:rPr>
      <w:rFonts w:cs="宋体"/>
      <w:color w:val="auto"/>
      <w:szCs w:val="24"/>
    </w:rPr>
  </w:style>
  <w:style w:type="character" w:customStyle="1" w:styleId="afffffc">
    <w:basedOn w:val="a0"/>
    <w:uiPriority w:val="99"/>
    <w:semiHidden/>
    <w:rsid w:val="005464A9"/>
    <w:rPr>
      <w:rFonts w:ascii="宋体" w:hAnsi="宋体" w:cs="宋体"/>
      <w:sz w:val="21"/>
      <w:szCs w:val="24"/>
    </w:rPr>
  </w:style>
  <w:style w:type="character" w:customStyle="1" w:styleId="afffffd">
    <w:basedOn w:val="a0"/>
    <w:uiPriority w:val="99"/>
    <w:semiHidden/>
    <w:unhideWhenUsed/>
    <w:rsid w:val="005464A9"/>
    <w:rPr>
      <w:vertAlign w:val="superscript"/>
    </w:rPr>
  </w:style>
  <w:style w:type="character" w:customStyle="1" w:styleId="afffffe">
    <w:uiPriority w:val="99"/>
    <w:semiHidden/>
    <w:rsid w:val="005464A9"/>
    <w:rPr>
      <w:rFonts w:ascii="宋体" w:hAnsi="宋体"/>
      <w:b/>
      <w:bCs/>
      <w:color w:val="000000"/>
      <w:sz w:val="21"/>
    </w:rPr>
  </w:style>
</w:styles>
</file>

<file path=word/webSettings.xml><?xml version="1.0" encoding="utf-8"?>
<w:webSettings xmlns:r="http://schemas.openxmlformats.org/officeDocument/2006/relationships" xmlns:w="http://schemas.openxmlformats.org/wordprocessingml/2006/main">
  <w:divs>
    <w:div w:id="111096056">
      <w:bodyDiv w:val="1"/>
      <w:marLeft w:val="0"/>
      <w:marRight w:val="0"/>
      <w:marTop w:val="0"/>
      <w:marBottom w:val="0"/>
      <w:divBdr>
        <w:top w:val="none" w:sz="0" w:space="0" w:color="auto"/>
        <w:left w:val="none" w:sz="0" w:space="0" w:color="auto"/>
        <w:bottom w:val="none" w:sz="0" w:space="0" w:color="auto"/>
        <w:right w:val="none" w:sz="0" w:space="0" w:color="auto"/>
      </w:divBdr>
    </w:div>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956259376">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64030448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c\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7DE52443-9EF0-49D6-B03F-4BE812959F38}"/>
      </w:docPartPr>
      <w:docPartBody>
        <w:p w:rsidR="00F9214E" w:rsidRDefault="00DE635D" w:rsidP="00DE635D">
          <w:pPr>
            <w:pStyle w:val="140AA89B023E418E935441F1B93886F1"/>
          </w:pPr>
          <w:r w:rsidRPr="0010065C">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decorative"/>
    <w:pitch w:val="default"/>
    <w:sig w:usb0="00000000" w:usb1="00000000" w:usb2="00000000" w:usb3="00000000" w:csb0="00000001" w:csb1="00000000"/>
  </w:font>
  <w:font w:name="MHei-Light-Identity-H">
    <w:altName w:val="MingLiU"/>
    <w:charset w:val="88"/>
    <w:family w:val="auto"/>
    <w:pitch w:val="default"/>
    <w:sig w:usb0="00000001" w:usb1="08080000" w:usb2="00000010" w:usb3="00000000" w:csb0="00100000" w:csb1="00000000"/>
  </w:font>
  <w:font w:name="PMingLiU">
    <w:altName w:val="新細明體"/>
    <w:panose1 w:val="02020500000000000000"/>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06206"/>
    <w:rsid w:val="00012B2A"/>
    <w:rsid w:val="00017A80"/>
    <w:rsid w:val="00020B55"/>
    <w:rsid w:val="0003277F"/>
    <w:rsid w:val="000342D4"/>
    <w:rsid w:val="000436C0"/>
    <w:rsid w:val="000453F5"/>
    <w:rsid w:val="00061023"/>
    <w:rsid w:val="0006289E"/>
    <w:rsid w:val="00062D74"/>
    <w:rsid w:val="0006335B"/>
    <w:rsid w:val="00074FEE"/>
    <w:rsid w:val="00084102"/>
    <w:rsid w:val="000941BD"/>
    <w:rsid w:val="000C5C5A"/>
    <w:rsid w:val="000D270C"/>
    <w:rsid w:val="0011673E"/>
    <w:rsid w:val="001353AB"/>
    <w:rsid w:val="00143AFC"/>
    <w:rsid w:val="00156503"/>
    <w:rsid w:val="001566DA"/>
    <w:rsid w:val="00170B4C"/>
    <w:rsid w:val="00194F57"/>
    <w:rsid w:val="00197E8A"/>
    <w:rsid w:val="001B430B"/>
    <w:rsid w:val="001C48F7"/>
    <w:rsid w:val="00216A1B"/>
    <w:rsid w:val="00240D54"/>
    <w:rsid w:val="002473F1"/>
    <w:rsid w:val="0025604C"/>
    <w:rsid w:val="00263AD5"/>
    <w:rsid w:val="002735C0"/>
    <w:rsid w:val="00273D67"/>
    <w:rsid w:val="00291953"/>
    <w:rsid w:val="00294992"/>
    <w:rsid w:val="002D284E"/>
    <w:rsid w:val="002E388D"/>
    <w:rsid w:val="002E646D"/>
    <w:rsid w:val="002E6ECF"/>
    <w:rsid w:val="002F032F"/>
    <w:rsid w:val="002F7510"/>
    <w:rsid w:val="00321329"/>
    <w:rsid w:val="00321D3F"/>
    <w:rsid w:val="003376E2"/>
    <w:rsid w:val="003537E1"/>
    <w:rsid w:val="00357805"/>
    <w:rsid w:val="003662AD"/>
    <w:rsid w:val="00370655"/>
    <w:rsid w:val="00372E8B"/>
    <w:rsid w:val="00385E8D"/>
    <w:rsid w:val="00386728"/>
    <w:rsid w:val="003868F7"/>
    <w:rsid w:val="0039185B"/>
    <w:rsid w:val="003A33B8"/>
    <w:rsid w:val="003A4524"/>
    <w:rsid w:val="003B4895"/>
    <w:rsid w:val="003C0749"/>
    <w:rsid w:val="003C236A"/>
    <w:rsid w:val="003C3812"/>
    <w:rsid w:val="003C5B87"/>
    <w:rsid w:val="003D2152"/>
    <w:rsid w:val="003D2E9A"/>
    <w:rsid w:val="003E27F6"/>
    <w:rsid w:val="003E494D"/>
    <w:rsid w:val="00400CE1"/>
    <w:rsid w:val="0040537A"/>
    <w:rsid w:val="00427DDA"/>
    <w:rsid w:val="00441E2E"/>
    <w:rsid w:val="00451D07"/>
    <w:rsid w:val="0045246B"/>
    <w:rsid w:val="00471DA3"/>
    <w:rsid w:val="0048435C"/>
    <w:rsid w:val="00484D4A"/>
    <w:rsid w:val="004925D3"/>
    <w:rsid w:val="004A3EBE"/>
    <w:rsid w:val="004A4076"/>
    <w:rsid w:val="004A6EC9"/>
    <w:rsid w:val="004B4DB9"/>
    <w:rsid w:val="004B6601"/>
    <w:rsid w:val="004D4BFC"/>
    <w:rsid w:val="004E313E"/>
    <w:rsid w:val="004F22B5"/>
    <w:rsid w:val="004F4406"/>
    <w:rsid w:val="005043DB"/>
    <w:rsid w:val="00504F17"/>
    <w:rsid w:val="005275EE"/>
    <w:rsid w:val="00543B11"/>
    <w:rsid w:val="00560A3E"/>
    <w:rsid w:val="00562373"/>
    <w:rsid w:val="0056734F"/>
    <w:rsid w:val="00573E5E"/>
    <w:rsid w:val="005A382A"/>
    <w:rsid w:val="005B5E61"/>
    <w:rsid w:val="005D5963"/>
    <w:rsid w:val="005E6CE8"/>
    <w:rsid w:val="005F6BB7"/>
    <w:rsid w:val="00613661"/>
    <w:rsid w:val="00613DB1"/>
    <w:rsid w:val="006175D2"/>
    <w:rsid w:val="00626AB4"/>
    <w:rsid w:val="00654CAD"/>
    <w:rsid w:val="006611DE"/>
    <w:rsid w:val="00662558"/>
    <w:rsid w:val="006638DA"/>
    <w:rsid w:val="00664067"/>
    <w:rsid w:val="006650AD"/>
    <w:rsid w:val="00667F07"/>
    <w:rsid w:val="00671842"/>
    <w:rsid w:val="00682979"/>
    <w:rsid w:val="00692C15"/>
    <w:rsid w:val="00695875"/>
    <w:rsid w:val="006B57A6"/>
    <w:rsid w:val="006C4635"/>
    <w:rsid w:val="006F67CA"/>
    <w:rsid w:val="007010B3"/>
    <w:rsid w:val="007236B4"/>
    <w:rsid w:val="0074441C"/>
    <w:rsid w:val="007710B0"/>
    <w:rsid w:val="007742F9"/>
    <w:rsid w:val="007766E8"/>
    <w:rsid w:val="00784145"/>
    <w:rsid w:val="007872F4"/>
    <w:rsid w:val="00787706"/>
    <w:rsid w:val="00794492"/>
    <w:rsid w:val="00796E32"/>
    <w:rsid w:val="007A6326"/>
    <w:rsid w:val="007C135D"/>
    <w:rsid w:val="007D2269"/>
    <w:rsid w:val="007F0A12"/>
    <w:rsid w:val="007F5816"/>
    <w:rsid w:val="00802A94"/>
    <w:rsid w:val="008030AC"/>
    <w:rsid w:val="00803966"/>
    <w:rsid w:val="00811413"/>
    <w:rsid w:val="00816284"/>
    <w:rsid w:val="00831376"/>
    <w:rsid w:val="00840B2D"/>
    <w:rsid w:val="00842451"/>
    <w:rsid w:val="008539AC"/>
    <w:rsid w:val="00860238"/>
    <w:rsid w:val="008602C7"/>
    <w:rsid w:val="008619DD"/>
    <w:rsid w:val="00864A3A"/>
    <w:rsid w:val="0087307A"/>
    <w:rsid w:val="008731CD"/>
    <w:rsid w:val="00890474"/>
    <w:rsid w:val="0089790B"/>
    <w:rsid w:val="008A29EE"/>
    <w:rsid w:val="008A2DC9"/>
    <w:rsid w:val="008A583C"/>
    <w:rsid w:val="008C24A4"/>
    <w:rsid w:val="008C2D9D"/>
    <w:rsid w:val="008D4B53"/>
    <w:rsid w:val="008E036F"/>
    <w:rsid w:val="008E6EDE"/>
    <w:rsid w:val="008E77E9"/>
    <w:rsid w:val="009134B3"/>
    <w:rsid w:val="00917B90"/>
    <w:rsid w:val="0092556B"/>
    <w:rsid w:val="00934494"/>
    <w:rsid w:val="00941D83"/>
    <w:rsid w:val="00942403"/>
    <w:rsid w:val="00947F1B"/>
    <w:rsid w:val="0097399F"/>
    <w:rsid w:val="0098058A"/>
    <w:rsid w:val="00986200"/>
    <w:rsid w:val="00990390"/>
    <w:rsid w:val="009A6181"/>
    <w:rsid w:val="009A672A"/>
    <w:rsid w:val="009A7E54"/>
    <w:rsid w:val="009B52A2"/>
    <w:rsid w:val="009C6739"/>
    <w:rsid w:val="009D4643"/>
    <w:rsid w:val="009F424B"/>
    <w:rsid w:val="00A15B6D"/>
    <w:rsid w:val="00A21055"/>
    <w:rsid w:val="00A27483"/>
    <w:rsid w:val="00A30036"/>
    <w:rsid w:val="00A33502"/>
    <w:rsid w:val="00A47582"/>
    <w:rsid w:val="00A56722"/>
    <w:rsid w:val="00A57EA1"/>
    <w:rsid w:val="00A70917"/>
    <w:rsid w:val="00A73E7E"/>
    <w:rsid w:val="00A74305"/>
    <w:rsid w:val="00A756D6"/>
    <w:rsid w:val="00A960D7"/>
    <w:rsid w:val="00AB74C0"/>
    <w:rsid w:val="00AB7FA2"/>
    <w:rsid w:val="00AC082F"/>
    <w:rsid w:val="00AD4A16"/>
    <w:rsid w:val="00AE7AFA"/>
    <w:rsid w:val="00AF0794"/>
    <w:rsid w:val="00AF7B5C"/>
    <w:rsid w:val="00B00173"/>
    <w:rsid w:val="00B02F13"/>
    <w:rsid w:val="00B549C9"/>
    <w:rsid w:val="00B671F0"/>
    <w:rsid w:val="00B8352C"/>
    <w:rsid w:val="00B86C43"/>
    <w:rsid w:val="00B92702"/>
    <w:rsid w:val="00BA5BBD"/>
    <w:rsid w:val="00BE0210"/>
    <w:rsid w:val="00BE6CB3"/>
    <w:rsid w:val="00BF2162"/>
    <w:rsid w:val="00BF6D96"/>
    <w:rsid w:val="00C065BE"/>
    <w:rsid w:val="00C134A7"/>
    <w:rsid w:val="00C37B06"/>
    <w:rsid w:val="00C50081"/>
    <w:rsid w:val="00C53C81"/>
    <w:rsid w:val="00C8466F"/>
    <w:rsid w:val="00C958CC"/>
    <w:rsid w:val="00C97BFD"/>
    <w:rsid w:val="00CA4CC4"/>
    <w:rsid w:val="00CB21B1"/>
    <w:rsid w:val="00CD725B"/>
    <w:rsid w:val="00CF0914"/>
    <w:rsid w:val="00CF460D"/>
    <w:rsid w:val="00D01B4A"/>
    <w:rsid w:val="00D10176"/>
    <w:rsid w:val="00D136DE"/>
    <w:rsid w:val="00D1402A"/>
    <w:rsid w:val="00D2251B"/>
    <w:rsid w:val="00D31B61"/>
    <w:rsid w:val="00D3591C"/>
    <w:rsid w:val="00D53377"/>
    <w:rsid w:val="00D549DE"/>
    <w:rsid w:val="00D55BB2"/>
    <w:rsid w:val="00D84EC0"/>
    <w:rsid w:val="00D876FD"/>
    <w:rsid w:val="00D973BF"/>
    <w:rsid w:val="00DA42A1"/>
    <w:rsid w:val="00DA7C79"/>
    <w:rsid w:val="00DB1401"/>
    <w:rsid w:val="00DB2F16"/>
    <w:rsid w:val="00DB6DD6"/>
    <w:rsid w:val="00DB79AC"/>
    <w:rsid w:val="00DD5693"/>
    <w:rsid w:val="00DE635D"/>
    <w:rsid w:val="00DF359D"/>
    <w:rsid w:val="00E1400F"/>
    <w:rsid w:val="00E244E0"/>
    <w:rsid w:val="00E27A92"/>
    <w:rsid w:val="00E423C2"/>
    <w:rsid w:val="00E802FB"/>
    <w:rsid w:val="00E90E85"/>
    <w:rsid w:val="00E93D52"/>
    <w:rsid w:val="00EA5654"/>
    <w:rsid w:val="00EB5498"/>
    <w:rsid w:val="00EB6E20"/>
    <w:rsid w:val="00ED3047"/>
    <w:rsid w:val="00ED6E9F"/>
    <w:rsid w:val="00EE671B"/>
    <w:rsid w:val="00F065A2"/>
    <w:rsid w:val="00F354B7"/>
    <w:rsid w:val="00F364C5"/>
    <w:rsid w:val="00F44793"/>
    <w:rsid w:val="00F633AB"/>
    <w:rsid w:val="00F63B0E"/>
    <w:rsid w:val="00F64A7C"/>
    <w:rsid w:val="00F65972"/>
    <w:rsid w:val="00F73B6F"/>
    <w:rsid w:val="00F840EC"/>
    <w:rsid w:val="00F84C36"/>
    <w:rsid w:val="00F91DF6"/>
    <w:rsid w:val="00F9214E"/>
    <w:rsid w:val="00F94A71"/>
    <w:rsid w:val="00FB3B7B"/>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D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941BD"/>
    <w:rPr>
      <w:color w:val="808080"/>
    </w:rPr>
  </w:style>
  <w:style w:type="paragraph" w:customStyle="1" w:styleId="140AA89B023E418E935441F1B93886F1">
    <w:name w:val="140AA89B023E418E935441F1B93886F1"/>
    <w:rsid w:val="00DE635D"/>
    <w:pPr>
      <w:widowControl w:val="0"/>
      <w:jc w:val="both"/>
    </w:pPr>
  </w:style>
  <w:style w:type="paragraph" w:customStyle="1" w:styleId="BF840A2FC4D94478A22F3C2CE2BFA8C0">
    <w:name w:val="BF840A2FC4D94478A22F3C2CE2BFA8C0"/>
    <w:rsid w:val="00543B11"/>
    <w:pPr>
      <w:widowControl w:val="0"/>
      <w:jc w:val="both"/>
    </w:pPr>
  </w:style>
  <w:style w:type="paragraph" w:customStyle="1" w:styleId="81E64A6B80C2422EA6BC2286AB872054">
    <w:name w:val="81E64A6B80C2422EA6BC2286AB872054"/>
    <w:rsid w:val="00543B11"/>
    <w:pPr>
      <w:widowControl w:val="0"/>
      <w:jc w:val="both"/>
    </w:pPr>
  </w:style>
  <w:style w:type="paragraph" w:customStyle="1" w:styleId="80C46AC208DE44468EE51EFA556F34B2">
    <w:name w:val="80C46AC208DE44468EE51EFA556F34B2"/>
    <w:rsid w:val="00543B11"/>
    <w:pPr>
      <w:widowControl w:val="0"/>
      <w:jc w:val="both"/>
    </w:pPr>
  </w:style>
  <w:style w:type="paragraph" w:customStyle="1" w:styleId="8FD8157AE83C441987D0411B0FE6A191">
    <w:name w:val="8FD8157AE83C441987D0411B0FE6A191"/>
    <w:rsid w:val="00543B11"/>
    <w:pPr>
      <w:widowControl w:val="0"/>
      <w:jc w:val="both"/>
    </w:pPr>
  </w:style>
  <w:style w:type="paragraph" w:customStyle="1" w:styleId="A2F481B1C9FE46A194956D71867811F8">
    <w:name w:val="A2F481B1C9FE46A194956D71867811F8"/>
    <w:rsid w:val="00543B11"/>
    <w:pPr>
      <w:widowControl w:val="0"/>
      <w:jc w:val="both"/>
    </w:pPr>
  </w:style>
  <w:style w:type="paragraph" w:customStyle="1" w:styleId="33B4EEF5B8294BF8BF4495C6BAB05C42">
    <w:name w:val="33B4EEF5B8294BF8BF4495C6BAB05C42"/>
    <w:rsid w:val="00543B11"/>
    <w:pPr>
      <w:widowControl w:val="0"/>
      <w:jc w:val="both"/>
    </w:pPr>
  </w:style>
  <w:style w:type="paragraph" w:customStyle="1" w:styleId="3EA2F1AD7DCD429288CD2ADF57A2536B">
    <w:name w:val="3EA2F1AD7DCD429288CD2ADF57A2536B"/>
    <w:rsid w:val="00EB5498"/>
    <w:pPr>
      <w:widowControl w:val="0"/>
      <w:jc w:val="both"/>
    </w:pPr>
  </w:style>
  <w:style w:type="paragraph" w:customStyle="1" w:styleId="68763FF4D8784E7297B0476BD16B02DA">
    <w:name w:val="68763FF4D8784E7297B0476BD16B02DA"/>
    <w:rsid w:val="00EB5498"/>
    <w:pPr>
      <w:widowControl w:val="0"/>
      <w:jc w:val="both"/>
    </w:pPr>
  </w:style>
  <w:style w:type="paragraph" w:customStyle="1" w:styleId="923D4E42E0384E9B8759B6EA06968A76">
    <w:name w:val="923D4E42E0384E9B8759B6EA06968A76"/>
    <w:rsid w:val="000941BD"/>
    <w:pPr>
      <w:widowControl w:val="0"/>
      <w:jc w:val="both"/>
    </w:pPr>
  </w:style>
  <w:style w:type="paragraph" w:customStyle="1" w:styleId="4B111484D221428FA4E2ABFFAFA749BA">
    <w:name w:val="4B111484D221428FA4E2ABFFAFA749BA"/>
    <w:rsid w:val="000941BD"/>
    <w:pPr>
      <w:widowControl w:val="0"/>
      <w:jc w:val="both"/>
    </w:pPr>
  </w:style>
  <w:style w:type="paragraph" w:customStyle="1" w:styleId="EA48A1453BE6449D8133B1D13D411327">
    <w:name w:val="EA48A1453BE6449D8133B1D13D411327"/>
    <w:rsid w:val="000941BD"/>
    <w:pPr>
      <w:widowControl w:val="0"/>
      <w:jc w:val="both"/>
    </w:pPr>
  </w:style>
  <w:style w:type="paragraph" w:customStyle="1" w:styleId="A8A98BD8682E4BA9B44C12F02DCA251D">
    <w:name w:val="A8A98BD8682E4BA9B44C12F02DCA251D"/>
    <w:rsid w:val="000941BD"/>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李希勇</clcid-mr:GongSiFuZeRenXingMing>
  <clcid-mr:ZhuGuanKuaiJiGongZuoFuZeRenXingMing>赵青春</clcid-mr:ZhuGuanKuaiJiGongZuoFuZeRenXingMing>
  <clcid-mr:KuaiJiJiGouFuZeRenXingMing>徐健</clcid-mr:KuaiJiJiGouFuZeRenXingMing>
  <clcid-cgi:GongSiFaDingZhongWenMingCheng>兖州煤业股份有限公司</clcid-cgi:GongSiFaDingZhongWenMingCheng>
  <clcid-cgi:GongSiFaDingDaiBiaoRen>李希勇</clcid-cgi:GongSiFaDingDaiBiaoRen>
  <clcid-ar:ShenJiYiJianLeiXing>带强调事项段、其他事项段或与持续经营相关的重大不确定性段的无保留意见</clcid-ar:ShenJiYiJianLeiXing>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]]></m:sse>
</m:mapping>
</file>

<file path=customXml/item4.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]]></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35618ECD-305A-4C9B-9D2D-1266411FD9EF}">
  <ds:schemaRefs>
    <ds:schemaRef ds:uri="http://mapping.word.org/2012/mapping"/>
  </ds:schemaRefs>
</ds:datastoreItem>
</file>

<file path=customXml/itemProps4.xml><?xml version="1.0" encoding="utf-8"?>
<ds:datastoreItem xmlns:ds="http://schemas.openxmlformats.org/officeDocument/2006/customXml" ds:itemID="{2E1872C7-2A17-4D55-8FFF-B46F6A64A19E}">
  <ds:schemaRefs>
    <ds:schemaRef ds:uri="http://mapping.word.org/2012/template"/>
  </ds:schemaRefs>
</ds:datastoreItem>
</file>

<file path=customXml/itemProps5.xml><?xml version="1.0" encoding="utf-8"?>
<ds:datastoreItem xmlns:ds="http://schemas.openxmlformats.org/officeDocument/2006/customXml" ds:itemID="{A2ED6DB0-EA44-4C3A-8F2B-EEBD9F218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55</TotalTime>
  <Pages>29</Pages>
  <Words>3929</Words>
  <Characters>22400</Characters>
  <Application>Microsoft Office Word</Application>
  <DocSecurity>0</DocSecurity>
  <Lines>186</Lines>
  <Paragraphs>52</Paragraphs>
  <ScaleCrop>false</ScaleCrop>
  <Company>微软中国</Company>
  <LinksUpToDate>false</LinksUpToDate>
  <CharactersWithSpaces>26277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DSHMSC</cp:lastModifiedBy>
  <cp:revision>32</cp:revision>
  <cp:lastPrinted>2018-04-26T00:33:00Z</cp:lastPrinted>
  <dcterms:created xsi:type="dcterms:W3CDTF">2018-04-26T00:19:00Z</dcterms:created>
  <dcterms:modified xsi:type="dcterms:W3CDTF">2018-04-27T07:39:00Z</dcterms:modified>
</cp:coreProperties>
</file>