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91CD3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2024年二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季度环境保护信息公开表</w:t>
      </w:r>
    </w:p>
    <w:p w14:paraId="5D31533B">
      <w:pPr>
        <w:rPr>
          <w:rFonts w:hint="eastAsia"/>
          <w:sz w:val="32"/>
          <w:szCs w:val="32"/>
          <w:lang w:val="en-US" w:eastAsia="zh-CN"/>
        </w:rPr>
      </w:pPr>
    </w:p>
    <w:p w14:paraId="7133629A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表一   单位基本信息表</w:t>
      </w:r>
    </w:p>
    <w:tbl>
      <w:tblPr>
        <w:tblStyle w:val="3"/>
        <w:tblW w:w="10260" w:type="dxa"/>
        <w:tblInd w:w="-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445"/>
        <w:gridCol w:w="1860"/>
        <w:gridCol w:w="3450"/>
      </w:tblGrid>
      <w:tr w14:paraId="406F6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05" w:type="dxa"/>
            <w:vAlign w:val="center"/>
          </w:tcPr>
          <w:p w14:paraId="0EEAC8D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445" w:type="dxa"/>
            <w:vAlign w:val="center"/>
          </w:tcPr>
          <w:p w14:paraId="416A56F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八亿橡胶有限责任公司</w:t>
            </w:r>
          </w:p>
        </w:tc>
        <w:tc>
          <w:tcPr>
            <w:tcW w:w="1860" w:type="dxa"/>
            <w:vAlign w:val="center"/>
          </w:tcPr>
          <w:p w14:paraId="61BFEF2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3450" w:type="dxa"/>
            <w:vAlign w:val="center"/>
          </w:tcPr>
          <w:p w14:paraId="15000AA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枣庄市高新产业技术开发区天安一路1529号</w:t>
            </w:r>
          </w:p>
        </w:tc>
      </w:tr>
      <w:tr w14:paraId="28DE5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05" w:type="dxa"/>
            <w:vAlign w:val="center"/>
          </w:tcPr>
          <w:p w14:paraId="15C3E5A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445" w:type="dxa"/>
            <w:vAlign w:val="center"/>
          </w:tcPr>
          <w:p w14:paraId="403F4CA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277800</w:t>
            </w:r>
          </w:p>
        </w:tc>
        <w:tc>
          <w:tcPr>
            <w:tcW w:w="1860" w:type="dxa"/>
            <w:vAlign w:val="center"/>
          </w:tcPr>
          <w:p w14:paraId="05BB8DF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生产经营场所地址</w:t>
            </w:r>
          </w:p>
        </w:tc>
        <w:tc>
          <w:tcPr>
            <w:tcW w:w="3450" w:type="dxa"/>
            <w:vAlign w:val="center"/>
          </w:tcPr>
          <w:p w14:paraId="70A9C6C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枣庄市高新产业技术开发区天安一路1529号</w:t>
            </w:r>
          </w:p>
        </w:tc>
      </w:tr>
      <w:tr w14:paraId="09357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05" w:type="dxa"/>
            <w:vAlign w:val="center"/>
          </w:tcPr>
          <w:p w14:paraId="083CC41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行业类别</w:t>
            </w:r>
          </w:p>
        </w:tc>
        <w:tc>
          <w:tcPr>
            <w:tcW w:w="2445" w:type="dxa"/>
            <w:vAlign w:val="center"/>
          </w:tcPr>
          <w:p w14:paraId="4000E17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轮胎制造</w:t>
            </w:r>
          </w:p>
        </w:tc>
        <w:tc>
          <w:tcPr>
            <w:tcW w:w="1860" w:type="dxa"/>
            <w:vAlign w:val="center"/>
          </w:tcPr>
          <w:p w14:paraId="7B25C95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投产日期</w:t>
            </w:r>
          </w:p>
        </w:tc>
        <w:tc>
          <w:tcPr>
            <w:tcW w:w="3450" w:type="dxa"/>
            <w:vAlign w:val="center"/>
          </w:tcPr>
          <w:p w14:paraId="75A5B66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2008-06-16</w:t>
            </w:r>
          </w:p>
        </w:tc>
      </w:tr>
      <w:tr w14:paraId="02B1A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05" w:type="dxa"/>
            <w:vAlign w:val="center"/>
          </w:tcPr>
          <w:p w14:paraId="275670B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生产经营场所中心经度</w:t>
            </w:r>
          </w:p>
        </w:tc>
        <w:tc>
          <w:tcPr>
            <w:tcW w:w="2445" w:type="dxa"/>
            <w:vAlign w:val="center"/>
          </w:tcPr>
          <w:p w14:paraId="35983D1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117°16′9.44″</w:t>
            </w:r>
          </w:p>
        </w:tc>
        <w:tc>
          <w:tcPr>
            <w:tcW w:w="1860" w:type="dxa"/>
            <w:vAlign w:val="center"/>
          </w:tcPr>
          <w:p w14:paraId="7F87A44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生产经营场所中心纬度</w:t>
            </w:r>
          </w:p>
        </w:tc>
        <w:tc>
          <w:tcPr>
            <w:tcW w:w="3450" w:type="dxa"/>
            <w:vAlign w:val="center"/>
          </w:tcPr>
          <w:p w14:paraId="4593865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34°49′29.46″</w:t>
            </w:r>
          </w:p>
        </w:tc>
      </w:tr>
      <w:tr w14:paraId="29B9E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05" w:type="dxa"/>
            <w:vAlign w:val="center"/>
          </w:tcPr>
          <w:p w14:paraId="272B00E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445" w:type="dxa"/>
            <w:vAlign w:val="center"/>
          </w:tcPr>
          <w:p w14:paraId="4C1803B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91370400779734605N</w:t>
            </w:r>
          </w:p>
        </w:tc>
        <w:tc>
          <w:tcPr>
            <w:tcW w:w="1860" w:type="dxa"/>
            <w:vAlign w:val="center"/>
          </w:tcPr>
          <w:p w14:paraId="1D5E742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排污许可证管理类别</w:t>
            </w:r>
          </w:p>
        </w:tc>
        <w:tc>
          <w:tcPr>
            <w:tcW w:w="3450" w:type="dxa"/>
            <w:vAlign w:val="center"/>
          </w:tcPr>
          <w:p w14:paraId="264D904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重点管理</w:t>
            </w:r>
          </w:p>
        </w:tc>
      </w:tr>
      <w:tr w14:paraId="6C609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05" w:type="dxa"/>
            <w:vAlign w:val="center"/>
          </w:tcPr>
          <w:p w14:paraId="76E03C7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445" w:type="dxa"/>
            <w:vAlign w:val="center"/>
          </w:tcPr>
          <w:p w14:paraId="2F9E11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纪玉华</w:t>
            </w:r>
          </w:p>
        </w:tc>
        <w:tc>
          <w:tcPr>
            <w:tcW w:w="1860" w:type="dxa"/>
            <w:vAlign w:val="center"/>
          </w:tcPr>
          <w:p w14:paraId="6346821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50" w:type="dxa"/>
            <w:vAlign w:val="center"/>
          </w:tcPr>
          <w:p w14:paraId="7DAF46D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0632-8182804</w:t>
            </w:r>
          </w:p>
        </w:tc>
      </w:tr>
      <w:tr w14:paraId="562D6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05" w:type="dxa"/>
            <w:vAlign w:val="center"/>
          </w:tcPr>
          <w:p w14:paraId="7EBEA1C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环保负责人</w:t>
            </w:r>
          </w:p>
        </w:tc>
        <w:tc>
          <w:tcPr>
            <w:tcW w:w="2445" w:type="dxa"/>
            <w:vAlign w:val="center"/>
          </w:tcPr>
          <w:p w14:paraId="01F9410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黄建国</w:t>
            </w:r>
          </w:p>
        </w:tc>
        <w:tc>
          <w:tcPr>
            <w:tcW w:w="1860" w:type="dxa"/>
            <w:vAlign w:val="center"/>
          </w:tcPr>
          <w:p w14:paraId="10FA84A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50" w:type="dxa"/>
            <w:vAlign w:val="center"/>
          </w:tcPr>
          <w:p w14:paraId="6F51822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15006754427</w:t>
            </w:r>
          </w:p>
        </w:tc>
      </w:tr>
      <w:tr w14:paraId="6AA9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05" w:type="dxa"/>
            <w:vAlign w:val="center"/>
          </w:tcPr>
          <w:p w14:paraId="1987FDD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本季度生产天数</w:t>
            </w:r>
          </w:p>
        </w:tc>
        <w:tc>
          <w:tcPr>
            <w:tcW w:w="2445" w:type="dxa"/>
            <w:vAlign w:val="center"/>
          </w:tcPr>
          <w:p w14:paraId="39DDC539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83</w:t>
            </w:r>
          </w:p>
        </w:tc>
        <w:tc>
          <w:tcPr>
            <w:tcW w:w="1860" w:type="dxa"/>
            <w:vMerge w:val="restart"/>
            <w:vAlign w:val="center"/>
          </w:tcPr>
          <w:p w14:paraId="70CAF51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3450" w:type="dxa"/>
            <w:vMerge w:val="restart"/>
            <w:vAlign w:val="center"/>
          </w:tcPr>
          <w:p w14:paraId="5193BA2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公司成立于2005年9月，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产品为全钢载重子午线轮胎，</w:t>
            </w:r>
            <w:r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现一期、二期工程年产220万套</w:t>
            </w:r>
          </w:p>
        </w:tc>
      </w:tr>
      <w:tr w14:paraId="54C6C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05" w:type="dxa"/>
            <w:vAlign w:val="center"/>
          </w:tcPr>
          <w:p w14:paraId="5BFE9E3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445" w:type="dxa"/>
            <w:vAlign w:val="center"/>
          </w:tcPr>
          <w:p w14:paraId="34146A3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13666326164@163.com</w:t>
            </w:r>
          </w:p>
        </w:tc>
        <w:tc>
          <w:tcPr>
            <w:tcW w:w="1860" w:type="dxa"/>
            <w:vMerge w:val="continue"/>
            <w:vAlign w:val="center"/>
          </w:tcPr>
          <w:p w14:paraId="70AD8E2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vMerge w:val="continue"/>
            <w:vAlign w:val="center"/>
          </w:tcPr>
          <w:p w14:paraId="66D007D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5D25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05" w:type="dxa"/>
            <w:vAlign w:val="center"/>
          </w:tcPr>
          <w:p w14:paraId="2EC0BBA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污染源管理级别</w:t>
            </w:r>
          </w:p>
        </w:tc>
        <w:tc>
          <w:tcPr>
            <w:tcW w:w="2445" w:type="dxa"/>
            <w:vAlign w:val="center"/>
          </w:tcPr>
          <w:p w14:paraId="0F76ADE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区控</w:t>
            </w:r>
          </w:p>
        </w:tc>
        <w:tc>
          <w:tcPr>
            <w:tcW w:w="1860" w:type="dxa"/>
            <w:vMerge w:val="continue"/>
            <w:vAlign w:val="center"/>
          </w:tcPr>
          <w:p w14:paraId="3287307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vMerge w:val="continue"/>
            <w:vAlign w:val="center"/>
          </w:tcPr>
          <w:p w14:paraId="084A8A6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20C8C286">
      <w:pPr>
        <w:rPr>
          <w:rFonts w:hint="eastAsia"/>
          <w:lang w:val="en-US" w:eastAsia="zh-CN"/>
        </w:rPr>
      </w:pPr>
    </w:p>
    <w:p w14:paraId="2238F9EA">
      <w:pPr>
        <w:rPr>
          <w:rFonts w:hint="eastAsia"/>
          <w:lang w:val="en-US" w:eastAsia="zh-CN"/>
        </w:rPr>
      </w:pPr>
    </w:p>
    <w:p w14:paraId="61B11A8C">
      <w:pPr>
        <w:rPr>
          <w:rFonts w:hint="eastAsia"/>
          <w:lang w:val="en-US" w:eastAsia="zh-CN"/>
        </w:rPr>
      </w:pPr>
    </w:p>
    <w:p w14:paraId="62AA57C2">
      <w:pPr>
        <w:rPr>
          <w:rFonts w:hint="eastAsia"/>
          <w:lang w:val="en-US" w:eastAsia="zh-CN"/>
        </w:rPr>
      </w:pPr>
    </w:p>
    <w:p w14:paraId="3A31C759">
      <w:pPr>
        <w:rPr>
          <w:rFonts w:hint="eastAsia"/>
          <w:lang w:val="en-US" w:eastAsia="zh-CN"/>
        </w:rPr>
      </w:pPr>
    </w:p>
    <w:p w14:paraId="4A242ECF">
      <w:pPr>
        <w:rPr>
          <w:rFonts w:hint="eastAsia"/>
          <w:lang w:val="en-US" w:eastAsia="zh-CN"/>
        </w:rPr>
      </w:pPr>
    </w:p>
    <w:p w14:paraId="4F91ED73">
      <w:pPr>
        <w:rPr>
          <w:rFonts w:hint="eastAsia"/>
          <w:lang w:val="en-US" w:eastAsia="zh-CN"/>
        </w:rPr>
      </w:pPr>
    </w:p>
    <w:p w14:paraId="79D45767">
      <w:pPr>
        <w:rPr>
          <w:rFonts w:hint="eastAsia"/>
          <w:lang w:val="en-US" w:eastAsia="zh-CN"/>
        </w:rPr>
      </w:pPr>
    </w:p>
    <w:p w14:paraId="69BE3356">
      <w:pPr>
        <w:rPr>
          <w:rFonts w:hint="eastAsia"/>
          <w:lang w:val="en-US" w:eastAsia="zh-CN"/>
        </w:rPr>
      </w:pPr>
    </w:p>
    <w:p w14:paraId="43D3AB73">
      <w:pPr>
        <w:rPr>
          <w:rFonts w:hint="eastAsia"/>
          <w:lang w:val="en-US" w:eastAsia="zh-CN"/>
        </w:rPr>
      </w:pPr>
    </w:p>
    <w:p w14:paraId="6AB694A9">
      <w:pPr>
        <w:rPr>
          <w:rFonts w:hint="eastAsia"/>
          <w:lang w:val="en-US" w:eastAsia="zh-CN"/>
        </w:rPr>
      </w:pPr>
    </w:p>
    <w:p w14:paraId="5802E9B4">
      <w:pPr>
        <w:rPr>
          <w:rFonts w:hint="eastAsia"/>
          <w:lang w:val="en-US" w:eastAsia="zh-CN"/>
        </w:rPr>
      </w:pPr>
    </w:p>
    <w:p w14:paraId="1946B90D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表二   废水排放信息</w:t>
      </w:r>
    </w:p>
    <w:tbl>
      <w:tblPr>
        <w:tblStyle w:val="3"/>
        <w:tblW w:w="10260" w:type="dxa"/>
        <w:tblInd w:w="-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490"/>
        <w:gridCol w:w="1830"/>
        <w:gridCol w:w="3465"/>
      </w:tblGrid>
      <w:tr w14:paraId="5D817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475" w:type="dxa"/>
            <w:vAlign w:val="center"/>
          </w:tcPr>
          <w:p w14:paraId="730B33C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废水排放口名称、编号、位置</w:t>
            </w:r>
          </w:p>
        </w:tc>
        <w:tc>
          <w:tcPr>
            <w:tcW w:w="2490" w:type="dxa"/>
            <w:vAlign w:val="center"/>
          </w:tcPr>
          <w:p w14:paraId="0C1F58F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八亿橡胶有限责任公司废水总排口，ZW-003，位于厂区西北角</w:t>
            </w:r>
          </w:p>
        </w:tc>
        <w:tc>
          <w:tcPr>
            <w:tcW w:w="1830" w:type="dxa"/>
            <w:vAlign w:val="center"/>
          </w:tcPr>
          <w:p w14:paraId="2F6836E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排放执行标准</w:t>
            </w:r>
          </w:p>
        </w:tc>
        <w:tc>
          <w:tcPr>
            <w:tcW w:w="3465" w:type="dxa"/>
            <w:vAlign w:val="center"/>
          </w:tcPr>
          <w:p w14:paraId="7D28F9C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《橡胶制品工业污染物排放标准（GB 27632-2011）》            薛城区污水处理厂进水水质要求</w:t>
            </w:r>
          </w:p>
        </w:tc>
      </w:tr>
      <w:tr w14:paraId="0D117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vAlign w:val="center"/>
          </w:tcPr>
          <w:p w14:paraId="74A1876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主要污染物种类</w:t>
            </w:r>
          </w:p>
        </w:tc>
        <w:tc>
          <w:tcPr>
            <w:tcW w:w="2490" w:type="dxa"/>
            <w:vAlign w:val="center"/>
          </w:tcPr>
          <w:p w14:paraId="401E55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排放限值</w:t>
            </w:r>
          </w:p>
        </w:tc>
        <w:tc>
          <w:tcPr>
            <w:tcW w:w="1830" w:type="dxa"/>
            <w:vAlign w:val="center"/>
          </w:tcPr>
          <w:p w14:paraId="31EC36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监测频次</w:t>
            </w:r>
          </w:p>
        </w:tc>
        <w:tc>
          <w:tcPr>
            <w:tcW w:w="3465" w:type="dxa"/>
            <w:vAlign w:val="center"/>
          </w:tcPr>
          <w:p w14:paraId="2138578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季度检测数值</w:t>
            </w:r>
          </w:p>
        </w:tc>
      </w:tr>
      <w:tr w14:paraId="413CD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vAlign w:val="center"/>
          </w:tcPr>
          <w:p w14:paraId="3B2CD59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流量</w:t>
            </w:r>
          </w:p>
        </w:tc>
        <w:tc>
          <w:tcPr>
            <w:tcW w:w="2490" w:type="dxa"/>
            <w:vAlign w:val="center"/>
          </w:tcPr>
          <w:p w14:paraId="094629F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——</w:t>
            </w:r>
          </w:p>
        </w:tc>
        <w:tc>
          <w:tcPr>
            <w:tcW w:w="1830" w:type="dxa"/>
            <w:vAlign w:val="center"/>
          </w:tcPr>
          <w:p w14:paraId="6174968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1次/季度</w:t>
            </w:r>
          </w:p>
        </w:tc>
        <w:tc>
          <w:tcPr>
            <w:tcW w:w="3465" w:type="dxa"/>
            <w:vAlign w:val="center"/>
          </w:tcPr>
          <w:p w14:paraId="0516F44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见附件（二季度监测报告）</w:t>
            </w:r>
          </w:p>
        </w:tc>
      </w:tr>
      <w:tr w14:paraId="786BA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vAlign w:val="center"/>
          </w:tcPr>
          <w:p w14:paraId="7FBA1D0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PH值</w:t>
            </w:r>
          </w:p>
        </w:tc>
        <w:tc>
          <w:tcPr>
            <w:tcW w:w="2490" w:type="dxa"/>
            <w:vAlign w:val="center"/>
          </w:tcPr>
          <w:p w14:paraId="210471D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6——9</w:t>
            </w:r>
          </w:p>
        </w:tc>
        <w:tc>
          <w:tcPr>
            <w:tcW w:w="1830" w:type="dxa"/>
            <w:vAlign w:val="center"/>
          </w:tcPr>
          <w:p w14:paraId="1B7EBF9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1次/季度</w:t>
            </w:r>
          </w:p>
        </w:tc>
        <w:tc>
          <w:tcPr>
            <w:tcW w:w="3465" w:type="dxa"/>
            <w:vAlign w:val="center"/>
          </w:tcPr>
          <w:p w14:paraId="5CE8360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见附件（二季度监测报告）</w:t>
            </w:r>
          </w:p>
        </w:tc>
      </w:tr>
      <w:tr w14:paraId="7BFF5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vAlign w:val="center"/>
          </w:tcPr>
          <w:p w14:paraId="78EB466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化学需氧量</w:t>
            </w:r>
          </w:p>
        </w:tc>
        <w:tc>
          <w:tcPr>
            <w:tcW w:w="2490" w:type="dxa"/>
            <w:vAlign w:val="center"/>
          </w:tcPr>
          <w:p w14:paraId="57503DE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300㎎/L</w:t>
            </w:r>
          </w:p>
        </w:tc>
        <w:tc>
          <w:tcPr>
            <w:tcW w:w="1830" w:type="dxa"/>
            <w:vAlign w:val="center"/>
          </w:tcPr>
          <w:p w14:paraId="36B03D2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1次/季度</w:t>
            </w:r>
          </w:p>
        </w:tc>
        <w:tc>
          <w:tcPr>
            <w:tcW w:w="3465" w:type="dxa"/>
            <w:vAlign w:val="center"/>
          </w:tcPr>
          <w:p w14:paraId="4116BDD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见附件（二季度监测报告）</w:t>
            </w:r>
          </w:p>
        </w:tc>
      </w:tr>
      <w:tr w14:paraId="26E45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vAlign w:val="center"/>
          </w:tcPr>
          <w:p w14:paraId="3241C45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氨氮</w:t>
            </w:r>
          </w:p>
        </w:tc>
        <w:tc>
          <w:tcPr>
            <w:tcW w:w="2490" w:type="dxa"/>
            <w:vAlign w:val="center"/>
          </w:tcPr>
          <w:p w14:paraId="47FE6932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30㎎/L</w:t>
            </w:r>
          </w:p>
        </w:tc>
        <w:tc>
          <w:tcPr>
            <w:tcW w:w="1830" w:type="dxa"/>
            <w:vAlign w:val="center"/>
          </w:tcPr>
          <w:p w14:paraId="5951EF7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1次/季度</w:t>
            </w:r>
          </w:p>
        </w:tc>
        <w:tc>
          <w:tcPr>
            <w:tcW w:w="3465" w:type="dxa"/>
            <w:vAlign w:val="center"/>
          </w:tcPr>
          <w:p w14:paraId="1ACFC10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见附件（二季度监测报告）</w:t>
            </w:r>
          </w:p>
        </w:tc>
      </w:tr>
      <w:tr w14:paraId="171A2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vAlign w:val="center"/>
          </w:tcPr>
          <w:p w14:paraId="5E09370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悬浮物</w:t>
            </w:r>
          </w:p>
        </w:tc>
        <w:tc>
          <w:tcPr>
            <w:tcW w:w="2490" w:type="dxa"/>
            <w:vAlign w:val="center"/>
          </w:tcPr>
          <w:p w14:paraId="581DD21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150㎎/L</w:t>
            </w:r>
          </w:p>
        </w:tc>
        <w:tc>
          <w:tcPr>
            <w:tcW w:w="1830" w:type="dxa"/>
            <w:vAlign w:val="center"/>
          </w:tcPr>
          <w:p w14:paraId="3AEC280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1次/季度</w:t>
            </w:r>
          </w:p>
        </w:tc>
        <w:tc>
          <w:tcPr>
            <w:tcW w:w="3465" w:type="dxa"/>
            <w:vAlign w:val="center"/>
          </w:tcPr>
          <w:p w14:paraId="46F167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见附件（二季度监测报告）</w:t>
            </w:r>
          </w:p>
        </w:tc>
      </w:tr>
      <w:tr w14:paraId="7786D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vAlign w:val="center"/>
          </w:tcPr>
          <w:p w14:paraId="19B40F7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五日生化需氧量</w:t>
            </w:r>
          </w:p>
        </w:tc>
        <w:tc>
          <w:tcPr>
            <w:tcW w:w="2490" w:type="dxa"/>
            <w:vAlign w:val="center"/>
          </w:tcPr>
          <w:p w14:paraId="61E03EB2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80㎎/L</w:t>
            </w:r>
          </w:p>
        </w:tc>
        <w:tc>
          <w:tcPr>
            <w:tcW w:w="1830" w:type="dxa"/>
            <w:vAlign w:val="center"/>
          </w:tcPr>
          <w:p w14:paraId="65D85BD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1次/季度</w:t>
            </w:r>
          </w:p>
        </w:tc>
        <w:tc>
          <w:tcPr>
            <w:tcW w:w="3465" w:type="dxa"/>
            <w:vAlign w:val="center"/>
          </w:tcPr>
          <w:p w14:paraId="09E82ED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见附件（二季度监测报告）</w:t>
            </w:r>
          </w:p>
        </w:tc>
      </w:tr>
      <w:tr w14:paraId="52A3A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vAlign w:val="center"/>
          </w:tcPr>
          <w:p w14:paraId="01EE6C5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总氮</w:t>
            </w:r>
          </w:p>
        </w:tc>
        <w:tc>
          <w:tcPr>
            <w:tcW w:w="2490" w:type="dxa"/>
            <w:vAlign w:val="center"/>
          </w:tcPr>
          <w:p w14:paraId="4319DA52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40㎎/L</w:t>
            </w:r>
          </w:p>
        </w:tc>
        <w:tc>
          <w:tcPr>
            <w:tcW w:w="1830" w:type="dxa"/>
            <w:vAlign w:val="center"/>
          </w:tcPr>
          <w:p w14:paraId="2B30614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1次/季度</w:t>
            </w:r>
          </w:p>
        </w:tc>
        <w:tc>
          <w:tcPr>
            <w:tcW w:w="3465" w:type="dxa"/>
            <w:vAlign w:val="center"/>
          </w:tcPr>
          <w:p w14:paraId="4486163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见附件（二季度监测报告）</w:t>
            </w:r>
          </w:p>
        </w:tc>
      </w:tr>
      <w:tr w14:paraId="05EC6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vAlign w:val="center"/>
          </w:tcPr>
          <w:p w14:paraId="2ECD6CA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总磷</w:t>
            </w:r>
          </w:p>
        </w:tc>
        <w:tc>
          <w:tcPr>
            <w:tcW w:w="2490" w:type="dxa"/>
            <w:vAlign w:val="center"/>
          </w:tcPr>
          <w:p w14:paraId="042958F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1.0㎎/L</w:t>
            </w:r>
          </w:p>
        </w:tc>
        <w:tc>
          <w:tcPr>
            <w:tcW w:w="1830" w:type="dxa"/>
            <w:vAlign w:val="center"/>
          </w:tcPr>
          <w:p w14:paraId="36E22FF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1次/季度</w:t>
            </w:r>
          </w:p>
        </w:tc>
        <w:tc>
          <w:tcPr>
            <w:tcW w:w="3465" w:type="dxa"/>
            <w:vAlign w:val="center"/>
          </w:tcPr>
          <w:p w14:paraId="42DD353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见附件（二季度监测报告）</w:t>
            </w:r>
          </w:p>
        </w:tc>
      </w:tr>
      <w:tr w14:paraId="48A02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vAlign w:val="center"/>
          </w:tcPr>
          <w:p w14:paraId="4BD915B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石油类</w:t>
            </w:r>
          </w:p>
        </w:tc>
        <w:tc>
          <w:tcPr>
            <w:tcW w:w="2490" w:type="dxa"/>
            <w:vAlign w:val="center"/>
          </w:tcPr>
          <w:p w14:paraId="0DEC11B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10㎎/L</w:t>
            </w:r>
          </w:p>
        </w:tc>
        <w:tc>
          <w:tcPr>
            <w:tcW w:w="1830" w:type="dxa"/>
            <w:vAlign w:val="center"/>
          </w:tcPr>
          <w:p w14:paraId="5C01F9B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1次/季度</w:t>
            </w:r>
          </w:p>
        </w:tc>
        <w:tc>
          <w:tcPr>
            <w:tcW w:w="3465" w:type="dxa"/>
            <w:vAlign w:val="center"/>
          </w:tcPr>
          <w:p w14:paraId="6446801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见附件（二季度监测报告）</w:t>
            </w:r>
          </w:p>
        </w:tc>
      </w:tr>
      <w:tr w14:paraId="63C0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vAlign w:val="center"/>
          </w:tcPr>
          <w:p w14:paraId="52A11C9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溶解性总固体</w:t>
            </w:r>
          </w:p>
        </w:tc>
        <w:tc>
          <w:tcPr>
            <w:tcW w:w="2490" w:type="dxa"/>
            <w:vAlign w:val="center"/>
          </w:tcPr>
          <w:p w14:paraId="7848764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1500㎎/L</w:t>
            </w:r>
          </w:p>
        </w:tc>
        <w:tc>
          <w:tcPr>
            <w:tcW w:w="1830" w:type="dxa"/>
            <w:vAlign w:val="center"/>
          </w:tcPr>
          <w:p w14:paraId="2E141BA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1次/季度</w:t>
            </w:r>
          </w:p>
        </w:tc>
        <w:tc>
          <w:tcPr>
            <w:tcW w:w="3465" w:type="dxa"/>
            <w:vAlign w:val="center"/>
          </w:tcPr>
          <w:p w14:paraId="33EA116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见附件（二季度监测报告）</w:t>
            </w:r>
          </w:p>
        </w:tc>
      </w:tr>
      <w:tr w14:paraId="0CF22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vAlign w:val="center"/>
          </w:tcPr>
          <w:p w14:paraId="02D8909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硫酸盐</w:t>
            </w:r>
          </w:p>
        </w:tc>
        <w:tc>
          <w:tcPr>
            <w:tcW w:w="2490" w:type="dxa"/>
            <w:vAlign w:val="center"/>
          </w:tcPr>
          <w:p w14:paraId="0DEFDED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400㎎/L</w:t>
            </w:r>
          </w:p>
        </w:tc>
        <w:tc>
          <w:tcPr>
            <w:tcW w:w="1830" w:type="dxa"/>
            <w:vAlign w:val="center"/>
          </w:tcPr>
          <w:p w14:paraId="274D8CA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1次/季度</w:t>
            </w:r>
          </w:p>
        </w:tc>
        <w:tc>
          <w:tcPr>
            <w:tcW w:w="3465" w:type="dxa"/>
            <w:vAlign w:val="center"/>
          </w:tcPr>
          <w:p w14:paraId="2659ACE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见附件（二季度监测报告）</w:t>
            </w:r>
          </w:p>
        </w:tc>
      </w:tr>
      <w:tr w14:paraId="51DE7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vAlign w:val="center"/>
          </w:tcPr>
          <w:p w14:paraId="4E2C996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污染治理设施名称</w:t>
            </w:r>
          </w:p>
        </w:tc>
        <w:tc>
          <w:tcPr>
            <w:tcW w:w="2490" w:type="dxa"/>
            <w:vAlign w:val="center"/>
          </w:tcPr>
          <w:p w14:paraId="6BA2943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污水处理站</w:t>
            </w:r>
          </w:p>
        </w:tc>
        <w:tc>
          <w:tcPr>
            <w:tcW w:w="1830" w:type="dxa"/>
            <w:vAlign w:val="center"/>
          </w:tcPr>
          <w:p w14:paraId="3965D47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污染治理设施处理工艺</w:t>
            </w:r>
          </w:p>
        </w:tc>
        <w:tc>
          <w:tcPr>
            <w:tcW w:w="3465" w:type="dxa"/>
            <w:vAlign w:val="center"/>
          </w:tcPr>
          <w:p w14:paraId="2B9FE0D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一体化生化处理</w:t>
            </w:r>
          </w:p>
        </w:tc>
      </w:tr>
      <w:tr w14:paraId="64F31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vAlign w:val="center"/>
          </w:tcPr>
          <w:p w14:paraId="0F8671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污染治理设施投运日期</w:t>
            </w:r>
          </w:p>
        </w:tc>
        <w:tc>
          <w:tcPr>
            <w:tcW w:w="2490" w:type="dxa"/>
            <w:vAlign w:val="center"/>
          </w:tcPr>
          <w:p w14:paraId="11ACCF9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2005-09</w:t>
            </w:r>
          </w:p>
        </w:tc>
        <w:tc>
          <w:tcPr>
            <w:tcW w:w="1830" w:type="dxa"/>
            <w:vAlign w:val="center"/>
          </w:tcPr>
          <w:p w14:paraId="2A5291C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污染治理设施日处理能力</w:t>
            </w:r>
          </w:p>
        </w:tc>
        <w:tc>
          <w:tcPr>
            <w:tcW w:w="3465" w:type="dxa"/>
            <w:vAlign w:val="center"/>
          </w:tcPr>
          <w:p w14:paraId="48882EC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1000m³/d</w:t>
            </w:r>
          </w:p>
        </w:tc>
      </w:tr>
      <w:tr w14:paraId="2BB6B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vAlign w:val="center"/>
          </w:tcPr>
          <w:p w14:paraId="2196389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本季度排放量</w:t>
            </w:r>
          </w:p>
        </w:tc>
        <w:tc>
          <w:tcPr>
            <w:tcW w:w="2490" w:type="dxa"/>
            <w:vAlign w:val="center"/>
          </w:tcPr>
          <w:p w14:paraId="6726A7F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33382m³</w:t>
            </w:r>
          </w:p>
        </w:tc>
        <w:tc>
          <w:tcPr>
            <w:tcW w:w="1830" w:type="dxa"/>
            <w:vAlign w:val="center"/>
          </w:tcPr>
          <w:p w14:paraId="0B13881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排放方式和排放去向</w:t>
            </w:r>
          </w:p>
        </w:tc>
        <w:tc>
          <w:tcPr>
            <w:tcW w:w="3465" w:type="dxa"/>
            <w:vAlign w:val="center"/>
          </w:tcPr>
          <w:p w14:paraId="265DE7F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经城区管网进入薛城区污水处理厂</w:t>
            </w:r>
          </w:p>
        </w:tc>
      </w:tr>
    </w:tbl>
    <w:p w14:paraId="48675A5A">
      <w:pPr>
        <w:rPr>
          <w:rFonts w:hint="default"/>
          <w:lang w:val="en-US" w:eastAsia="zh-CN"/>
        </w:rPr>
      </w:pPr>
    </w:p>
    <w:p w14:paraId="61861467">
      <w:pPr>
        <w:rPr>
          <w:rFonts w:hint="default"/>
          <w:lang w:val="en-US" w:eastAsia="zh-CN"/>
        </w:rPr>
      </w:pPr>
    </w:p>
    <w:p w14:paraId="3B0C652C">
      <w:pPr>
        <w:rPr>
          <w:rFonts w:hint="default"/>
          <w:lang w:val="en-US" w:eastAsia="zh-CN"/>
        </w:rPr>
      </w:pPr>
    </w:p>
    <w:p w14:paraId="1414E008">
      <w:pPr>
        <w:rPr>
          <w:rFonts w:hint="default"/>
          <w:lang w:val="en-US" w:eastAsia="zh-CN"/>
        </w:rPr>
      </w:pPr>
    </w:p>
    <w:p w14:paraId="49657771">
      <w:pPr>
        <w:rPr>
          <w:rFonts w:hint="default"/>
          <w:lang w:val="en-US" w:eastAsia="zh-CN"/>
        </w:rPr>
      </w:pPr>
    </w:p>
    <w:p w14:paraId="5503A694">
      <w:pPr>
        <w:rPr>
          <w:rFonts w:hint="default"/>
          <w:lang w:val="en-US" w:eastAsia="zh-CN"/>
        </w:rPr>
      </w:pPr>
    </w:p>
    <w:p w14:paraId="448A74CD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5A705E16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表三   有组织废气排放信息</w:t>
      </w:r>
    </w:p>
    <w:tbl>
      <w:tblPr>
        <w:tblStyle w:val="3"/>
        <w:tblW w:w="10275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2310"/>
        <w:gridCol w:w="2220"/>
        <w:gridCol w:w="3060"/>
      </w:tblGrid>
      <w:tr w14:paraId="1340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685" w:type="dxa"/>
            <w:vMerge w:val="restart"/>
            <w:vAlign w:val="center"/>
          </w:tcPr>
          <w:p w14:paraId="3F8F43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废气排放口位置</w:t>
            </w:r>
          </w:p>
        </w:tc>
        <w:tc>
          <w:tcPr>
            <w:tcW w:w="2310" w:type="dxa"/>
            <w:vAlign w:val="center"/>
          </w:tcPr>
          <w:p w14:paraId="2DEF33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密炼工序</w:t>
            </w:r>
          </w:p>
        </w:tc>
        <w:tc>
          <w:tcPr>
            <w:tcW w:w="2220" w:type="dxa"/>
            <w:vMerge w:val="restart"/>
            <w:vAlign w:val="center"/>
          </w:tcPr>
          <w:p w14:paraId="74F4BB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废气排放口个数</w:t>
            </w:r>
          </w:p>
        </w:tc>
        <w:tc>
          <w:tcPr>
            <w:tcW w:w="3060" w:type="dxa"/>
            <w:vAlign w:val="center"/>
          </w:tcPr>
          <w:p w14:paraId="410E60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8</w:t>
            </w:r>
          </w:p>
        </w:tc>
      </w:tr>
      <w:tr w14:paraId="5DF75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685" w:type="dxa"/>
            <w:vMerge w:val="continue"/>
            <w:vAlign w:val="center"/>
          </w:tcPr>
          <w:p w14:paraId="4A34F7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310" w:type="dxa"/>
            <w:vAlign w:val="center"/>
          </w:tcPr>
          <w:p w14:paraId="3E5E6C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硫化工序</w:t>
            </w:r>
          </w:p>
        </w:tc>
        <w:tc>
          <w:tcPr>
            <w:tcW w:w="2220" w:type="dxa"/>
            <w:vMerge w:val="continue"/>
            <w:vAlign w:val="center"/>
          </w:tcPr>
          <w:p w14:paraId="7BC9EE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060" w:type="dxa"/>
            <w:vAlign w:val="center"/>
          </w:tcPr>
          <w:p w14:paraId="09E762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4</w:t>
            </w:r>
          </w:p>
        </w:tc>
      </w:tr>
      <w:tr w14:paraId="61EF7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685" w:type="dxa"/>
            <w:vAlign w:val="center"/>
          </w:tcPr>
          <w:p w14:paraId="0CC551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主要污染物种类</w:t>
            </w:r>
          </w:p>
        </w:tc>
        <w:tc>
          <w:tcPr>
            <w:tcW w:w="2310" w:type="dxa"/>
            <w:vAlign w:val="center"/>
          </w:tcPr>
          <w:p w14:paraId="42BF0A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排放限值</w:t>
            </w:r>
          </w:p>
        </w:tc>
        <w:tc>
          <w:tcPr>
            <w:tcW w:w="2220" w:type="dxa"/>
            <w:vAlign w:val="center"/>
          </w:tcPr>
          <w:p w14:paraId="370D88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监测频次</w:t>
            </w:r>
          </w:p>
        </w:tc>
        <w:tc>
          <w:tcPr>
            <w:tcW w:w="3060" w:type="dxa"/>
            <w:vAlign w:val="center"/>
          </w:tcPr>
          <w:p w14:paraId="164FCA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季度检测数值</w:t>
            </w:r>
          </w:p>
        </w:tc>
      </w:tr>
      <w:tr w14:paraId="5BBD1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685" w:type="dxa"/>
            <w:vAlign w:val="center"/>
          </w:tcPr>
          <w:p w14:paraId="3DF2170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密炼工序——颗粒物</w:t>
            </w:r>
          </w:p>
        </w:tc>
        <w:tc>
          <w:tcPr>
            <w:tcW w:w="2310" w:type="dxa"/>
            <w:vAlign w:val="center"/>
          </w:tcPr>
          <w:p w14:paraId="0D896A5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10㎎/m³</w:t>
            </w:r>
          </w:p>
        </w:tc>
        <w:tc>
          <w:tcPr>
            <w:tcW w:w="2220" w:type="dxa"/>
            <w:vAlign w:val="center"/>
          </w:tcPr>
          <w:p w14:paraId="47E5DA8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1次/季度</w:t>
            </w:r>
          </w:p>
        </w:tc>
        <w:tc>
          <w:tcPr>
            <w:tcW w:w="3060" w:type="dxa"/>
            <w:vAlign w:val="center"/>
          </w:tcPr>
          <w:p w14:paraId="516EA70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见附件（二季度监测报告）</w:t>
            </w:r>
          </w:p>
        </w:tc>
      </w:tr>
      <w:tr w14:paraId="45079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685" w:type="dxa"/>
            <w:vAlign w:val="center"/>
          </w:tcPr>
          <w:p w14:paraId="0ACA897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密炼工序——非甲烷总烃</w:t>
            </w:r>
          </w:p>
        </w:tc>
        <w:tc>
          <w:tcPr>
            <w:tcW w:w="2310" w:type="dxa"/>
            <w:vAlign w:val="center"/>
          </w:tcPr>
          <w:p w14:paraId="6BB4F4D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10㎎/m³</w:t>
            </w:r>
          </w:p>
        </w:tc>
        <w:tc>
          <w:tcPr>
            <w:tcW w:w="2220" w:type="dxa"/>
            <w:vAlign w:val="center"/>
          </w:tcPr>
          <w:p w14:paraId="0642FE7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1次/季度</w:t>
            </w:r>
          </w:p>
        </w:tc>
        <w:tc>
          <w:tcPr>
            <w:tcW w:w="3060" w:type="dxa"/>
            <w:vAlign w:val="center"/>
          </w:tcPr>
          <w:p w14:paraId="7042E95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见附件（二季度监测报告）</w:t>
            </w:r>
          </w:p>
        </w:tc>
      </w:tr>
      <w:tr w14:paraId="496ED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685" w:type="dxa"/>
            <w:vAlign w:val="center"/>
          </w:tcPr>
          <w:p w14:paraId="4564ED1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密炼工序——臭气浓度</w:t>
            </w:r>
          </w:p>
        </w:tc>
        <w:tc>
          <w:tcPr>
            <w:tcW w:w="2310" w:type="dxa"/>
            <w:vAlign w:val="center"/>
          </w:tcPr>
          <w:p w14:paraId="45972E9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2000无量纲</w:t>
            </w:r>
          </w:p>
        </w:tc>
        <w:tc>
          <w:tcPr>
            <w:tcW w:w="2220" w:type="dxa"/>
            <w:vAlign w:val="center"/>
          </w:tcPr>
          <w:p w14:paraId="499D61D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1次/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半年</w:t>
            </w:r>
          </w:p>
        </w:tc>
        <w:tc>
          <w:tcPr>
            <w:tcW w:w="3060" w:type="dxa"/>
            <w:vAlign w:val="center"/>
          </w:tcPr>
          <w:p w14:paraId="1E7D7B9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见附件（二季度监测报告）</w:t>
            </w:r>
          </w:p>
        </w:tc>
      </w:tr>
      <w:tr w14:paraId="4134E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685" w:type="dxa"/>
            <w:vAlign w:val="center"/>
          </w:tcPr>
          <w:p w14:paraId="3F7929C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硫化工序——非甲烷总烃</w:t>
            </w:r>
          </w:p>
        </w:tc>
        <w:tc>
          <w:tcPr>
            <w:tcW w:w="2310" w:type="dxa"/>
            <w:vAlign w:val="center"/>
          </w:tcPr>
          <w:p w14:paraId="50EC719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10㎎/m³</w:t>
            </w:r>
          </w:p>
        </w:tc>
        <w:tc>
          <w:tcPr>
            <w:tcW w:w="2220" w:type="dxa"/>
            <w:vAlign w:val="center"/>
          </w:tcPr>
          <w:p w14:paraId="15459BC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1次/季度</w:t>
            </w:r>
          </w:p>
        </w:tc>
        <w:tc>
          <w:tcPr>
            <w:tcW w:w="3060" w:type="dxa"/>
            <w:vAlign w:val="center"/>
          </w:tcPr>
          <w:p w14:paraId="552ADC5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见附件（二季度监测报告）</w:t>
            </w:r>
          </w:p>
        </w:tc>
      </w:tr>
      <w:tr w14:paraId="4CC0E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85" w:type="dxa"/>
            <w:vAlign w:val="center"/>
          </w:tcPr>
          <w:p w14:paraId="227C481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硫化工序——臭气浓度</w:t>
            </w:r>
          </w:p>
        </w:tc>
        <w:tc>
          <w:tcPr>
            <w:tcW w:w="2310" w:type="dxa"/>
            <w:vAlign w:val="center"/>
          </w:tcPr>
          <w:p w14:paraId="32BCEAF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2000无量纲</w:t>
            </w:r>
          </w:p>
        </w:tc>
        <w:tc>
          <w:tcPr>
            <w:tcW w:w="2220" w:type="dxa"/>
            <w:vAlign w:val="center"/>
          </w:tcPr>
          <w:p w14:paraId="70FA6C4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1次/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半年</w:t>
            </w:r>
          </w:p>
        </w:tc>
        <w:tc>
          <w:tcPr>
            <w:tcW w:w="3060" w:type="dxa"/>
            <w:vAlign w:val="center"/>
          </w:tcPr>
          <w:p w14:paraId="76F8F32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见附件（二季度监测报告）</w:t>
            </w:r>
          </w:p>
        </w:tc>
      </w:tr>
      <w:tr w14:paraId="01D6B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85" w:type="dxa"/>
            <w:vAlign w:val="center"/>
          </w:tcPr>
          <w:p w14:paraId="50E78F7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硫化工序——硫化氢</w:t>
            </w:r>
          </w:p>
        </w:tc>
        <w:tc>
          <w:tcPr>
            <w:tcW w:w="2310" w:type="dxa"/>
            <w:vAlign w:val="center"/>
          </w:tcPr>
          <w:p w14:paraId="30A5B8D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0.33㎏/h</w:t>
            </w:r>
          </w:p>
        </w:tc>
        <w:tc>
          <w:tcPr>
            <w:tcW w:w="2220" w:type="dxa"/>
            <w:vAlign w:val="center"/>
          </w:tcPr>
          <w:p w14:paraId="7B4BE40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1次/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半年</w:t>
            </w:r>
          </w:p>
        </w:tc>
        <w:tc>
          <w:tcPr>
            <w:tcW w:w="3060" w:type="dxa"/>
            <w:vAlign w:val="center"/>
          </w:tcPr>
          <w:p w14:paraId="6F21512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见附件（二季度监测报告）</w:t>
            </w:r>
          </w:p>
        </w:tc>
      </w:tr>
      <w:tr w14:paraId="2D9B5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4995" w:type="dxa"/>
            <w:gridSpan w:val="2"/>
            <w:vAlign w:val="center"/>
          </w:tcPr>
          <w:p w14:paraId="0B0EFAD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排放执行标准</w:t>
            </w:r>
          </w:p>
        </w:tc>
        <w:tc>
          <w:tcPr>
            <w:tcW w:w="5280" w:type="dxa"/>
            <w:gridSpan w:val="2"/>
            <w:vAlign w:val="center"/>
          </w:tcPr>
          <w:p w14:paraId="45517750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挥发性有机物排放标准第6部分：有机化工行业DB37/2801.6-2018                             区域性大气污染物综合排放标准DB37/2376-2019  恶臭污染物排放标准GB 14554-93               《橡胶制品工业污染物排放标准》(GB 27632-2011)</w:t>
            </w:r>
          </w:p>
        </w:tc>
      </w:tr>
      <w:tr w14:paraId="4BF5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5" w:type="dxa"/>
            <w:vAlign w:val="center"/>
          </w:tcPr>
          <w:p w14:paraId="025C65A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污染治理设施名称</w:t>
            </w:r>
          </w:p>
        </w:tc>
        <w:tc>
          <w:tcPr>
            <w:tcW w:w="2310" w:type="dxa"/>
            <w:vAlign w:val="center"/>
          </w:tcPr>
          <w:p w14:paraId="50E7D31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污染治理设施投运日期</w:t>
            </w:r>
          </w:p>
        </w:tc>
        <w:tc>
          <w:tcPr>
            <w:tcW w:w="2220" w:type="dxa"/>
            <w:vAlign w:val="center"/>
          </w:tcPr>
          <w:p w14:paraId="6BFBE68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污染治理设施处理工艺</w:t>
            </w:r>
          </w:p>
        </w:tc>
        <w:tc>
          <w:tcPr>
            <w:tcW w:w="3060" w:type="dxa"/>
            <w:vAlign w:val="center"/>
          </w:tcPr>
          <w:p w14:paraId="7A1AF7F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污染治理设施处理效率</w:t>
            </w:r>
          </w:p>
        </w:tc>
      </w:tr>
      <w:tr w14:paraId="2FF67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85" w:type="dxa"/>
            <w:vAlign w:val="center"/>
          </w:tcPr>
          <w:p w14:paraId="382A913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布袋除尘器</w:t>
            </w:r>
          </w:p>
        </w:tc>
        <w:tc>
          <w:tcPr>
            <w:tcW w:w="2310" w:type="dxa"/>
            <w:vAlign w:val="center"/>
          </w:tcPr>
          <w:p w14:paraId="76B8E9E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2007-08-01</w:t>
            </w:r>
          </w:p>
        </w:tc>
        <w:tc>
          <w:tcPr>
            <w:tcW w:w="2220" w:type="dxa"/>
            <w:vAlign w:val="center"/>
          </w:tcPr>
          <w:p w14:paraId="483330C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过滤</w:t>
            </w:r>
          </w:p>
        </w:tc>
        <w:tc>
          <w:tcPr>
            <w:tcW w:w="3060" w:type="dxa"/>
            <w:vAlign w:val="center"/>
          </w:tcPr>
          <w:p w14:paraId="41E27C7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99%</w:t>
            </w:r>
          </w:p>
        </w:tc>
      </w:tr>
      <w:tr w14:paraId="47F33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685" w:type="dxa"/>
            <w:vAlign w:val="center"/>
          </w:tcPr>
          <w:p w14:paraId="7955FA5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水洗+低温等离子+光化学</w:t>
            </w:r>
          </w:p>
        </w:tc>
        <w:tc>
          <w:tcPr>
            <w:tcW w:w="2310" w:type="dxa"/>
            <w:vAlign w:val="center"/>
          </w:tcPr>
          <w:p w14:paraId="58EE91C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2018-02-05</w:t>
            </w:r>
          </w:p>
        </w:tc>
        <w:tc>
          <w:tcPr>
            <w:tcW w:w="2220" w:type="dxa"/>
            <w:vAlign w:val="center"/>
          </w:tcPr>
          <w:p w14:paraId="51FF92C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低温等离子+UV光解</w:t>
            </w:r>
          </w:p>
        </w:tc>
        <w:tc>
          <w:tcPr>
            <w:tcW w:w="3060" w:type="dxa"/>
            <w:vAlign w:val="center"/>
          </w:tcPr>
          <w:p w14:paraId="2C02A37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80%</w:t>
            </w:r>
          </w:p>
        </w:tc>
      </w:tr>
      <w:tr w14:paraId="355BA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685" w:type="dxa"/>
            <w:vMerge w:val="restart"/>
            <w:vAlign w:val="center"/>
          </w:tcPr>
          <w:p w14:paraId="1A00DA1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本季度排放量</w:t>
            </w:r>
          </w:p>
        </w:tc>
        <w:tc>
          <w:tcPr>
            <w:tcW w:w="2310" w:type="dxa"/>
            <w:vAlign w:val="center"/>
          </w:tcPr>
          <w:p w14:paraId="5B3A3D8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废气排放量</w:t>
            </w:r>
          </w:p>
        </w:tc>
        <w:tc>
          <w:tcPr>
            <w:tcW w:w="5280" w:type="dxa"/>
            <w:gridSpan w:val="2"/>
            <w:vAlign w:val="center"/>
          </w:tcPr>
          <w:p w14:paraId="3DC67507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138072.00万m³</w:t>
            </w:r>
          </w:p>
        </w:tc>
      </w:tr>
      <w:tr w14:paraId="7DCBE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685" w:type="dxa"/>
            <w:vMerge w:val="continue"/>
            <w:vAlign w:val="center"/>
          </w:tcPr>
          <w:p w14:paraId="3A4214C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 w14:paraId="6F375B0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颗粒物</w:t>
            </w:r>
          </w:p>
        </w:tc>
        <w:tc>
          <w:tcPr>
            <w:tcW w:w="5280" w:type="dxa"/>
            <w:gridSpan w:val="2"/>
            <w:vAlign w:val="center"/>
          </w:tcPr>
          <w:p w14:paraId="63A2B5F9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1.1615吨</w:t>
            </w:r>
          </w:p>
        </w:tc>
      </w:tr>
      <w:tr w14:paraId="027E8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685" w:type="dxa"/>
            <w:vMerge w:val="continue"/>
            <w:vAlign w:val="center"/>
          </w:tcPr>
          <w:p w14:paraId="2D3B100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 w14:paraId="4FD6A28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5280" w:type="dxa"/>
            <w:gridSpan w:val="2"/>
            <w:vAlign w:val="center"/>
          </w:tcPr>
          <w:p w14:paraId="36F15B12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4.28吨</w:t>
            </w:r>
          </w:p>
        </w:tc>
      </w:tr>
    </w:tbl>
    <w:p w14:paraId="3316BD5E"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无组织废气排放信息</w:t>
      </w:r>
    </w:p>
    <w:tbl>
      <w:tblPr>
        <w:tblStyle w:val="3"/>
        <w:tblW w:w="10290" w:type="dxa"/>
        <w:tblInd w:w="-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2130"/>
        <w:gridCol w:w="2130"/>
        <w:gridCol w:w="3296"/>
      </w:tblGrid>
      <w:tr w14:paraId="31127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</w:trPr>
        <w:tc>
          <w:tcPr>
            <w:tcW w:w="2734" w:type="dxa"/>
            <w:vAlign w:val="center"/>
          </w:tcPr>
          <w:p w14:paraId="175178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主要污染物种类</w:t>
            </w:r>
          </w:p>
        </w:tc>
        <w:tc>
          <w:tcPr>
            <w:tcW w:w="2130" w:type="dxa"/>
            <w:vAlign w:val="center"/>
          </w:tcPr>
          <w:p w14:paraId="1D4BD1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排放限值</w:t>
            </w:r>
          </w:p>
        </w:tc>
        <w:tc>
          <w:tcPr>
            <w:tcW w:w="2130" w:type="dxa"/>
            <w:vAlign w:val="center"/>
          </w:tcPr>
          <w:p w14:paraId="2B4CCA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监测频次</w:t>
            </w:r>
          </w:p>
        </w:tc>
        <w:tc>
          <w:tcPr>
            <w:tcW w:w="3296" w:type="dxa"/>
            <w:vAlign w:val="center"/>
          </w:tcPr>
          <w:p w14:paraId="6345CD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季度检测数值</w:t>
            </w:r>
          </w:p>
        </w:tc>
      </w:tr>
      <w:tr w14:paraId="4E20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734" w:type="dxa"/>
            <w:vAlign w:val="center"/>
          </w:tcPr>
          <w:p w14:paraId="5064101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颗粒物</w:t>
            </w:r>
          </w:p>
        </w:tc>
        <w:tc>
          <w:tcPr>
            <w:tcW w:w="2130" w:type="dxa"/>
            <w:vAlign w:val="center"/>
          </w:tcPr>
          <w:p w14:paraId="2E3B08A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1.0㎎/m³</w:t>
            </w:r>
          </w:p>
        </w:tc>
        <w:tc>
          <w:tcPr>
            <w:tcW w:w="2130" w:type="dxa"/>
            <w:vAlign w:val="center"/>
          </w:tcPr>
          <w:p w14:paraId="26ABA57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1次/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半年</w:t>
            </w:r>
          </w:p>
        </w:tc>
        <w:tc>
          <w:tcPr>
            <w:tcW w:w="3296" w:type="dxa"/>
            <w:vAlign w:val="center"/>
          </w:tcPr>
          <w:p w14:paraId="5A97EC9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见附件（二季度监测报告）</w:t>
            </w:r>
          </w:p>
        </w:tc>
      </w:tr>
      <w:tr w14:paraId="75767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734" w:type="dxa"/>
            <w:vAlign w:val="center"/>
          </w:tcPr>
          <w:p w14:paraId="47254B6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130" w:type="dxa"/>
            <w:vAlign w:val="center"/>
          </w:tcPr>
          <w:p w14:paraId="5296348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2.0㎎/m³</w:t>
            </w:r>
          </w:p>
        </w:tc>
        <w:tc>
          <w:tcPr>
            <w:tcW w:w="2130" w:type="dxa"/>
            <w:vAlign w:val="center"/>
          </w:tcPr>
          <w:p w14:paraId="4D5AC58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1次/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半年</w:t>
            </w:r>
          </w:p>
        </w:tc>
        <w:tc>
          <w:tcPr>
            <w:tcW w:w="3296" w:type="dxa"/>
            <w:vAlign w:val="center"/>
          </w:tcPr>
          <w:p w14:paraId="2EB40FA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见附件（二季度监测报告）</w:t>
            </w:r>
          </w:p>
        </w:tc>
      </w:tr>
      <w:tr w14:paraId="0DE02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734" w:type="dxa"/>
            <w:vAlign w:val="center"/>
          </w:tcPr>
          <w:p w14:paraId="439C024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甲苯</w:t>
            </w:r>
          </w:p>
        </w:tc>
        <w:tc>
          <w:tcPr>
            <w:tcW w:w="2130" w:type="dxa"/>
            <w:vAlign w:val="center"/>
          </w:tcPr>
          <w:p w14:paraId="56FB9F6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0.2㎎/m³</w:t>
            </w:r>
          </w:p>
        </w:tc>
        <w:tc>
          <w:tcPr>
            <w:tcW w:w="2130" w:type="dxa"/>
            <w:vAlign w:val="center"/>
          </w:tcPr>
          <w:p w14:paraId="78AA030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1次/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半年</w:t>
            </w:r>
          </w:p>
        </w:tc>
        <w:tc>
          <w:tcPr>
            <w:tcW w:w="3296" w:type="dxa"/>
            <w:vAlign w:val="center"/>
          </w:tcPr>
          <w:p w14:paraId="0D7F167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见附件（二季度监测报告）</w:t>
            </w:r>
          </w:p>
        </w:tc>
      </w:tr>
      <w:tr w14:paraId="3393F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734" w:type="dxa"/>
            <w:vAlign w:val="center"/>
          </w:tcPr>
          <w:p w14:paraId="61CE787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二甲苯</w:t>
            </w:r>
          </w:p>
        </w:tc>
        <w:tc>
          <w:tcPr>
            <w:tcW w:w="2130" w:type="dxa"/>
            <w:vAlign w:val="center"/>
          </w:tcPr>
          <w:p w14:paraId="30935C4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0.2㎎/m³</w:t>
            </w:r>
          </w:p>
        </w:tc>
        <w:tc>
          <w:tcPr>
            <w:tcW w:w="2130" w:type="dxa"/>
            <w:vAlign w:val="center"/>
          </w:tcPr>
          <w:p w14:paraId="7ED3BC4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1次/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半年</w:t>
            </w:r>
          </w:p>
        </w:tc>
        <w:tc>
          <w:tcPr>
            <w:tcW w:w="3296" w:type="dxa"/>
            <w:vAlign w:val="center"/>
          </w:tcPr>
          <w:p w14:paraId="58D32BD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见附件（二季度监测报告）</w:t>
            </w:r>
          </w:p>
        </w:tc>
      </w:tr>
      <w:tr w14:paraId="5222E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734" w:type="dxa"/>
            <w:vAlign w:val="center"/>
          </w:tcPr>
          <w:p w14:paraId="4422199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臭气浓度</w:t>
            </w:r>
          </w:p>
        </w:tc>
        <w:tc>
          <w:tcPr>
            <w:tcW w:w="2130" w:type="dxa"/>
            <w:vAlign w:val="center"/>
          </w:tcPr>
          <w:p w14:paraId="319A270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20㎎/m³</w:t>
            </w:r>
          </w:p>
        </w:tc>
        <w:tc>
          <w:tcPr>
            <w:tcW w:w="2130" w:type="dxa"/>
            <w:vAlign w:val="center"/>
          </w:tcPr>
          <w:p w14:paraId="32E2000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1次/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半年</w:t>
            </w:r>
          </w:p>
        </w:tc>
        <w:tc>
          <w:tcPr>
            <w:tcW w:w="3296" w:type="dxa"/>
            <w:vAlign w:val="center"/>
          </w:tcPr>
          <w:p w14:paraId="4A832E1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见附件（二季度监测报告）</w:t>
            </w:r>
          </w:p>
        </w:tc>
      </w:tr>
      <w:tr w14:paraId="34D90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734" w:type="dxa"/>
            <w:vAlign w:val="center"/>
          </w:tcPr>
          <w:p w14:paraId="7843CFA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硫化氢</w:t>
            </w:r>
          </w:p>
        </w:tc>
        <w:tc>
          <w:tcPr>
            <w:tcW w:w="2130" w:type="dxa"/>
            <w:vAlign w:val="center"/>
          </w:tcPr>
          <w:p w14:paraId="6872EFB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0.06㎎/m³</w:t>
            </w:r>
          </w:p>
        </w:tc>
        <w:tc>
          <w:tcPr>
            <w:tcW w:w="2130" w:type="dxa"/>
            <w:vAlign w:val="center"/>
          </w:tcPr>
          <w:p w14:paraId="36E8875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1次/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半年</w:t>
            </w:r>
          </w:p>
        </w:tc>
        <w:tc>
          <w:tcPr>
            <w:tcW w:w="3296" w:type="dxa"/>
            <w:vAlign w:val="center"/>
          </w:tcPr>
          <w:p w14:paraId="77C0FD4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见附件（二季度监测报告）</w:t>
            </w:r>
          </w:p>
        </w:tc>
      </w:tr>
      <w:tr w14:paraId="37D8F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4" w:type="dxa"/>
            <w:gridSpan w:val="2"/>
            <w:vAlign w:val="center"/>
          </w:tcPr>
          <w:p w14:paraId="288992E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排放执行标准</w:t>
            </w:r>
          </w:p>
        </w:tc>
        <w:tc>
          <w:tcPr>
            <w:tcW w:w="5426" w:type="dxa"/>
            <w:gridSpan w:val="2"/>
            <w:vAlign w:val="center"/>
          </w:tcPr>
          <w:p w14:paraId="7F8C4357">
            <w:pPr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挥发性有机物排放标准第6部分：有机化工行业DB37/2801.6-2018                               恶臭污染物排放标准GB 14554-93                《橡胶制品工业污染物排放标准》(GB 27632-2011)</w:t>
            </w:r>
          </w:p>
        </w:tc>
      </w:tr>
    </w:tbl>
    <w:p w14:paraId="043B152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6468B4C2">
      <w:pPr>
        <w:rPr>
          <w:rFonts w:hint="eastAsia"/>
          <w:lang w:val="en-US" w:eastAsia="zh-CN"/>
        </w:rPr>
      </w:pPr>
    </w:p>
    <w:p w14:paraId="3C0A7F37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表一   固（危）废排放信息</w:t>
      </w:r>
    </w:p>
    <w:tbl>
      <w:tblPr>
        <w:tblStyle w:val="3"/>
        <w:tblW w:w="10304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460"/>
        <w:gridCol w:w="1455"/>
        <w:gridCol w:w="1544"/>
        <w:gridCol w:w="3660"/>
      </w:tblGrid>
      <w:tr w14:paraId="5A6B9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85" w:type="dxa"/>
            <w:vAlign w:val="center"/>
          </w:tcPr>
          <w:p w14:paraId="288A07A2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类别</w:t>
            </w:r>
          </w:p>
        </w:tc>
        <w:tc>
          <w:tcPr>
            <w:tcW w:w="2460" w:type="dxa"/>
            <w:vAlign w:val="center"/>
          </w:tcPr>
          <w:p w14:paraId="76979FB0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名称</w:t>
            </w:r>
          </w:p>
        </w:tc>
        <w:tc>
          <w:tcPr>
            <w:tcW w:w="1455" w:type="dxa"/>
            <w:vAlign w:val="center"/>
          </w:tcPr>
          <w:p w14:paraId="4201CC59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编码</w:t>
            </w:r>
          </w:p>
        </w:tc>
        <w:tc>
          <w:tcPr>
            <w:tcW w:w="1544" w:type="dxa"/>
            <w:vAlign w:val="center"/>
          </w:tcPr>
          <w:p w14:paraId="0E16BE6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处置量</w:t>
            </w:r>
          </w:p>
        </w:tc>
        <w:tc>
          <w:tcPr>
            <w:tcW w:w="3660" w:type="dxa"/>
            <w:vAlign w:val="center"/>
          </w:tcPr>
          <w:p w14:paraId="249AA4D2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处置或者回收情况</w:t>
            </w:r>
          </w:p>
        </w:tc>
      </w:tr>
      <w:tr w14:paraId="2FD33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 w14:paraId="4A6A7594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危险废物</w:t>
            </w:r>
          </w:p>
        </w:tc>
        <w:tc>
          <w:tcPr>
            <w:tcW w:w="2460" w:type="dxa"/>
            <w:vAlign w:val="center"/>
          </w:tcPr>
          <w:p w14:paraId="09B6E662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废矿物油</w:t>
            </w:r>
          </w:p>
        </w:tc>
        <w:tc>
          <w:tcPr>
            <w:tcW w:w="1455" w:type="dxa"/>
            <w:vAlign w:val="center"/>
          </w:tcPr>
          <w:p w14:paraId="496F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900-249-08</w:t>
            </w:r>
          </w:p>
        </w:tc>
        <w:tc>
          <w:tcPr>
            <w:tcW w:w="1544" w:type="dxa"/>
            <w:vAlign w:val="center"/>
          </w:tcPr>
          <w:p w14:paraId="393A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97.01t</w:t>
            </w:r>
          </w:p>
        </w:tc>
        <w:tc>
          <w:tcPr>
            <w:tcW w:w="3660" w:type="dxa"/>
            <w:vAlign w:val="center"/>
          </w:tcPr>
          <w:p w14:paraId="72261A7B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青州市鲁光润滑油有限公司</w:t>
            </w:r>
          </w:p>
        </w:tc>
      </w:tr>
      <w:tr w14:paraId="5F6A0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 w14:paraId="09CDDCC7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危险废物</w:t>
            </w:r>
          </w:p>
        </w:tc>
        <w:tc>
          <w:tcPr>
            <w:tcW w:w="2460" w:type="dxa"/>
            <w:vAlign w:val="center"/>
          </w:tcPr>
          <w:p w14:paraId="20CA436F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废包装桶</w:t>
            </w:r>
          </w:p>
        </w:tc>
        <w:tc>
          <w:tcPr>
            <w:tcW w:w="1455" w:type="dxa"/>
            <w:vAlign w:val="center"/>
          </w:tcPr>
          <w:p w14:paraId="5A7F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900-249-08</w:t>
            </w:r>
          </w:p>
        </w:tc>
        <w:tc>
          <w:tcPr>
            <w:tcW w:w="1544" w:type="dxa"/>
            <w:vAlign w:val="center"/>
          </w:tcPr>
          <w:p w14:paraId="6F09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1.865t</w:t>
            </w:r>
          </w:p>
        </w:tc>
        <w:tc>
          <w:tcPr>
            <w:tcW w:w="3660" w:type="dxa"/>
            <w:vAlign w:val="center"/>
          </w:tcPr>
          <w:p w14:paraId="2B505719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 xml:space="preserve"> 枣庄华博环保科技有限公司</w:t>
            </w:r>
          </w:p>
        </w:tc>
      </w:tr>
      <w:tr w14:paraId="5A789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 w14:paraId="349328B5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危险废物</w:t>
            </w:r>
          </w:p>
        </w:tc>
        <w:tc>
          <w:tcPr>
            <w:tcW w:w="2460" w:type="dxa"/>
            <w:vAlign w:val="center"/>
          </w:tcPr>
          <w:p w14:paraId="0F85A00E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废UV灯管</w:t>
            </w:r>
          </w:p>
        </w:tc>
        <w:tc>
          <w:tcPr>
            <w:tcW w:w="1455" w:type="dxa"/>
            <w:vAlign w:val="center"/>
          </w:tcPr>
          <w:p w14:paraId="1ADD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900-023-29</w:t>
            </w:r>
          </w:p>
        </w:tc>
        <w:tc>
          <w:tcPr>
            <w:tcW w:w="1544" w:type="dxa"/>
            <w:vAlign w:val="center"/>
          </w:tcPr>
          <w:p w14:paraId="3FBB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0.0745t</w:t>
            </w:r>
          </w:p>
        </w:tc>
        <w:tc>
          <w:tcPr>
            <w:tcW w:w="3660" w:type="dxa"/>
            <w:vAlign w:val="center"/>
          </w:tcPr>
          <w:p w14:paraId="097C5E8F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山东创业环保科技发展有限公司郯城分公司</w:t>
            </w:r>
          </w:p>
        </w:tc>
      </w:tr>
      <w:tr w14:paraId="0196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 w14:paraId="15340740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危险废物</w:t>
            </w:r>
          </w:p>
        </w:tc>
        <w:tc>
          <w:tcPr>
            <w:tcW w:w="2460" w:type="dxa"/>
            <w:vAlign w:val="center"/>
          </w:tcPr>
          <w:p w14:paraId="2659E1F6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废活性炭滤棉</w:t>
            </w:r>
          </w:p>
        </w:tc>
        <w:tc>
          <w:tcPr>
            <w:tcW w:w="1455" w:type="dxa"/>
            <w:vAlign w:val="center"/>
          </w:tcPr>
          <w:p w14:paraId="0539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900-039-49</w:t>
            </w:r>
          </w:p>
        </w:tc>
        <w:tc>
          <w:tcPr>
            <w:tcW w:w="1544" w:type="dxa"/>
            <w:vAlign w:val="center"/>
          </w:tcPr>
          <w:p w14:paraId="481D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0.928t</w:t>
            </w:r>
          </w:p>
        </w:tc>
        <w:tc>
          <w:tcPr>
            <w:tcW w:w="3660" w:type="dxa"/>
            <w:vAlign w:val="center"/>
          </w:tcPr>
          <w:p w14:paraId="59640AFB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山东创业环保科技发展有限公司郯城分公司</w:t>
            </w:r>
          </w:p>
        </w:tc>
      </w:tr>
      <w:tr w14:paraId="329F0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85" w:type="dxa"/>
            <w:vAlign w:val="center"/>
          </w:tcPr>
          <w:p w14:paraId="2B2A38A4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危险废物</w:t>
            </w:r>
          </w:p>
        </w:tc>
        <w:tc>
          <w:tcPr>
            <w:tcW w:w="2460" w:type="dxa"/>
            <w:vAlign w:val="center"/>
          </w:tcPr>
          <w:p w14:paraId="45DE90FF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废硫磺包装袋</w:t>
            </w:r>
          </w:p>
        </w:tc>
        <w:tc>
          <w:tcPr>
            <w:tcW w:w="1455" w:type="dxa"/>
            <w:vAlign w:val="center"/>
          </w:tcPr>
          <w:p w14:paraId="11D4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900-041-49</w:t>
            </w:r>
          </w:p>
        </w:tc>
        <w:tc>
          <w:tcPr>
            <w:tcW w:w="1544" w:type="dxa"/>
            <w:vAlign w:val="center"/>
          </w:tcPr>
          <w:p w14:paraId="0D83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0.086t</w:t>
            </w:r>
          </w:p>
        </w:tc>
        <w:tc>
          <w:tcPr>
            <w:tcW w:w="3660" w:type="dxa"/>
            <w:vAlign w:val="center"/>
          </w:tcPr>
          <w:p w14:paraId="7BF1470E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山东创业环保科技发展有限公司郯城分公司</w:t>
            </w:r>
          </w:p>
        </w:tc>
      </w:tr>
      <w:tr w14:paraId="706B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 w14:paraId="605D4522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危险废物</w:t>
            </w:r>
          </w:p>
        </w:tc>
        <w:tc>
          <w:tcPr>
            <w:tcW w:w="2460" w:type="dxa"/>
            <w:vAlign w:val="center"/>
          </w:tcPr>
          <w:p w14:paraId="4828F60B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废气治理设施产生的废填料</w:t>
            </w:r>
          </w:p>
        </w:tc>
        <w:tc>
          <w:tcPr>
            <w:tcW w:w="1455" w:type="dxa"/>
            <w:vAlign w:val="center"/>
          </w:tcPr>
          <w:p w14:paraId="0682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900-041-49</w:t>
            </w:r>
          </w:p>
        </w:tc>
        <w:tc>
          <w:tcPr>
            <w:tcW w:w="1544" w:type="dxa"/>
            <w:vAlign w:val="center"/>
          </w:tcPr>
          <w:p w14:paraId="6A9F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0.486t</w:t>
            </w:r>
          </w:p>
        </w:tc>
        <w:tc>
          <w:tcPr>
            <w:tcW w:w="3660" w:type="dxa"/>
            <w:vAlign w:val="center"/>
          </w:tcPr>
          <w:p w14:paraId="189200B1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山东创业环保科技发展有限公司郯城分公司</w:t>
            </w:r>
          </w:p>
        </w:tc>
      </w:tr>
      <w:tr w14:paraId="7A30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 w14:paraId="07B9121A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危险废物</w:t>
            </w:r>
          </w:p>
        </w:tc>
        <w:tc>
          <w:tcPr>
            <w:tcW w:w="2460" w:type="dxa"/>
            <w:vAlign w:val="center"/>
          </w:tcPr>
          <w:p w14:paraId="4BA01B43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废实验试剂</w:t>
            </w:r>
          </w:p>
        </w:tc>
        <w:tc>
          <w:tcPr>
            <w:tcW w:w="1455" w:type="dxa"/>
            <w:vAlign w:val="center"/>
          </w:tcPr>
          <w:p w14:paraId="6F6C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900-047-49</w:t>
            </w:r>
          </w:p>
        </w:tc>
        <w:tc>
          <w:tcPr>
            <w:tcW w:w="1544" w:type="dxa"/>
            <w:vAlign w:val="center"/>
          </w:tcPr>
          <w:p w14:paraId="2583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0.049t</w:t>
            </w:r>
          </w:p>
        </w:tc>
        <w:tc>
          <w:tcPr>
            <w:tcW w:w="3660" w:type="dxa"/>
            <w:vAlign w:val="center"/>
          </w:tcPr>
          <w:p w14:paraId="70E3FC24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滕州市厚承废旧物质回收有限公司</w:t>
            </w:r>
          </w:p>
        </w:tc>
      </w:tr>
      <w:tr w14:paraId="7E6A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 w14:paraId="0AFB143B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 w14:paraId="5279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废牛皮纸袋</w:t>
            </w:r>
          </w:p>
        </w:tc>
        <w:tc>
          <w:tcPr>
            <w:tcW w:w="1455" w:type="dxa"/>
            <w:vAlign w:val="center"/>
          </w:tcPr>
          <w:p w14:paraId="34BFCACE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 w14:paraId="346F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43260kg</w:t>
            </w:r>
          </w:p>
        </w:tc>
        <w:tc>
          <w:tcPr>
            <w:tcW w:w="3660" w:type="dxa"/>
            <w:vMerge w:val="restart"/>
            <w:vAlign w:val="center"/>
          </w:tcPr>
          <w:p w14:paraId="30B8DEA2">
            <w:pPr>
              <w:jc w:val="center"/>
              <w:rPr>
                <w:rFonts w:hint="eastAsia"/>
              </w:rPr>
            </w:pPr>
          </w:p>
          <w:p w14:paraId="4EE394DA">
            <w:pPr>
              <w:jc w:val="center"/>
              <w:rPr>
                <w:rFonts w:hint="eastAsia"/>
              </w:rPr>
            </w:pPr>
          </w:p>
          <w:p w14:paraId="10E03A0A">
            <w:pPr>
              <w:jc w:val="center"/>
              <w:rPr>
                <w:rFonts w:hint="eastAsia"/>
              </w:rPr>
            </w:pPr>
          </w:p>
          <w:p w14:paraId="5F07B6CC">
            <w:pPr>
              <w:jc w:val="center"/>
              <w:rPr>
                <w:rFonts w:hint="eastAsia"/>
              </w:rPr>
            </w:pPr>
          </w:p>
          <w:p w14:paraId="37381D44">
            <w:pPr>
              <w:jc w:val="center"/>
              <w:rPr>
                <w:rFonts w:hint="eastAsia"/>
              </w:rPr>
            </w:pPr>
          </w:p>
          <w:p w14:paraId="36E06387">
            <w:pPr>
              <w:jc w:val="center"/>
              <w:rPr>
                <w:rFonts w:hint="eastAsia"/>
              </w:rPr>
            </w:pPr>
          </w:p>
          <w:p w14:paraId="173F8A5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供货厂家回收                          委托有处理资质的厂家处理</w:t>
            </w:r>
          </w:p>
          <w:p w14:paraId="604637E3">
            <w:pPr>
              <w:jc w:val="center"/>
              <w:rPr>
                <w:rFonts w:hint="eastAsia"/>
                <w:lang w:val="en-US" w:eastAsia="zh-CN"/>
              </w:rPr>
            </w:pPr>
          </w:p>
          <w:p w14:paraId="1AA501DA">
            <w:pPr>
              <w:jc w:val="center"/>
              <w:rPr>
                <w:rFonts w:hint="eastAsia"/>
                <w:lang w:val="en-US" w:eastAsia="zh-CN"/>
              </w:rPr>
            </w:pPr>
          </w:p>
          <w:p w14:paraId="69BB41FA">
            <w:pPr>
              <w:jc w:val="center"/>
              <w:rPr>
                <w:rFonts w:hint="eastAsia"/>
                <w:lang w:val="en-US" w:eastAsia="zh-CN"/>
              </w:rPr>
            </w:pPr>
          </w:p>
          <w:p w14:paraId="203122AF">
            <w:pPr>
              <w:jc w:val="center"/>
              <w:rPr>
                <w:rFonts w:hint="eastAsia"/>
                <w:lang w:val="en-US" w:eastAsia="zh-CN"/>
              </w:rPr>
            </w:pPr>
          </w:p>
          <w:p w14:paraId="726AE0A0">
            <w:pPr>
              <w:jc w:val="center"/>
              <w:rPr>
                <w:rFonts w:hint="eastAsia"/>
                <w:lang w:val="en-US" w:eastAsia="zh-CN"/>
              </w:rPr>
            </w:pPr>
          </w:p>
          <w:p w14:paraId="046F2346">
            <w:pPr>
              <w:jc w:val="center"/>
              <w:rPr>
                <w:rFonts w:hint="eastAsia"/>
                <w:lang w:val="en-US" w:eastAsia="zh-CN"/>
              </w:rPr>
            </w:pPr>
          </w:p>
          <w:p w14:paraId="65C32A62">
            <w:pPr>
              <w:jc w:val="center"/>
              <w:rPr>
                <w:rFonts w:hint="eastAsia"/>
                <w:lang w:val="en-US" w:eastAsia="zh-CN"/>
              </w:rPr>
            </w:pPr>
          </w:p>
          <w:p w14:paraId="26E463FC">
            <w:pPr>
              <w:jc w:val="center"/>
              <w:rPr>
                <w:rFonts w:hint="eastAsia"/>
                <w:lang w:val="en-US" w:eastAsia="zh-CN"/>
              </w:rPr>
            </w:pPr>
          </w:p>
          <w:p w14:paraId="4C099F9D">
            <w:pPr>
              <w:jc w:val="center"/>
              <w:rPr>
                <w:rFonts w:hint="eastAsia"/>
                <w:lang w:val="en-US" w:eastAsia="zh-CN"/>
              </w:rPr>
            </w:pPr>
          </w:p>
          <w:p w14:paraId="502F6A9A">
            <w:pPr>
              <w:jc w:val="center"/>
              <w:rPr>
                <w:rFonts w:hint="eastAsia"/>
                <w:lang w:val="en-US" w:eastAsia="zh-CN"/>
              </w:rPr>
            </w:pPr>
          </w:p>
          <w:p w14:paraId="147B1FBD">
            <w:pPr>
              <w:jc w:val="center"/>
              <w:rPr>
                <w:rFonts w:hint="eastAsia"/>
                <w:lang w:val="en-US" w:eastAsia="zh-CN"/>
              </w:rPr>
            </w:pPr>
          </w:p>
          <w:p w14:paraId="7867B77F">
            <w:pPr>
              <w:jc w:val="center"/>
              <w:rPr>
                <w:rFonts w:hint="eastAsia"/>
                <w:lang w:val="en-US" w:eastAsia="zh-CN"/>
              </w:rPr>
            </w:pPr>
          </w:p>
          <w:p w14:paraId="3E70E669">
            <w:pPr>
              <w:jc w:val="center"/>
              <w:rPr>
                <w:rFonts w:hint="eastAsia"/>
                <w:lang w:val="en-US" w:eastAsia="zh-CN"/>
              </w:rPr>
            </w:pPr>
          </w:p>
          <w:p w14:paraId="4A9CA600">
            <w:pPr>
              <w:jc w:val="center"/>
              <w:rPr>
                <w:rFonts w:hint="eastAsia"/>
                <w:lang w:val="en-US" w:eastAsia="zh-CN"/>
              </w:rPr>
            </w:pPr>
          </w:p>
          <w:p w14:paraId="328CAB40">
            <w:pPr>
              <w:jc w:val="center"/>
              <w:rPr>
                <w:rFonts w:hint="eastAsia"/>
                <w:lang w:val="en-US" w:eastAsia="zh-CN"/>
              </w:rPr>
            </w:pPr>
          </w:p>
          <w:p w14:paraId="419B3CD8">
            <w:pPr>
              <w:jc w:val="center"/>
              <w:rPr>
                <w:rFonts w:hint="eastAsia"/>
                <w:lang w:val="en-US" w:eastAsia="zh-CN"/>
              </w:rPr>
            </w:pPr>
          </w:p>
          <w:p w14:paraId="4FFE5429">
            <w:pPr>
              <w:jc w:val="center"/>
              <w:rPr>
                <w:rFonts w:hint="eastAsia"/>
                <w:lang w:val="en-US" w:eastAsia="zh-CN"/>
              </w:rPr>
            </w:pPr>
          </w:p>
          <w:p w14:paraId="1FA01197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供货厂家回收                          委托有处理资质的厂家处理</w:t>
            </w:r>
          </w:p>
        </w:tc>
      </w:tr>
      <w:tr w14:paraId="48D4F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 w14:paraId="0C91C70E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 w14:paraId="2A1A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废小塑料袋</w:t>
            </w:r>
          </w:p>
        </w:tc>
        <w:tc>
          <w:tcPr>
            <w:tcW w:w="1455" w:type="dxa"/>
            <w:vAlign w:val="center"/>
          </w:tcPr>
          <w:p w14:paraId="101D2CBF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 w14:paraId="64E4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60" w:type="dxa"/>
            <w:vMerge w:val="continue"/>
            <w:vAlign w:val="center"/>
          </w:tcPr>
          <w:p w14:paraId="6CA37C37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4BC2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 w14:paraId="427CB6F6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 w14:paraId="6BAF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废炭黑包</w:t>
            </w:r>
          </w:p>
        </w:tc>
        <w:tc>
          <w:tcPr>
            <w:tcW w:w="1455" w:type="dxa"/>
            <w:vAlign w:val="center"/>
          </w:tcPr>
          <w:p w14:paraId="23B613D1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 w14:paraId="5585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33660kg</w:t>
            </w:r>
          </w:p>
        </w:tc>
        <w:tc>
          <w:tcPr>
            <w:tcW w:w="3660" w:type="dxa"/>
            <w:vMerge w:val="continue"/>
            <w:vAlign w:val="center"/>
          </w:tcPr>
          <w:p w14:paraId="58358D96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AF11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 w14:paraId="03423229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 w14:paraId="0393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废塑料托盘</w:t>
            </w:r>
          </w:p>
        </w:tc>
        <w:tc>
          <w:tcPr>
            <w:tcW w:w="1455" w:type="dxa"/>
            <w:vAlign w:val="center"/>
          </w:tcPr>
          <w:p w14:paraId="71DD96C5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 w14:paraId="715A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111580kg</w:t>
            </w:r>
          </w:p>
        </w:tc>
        <w:tc>
          <w:tcPr>
            <w:tcW w:w="3660" w:type="dxa"/>
            <w:vMerge w:val="continue"/>
            <w:vAlign w:val="center"/>
          </w:tcPr>
          <w:p w14:paraId="09088166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CFE5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 w14:paraId="3B815741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 w14:paraId="49F1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废木托盘</w:t>
            </w:r>
          </w:p>
        </w:tc>
        <w:tc>
          <w:tcPr>
            <w:tcW w:w="1455" w:type="dxa"/>
            <w:vAlign w:val="center"/>
          </w:tcPr>
          <w:p w14:paraId="1237977C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 w14:paraId="2CBD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210420kg</w:t>
            </w:r>
          </w:p>
        </w:tc>
        <w:tc>
          <w:tcPr>
            <w:tcW w:w="3660" w:type="dxa"/>
            <w:vMerge w:val="continue"/>
            <w:vAlign w:val="center"/>
          </w:tcPr>
          <w:p w14:paraId="657881E4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696F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 w14:paraId="7B5ED383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 w14:paraId="47C4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废木头</w:t>
            </w:r>
          </w:p>
        </w:tc>
        <w:tc>
          <w:tcPr>
            <w:tcW w:w="1455" w:type="dxa"/>
            <w:vAlign w:val="center"/>
          </w:tcPr>
          <w:p w14:paraId="11E4A39B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 w14:paraId="781B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3660" w:type="dxa"/>
            <w:vMerge w:val="continue"/>
            <w:vAlign w:val="center"/>
          </w:tcPr>
          <w:p w14:paraId="587A2DCE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9CC6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 w14:paraId="67C4B8AD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 w14:paraId="511E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废包布</w:t>
            </w:r>
          </w:p>
        </w:tc>
        <w:tc>
          <w:tcPr>
            <w:tcW w:w="1455" w:type="dxa"/>
            <w:vAlign w:val="center"/>
          </w:tcPr>
          <w:p w14:paraId="56A6BA92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 w14:paraId="338296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6120kg</w:t>
            </w:r>
          </w:p>
        </w:tc>
        <w:tc>
          <w:tcPr>
            <w:tcW w:w="3660" w:type="dxa"/>
            <w:vMerge w:val="continue"/>
            <w:vAlign w:val="center"/>
          </w:tcPr>
          <w:p w14:paraId="238503B9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B7B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 w14:paraId="0072A707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 w14:paraId="6358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废钢丝</w:t>
            </w:r>
          </w:p>
        </w:tc>
        <w:tc>
          <w:tcPr>
            <w:tcW w:w="1455" w:type="dxa"/>
            <w:vAlign w:val="center"/>
          </w:tcPr>
          <w:p w14:paraId="55087E10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 w14:paraId="5B91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148540kg</w:t>
            </w:r>
          </w:p>
        </w:tc>
        <w:tc>
          <w:tcPr>
            <w:tcW w:w="3660" w:type="dxa"/>
            <w:vMerge w:val="continue"/>
            <w:vAlign w:val="center"/>
          </w:tcPr>
          <w:p w14:paraId="575115D3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339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 w14:paraId="561874E2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 w14:paraId="66EB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废断胎</w:t>
            </w:r>
          </w:p>
        </w:tc>
        <w:tc>
          <w:tcPr>
            <w:tcW w:w="1455" w:type="dxa"/>
            <w:vAlign w:val="center"/>
          </w:tcPr>
          <w:p w14:paraId="25578EE6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 w14:paraId="12CB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12760kg</w:t>
            </w:r>
          </w:p>
        </w:tc>
        <w:tc>
          <w:tcPr>
            <w:tcW w:w="3660" w:type="dxa"/>
            <w:vMerge w:val="continue"/>
            <w:vAlign w:val="center"/>
          </w:tcPr>
          <w:p w14:paraId="57114F72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DF62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 w14:paraId="44E64E2A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 w14:paraId="2625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废胶囊</w:t>
            </w:r>
          </w:p>
        </w:tc>
        <w:tc>
          <w:tcPr>
            <w:tcW w:w="1455" w:type="dxa"/>
            <w:vAlign w:val="center"/>
          </w:tcPr>
          <w:p w14:paraId="209385CF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 w14:paraId="682A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22320kg</w:t>
            </w:r>
          </w:p>
        </w:tc>
        <w:tc>
          <w:tcPr>
            <w:tcW w:w="3660" w:type="dxa"/>
            <w:vMerge w:val="continue"/>
            <w:vAlign w:val="center"/>
          </w:tcPr>
          <w:p w14:paraId="2E3CE524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621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 w14:paraId="228375DA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 w14:paraId="168C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星宇垫布</w:t>
            </w:r>
          </w:p>
        </w:tc>
        <w:tc>
          <w:tcPr>
            <w:tcW w:w="1455" w:type="dxa"/>
            <w:vAlign w:val="center"/>
          </w:tcPr>
          <w:p w14:paraId="1F61DE1C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 w14:paraId="1FD3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60" w:type="dxa"/>
            <w:vMerge w:val="continue"/>
            <w:vAlign w:val="center"/>
          </w:tcPr>
          <w:p w14:paraId="0262A53A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A007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 w14:paraId="608BD626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 w14:paraId="2E22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轮胎一等品A</w:t>
            </w:r>
          </w:p>
        </w:tc>
        <w:tc>
          <w:tcPr>
            <w:tcW w:w="1455" w:type="dxa"/>
            <w:vAlign w:val="center"/>
          </w:tcPr>
          <w:p w14:paraId="424B7FCD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 w14:paraId="3264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60" w:type="dxa"/>
            <w:vMerge w:val="continue"/>
            <w:vAlign w:val="center"/>
          </w:tcPr>
          <w:p w14:paraId="049127FD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D552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 w14:paraId="71040553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 w14:paraId="3655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轮胎一等品B</w:t>
            </w:r>
          </w:p>
        </w:tc>
        <w:tc>
          <w:tcPr>
            <w:tcW w:w="1455" w:type="dxa"/>
            <w:vAlign w:val="center"/>
          </w:tcPr>
          <w:p w14:paraId="2975135C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 w14:paraId="6247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60" w:type="dxa"/>
            <w:vMerge w:val="continue"/>
            <w:vAlign w:val="center"/>
          </w:tcPr>
          <w:p w14:paraId="269379E7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9A90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 w14:paraId="28ED0293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 w14:paraId="1F7C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轮胎三等品A</w:t>
            </w:r>
          </w:p>
        </w:tc>
        <w:tc>
          <w:tcPr>
            <w:tcW w:w="1455" w:type="dxa"/>
            <w:vAlign w:val="center"/>
          </w:tcPr>
          <w:p w14:paraId="07B2636C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 w14:paraId="1C5B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60" w:type="dxa"/>
            <w:vMerge w:val="continue"/>
            <w:vAlign w:val="center"/>
          </w:tcPr>
          <w:p w14:paraId="7D6F2EDB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C79B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 w14:paraId="4F0D0043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 w14:paraId="7B61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废胶毛</w:t>
            </w:r>
          </w:p>
        </w:tc>
        <w:tc>
          <w:tcPr>
            <w:tcW w:w="1455" w:type="dxa"/>
            <w:vAlign w:val="center"/>
          </w:tcPr>
          <w:p w14:paraId="0EFE2623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 w14:paraId="71C783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15200kg</w:t>
            </w:r>
          </w:p>
        </w:tc>
        <w:tc>
          <w:tcPr>
            <w:tcW w:w="3660" w:type="dxa"/>
            <w:vMerge w:val="continue"/>
            <w:vAlign w:val="center"/>
          </w:tcPr>
          <w:p w14:paraId="15EC7AE8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04D7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85" w:type="dxa"/>
            <w:vAlign w:val="center"/>
          </w:tcPr>
          <w:p w14:paraId="7EC1750D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 w14:paraId="6834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硫化自硫胶</w:t>
            </w:r>
          </w:p>
        </w:tc>
        <w:tc>
          <w:tcPr>
            <w:tcW w:w="1455" w:type="dxa"/>
            <w:vAlign w:val="center"/>
          </w:tcPr>
          <w:p w14:paraId="403E7E8A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 w14:paraId="55FB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60" w:type="dxa"/>
            <w:vMerge w:val="continue"/>
            <w:vAlign w:val="center"/>
          </w:tcPr>
          <w:p w14:paraId="0AC61A5E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3684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85" w:type="dxa"/>
            <w:vAlign w:val="center"/>
          </w:tcPr>
          <w:p w14:paraId="2E3D893B"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 w14:paraId="6312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废胶</w:t>
            </w:r>
          </w:p>
        </w:tc>
        <w:tc>
          <w:tcPr>
            <w:tcW w:w="1455" w:type="dxa"/>
            <w:vAlign w:val="center"/>
          </w:tcPr>
          <w:p w14:paraId="658654A7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 w14:paraId="5447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19780kg</w:t>
            </w:r>
          </w:p>
        </w:tc>
        <w:tc>
          <w:tcPr>
            <w:tcW w:w="3660" w:type="dxa"/>
            <w:vMerge w:val="continue"/>
            <w:vAlign w:val="center"/>
          </w:tcPr>
          <w:p w14:paraId="2A792787"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4880F9E5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7927D033"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表五  噪声排放信息</w:t>
      </w:r>
    </w:p>
    <w:tbl>
      <w:tblPr>
        <w:tblStyle w:val="3"/>
        <w:tblW w:w="10290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855"/>
        <w:gridCol w:w="2131"/>
        <w:gridCol w:w="3279"/>
      </w:tblGrid>
      <w:tr w14:paraId="179B1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025" w:type="dxa"/>
            <w:vAlign w:val="center"/>
          </w:tcPr>
          <w:p w14:paraId="31E8DFF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排放执行标准</w:t>
            </w:r>
          </w:p>
        </w:tc>
        <w:tc>
          <w:tcPr>
            <w:tcW w:w="2855" w:type="dxa"/>
            <w:vAlign w:val="center"/>
          </w:tcPr>
          <w:p w14:paraId="7DC237B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《工业企业厂界环境噪声排放标准》(GB12348-2008)</w:t>
            </w:r>
          </w:p>
        </w:tc>
        <w:tc>
          <w:tcPr>
            <w:tcW w:w="2131" w:type="dxa"/>
            <w:vAlign w:val="center"/>
          </w:tcPr>
          <w:p w14:paraId="16B525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排放限值</w:t>
            </w:r>
          </w:p>
        </w:tc>
        <w:tc>
          <w:tcPr>
            <w:tcW w:w="3279" w:type="dxa"/>
            <w:vAlign w:val="center"/>
          </w:tcPr>
          <w:p w14:paraId="7C1800C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西、南、北昼间65，夜间55； 东昼间70，夜间55</w:t>
            </w:r>
          </w:p>
        </w:tc>
      </w:tr>
      <w:tr w14:paraId="2411A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025" w:type="dxa"/>
            <w:vAlign w:val="center"/>
          </w:tcPr>
          <w:p w14:paraId="53AF547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排放方式</w:t>
            </w:r>
          </w:p>
        </w:tc>
        <w:tc>
          <w:tcPr>
            <w:tcW w:w="2855" w:type="dxa"/>
            <w:vAlign w:val="center"/>
          </w:tcPr>
          <w:p w14:paraId="18DFB04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有规律间隙排放</w:t>
            </w:r>
          </w:p>
        </w:tc>
        <w:tc>
          <w:tcPr>
            <w:tcW w:w="2131" w:type="dxa"/>
            <w:vAlign w:val="center"/>
          </w:tcPr>
          <w:p w14:paraId="217CBDA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季度检测数值</w:t>
            </w:r>
          </w:p>
        </w:tc>
        <w:tc>
          <w:tcPr>
            <w:tcW w:w="3279" w:type="dxa"/>
            <w:vAlign w:val="center"/>
          </w:tcPr>
          <w:p w14:paraId="3053175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见附件（二季度监测报告）</w:t>
            </w:r>
          </w:p>
        </w:tc>
      </w:tr>
    </w:tbl>
    <w:p w14:paraId="5CD8EE81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3FF736C8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446BBA1F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表六   环评及排污行政许可信息</w:t>
      </w:r>
    </w:p>
    <w:tbl>
      <w:tblPr>
        <w:tblStyle w:val="3"/>
        <w:tblW w:w="10320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4125"/>
        <w:gridCol w:w="3795"/>
      </w:tblGrid>
      <w:tr w14:paraId="2C981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400" w:type="dxa"/>
            <w:vAlign w:val="center"/>
          </w:tcPr>
          <w:p w14:paraId="6EFE675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行政许可名称</w:t>
            </w:r>
          </w:p>
        </w:tc>
        <w:tc>
          <w:tcPr>
            <w:tcW w:w="4125" w:type="dxa"/>
            <w:vAlign w:val="center"/>
          </w:tcPr>
          <w:p w14:paraId="18D16FB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项目文件名称或编号</w:t>
            </w:r>
          </w:p>
        </w:tc>
        <w:tc>
          <w:tcPr>
            <w:tcW w:w="3795" w:type="dxa"/>
            <w:vAlign w:val="center"/>
          </w:tcPr>
          <w:p w14:paraId="3B077D1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审批单位或文号</w:t>
            </w:r>
          </w:p>
        </w:tc>
      </w:tr>
      <w:tr w14:paraId="2ABE6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400" w:type="dxa"/>
            <w:vAlign w:val="center"/>
          </w:tcPr>
          <w:p w14:paraId="6CC718D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一期年产60万套环评报告</w:t>
            </w:r>
          </w:p>
        </w:tc>
        <w:tc>
          <w:tcPr>
            <w:tcW w:w="4125" w:type="dxa"/>
            <w:vAlign w:val="center"/>
          </w:tcPr>
          <w:p w14:paraId="36D1A13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山东八一赛轮轮胎制造有限责任公司一期年产60万条子午胎工程项目环境影响报告书</w:t>
            </w:r>
          </w:p>
        </w:tc>
        <w:tc>
          <w:tcPr>
            <w:tcW w:w="3795" w:type="dxa"/>
            <w:vAlign w:val="center"/>
          </w:tcPr>
          <w:p w14:paraId="36EA7D8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山东省环境保护科学研究设计院</w:t>
            </w:r>
          </w:p>
        </w:tc>
      </w:tr>
      <w:tr w14:paraId="7502C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400" w:type="dxa"/>
            <w:vAlign w:val="center"/>
          </w:tcPr>
          <w:p w14:paraId="1DEE9BC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一期年产60万套技改环评报告</w:t>
            </w:r>
          </w:p>
        </w:tc>
        <w:tc>
          <w:tcPr>
            <w:tcW w:w="4125" w:type="dxa"/>
            <w:vAlign w:val="center"/>
          </w:tcPr>
          <w:p w14:paraId="443BB0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山东八一赛轮轮胎制造有限责任公司年产60万套全钢载重子午线轮胎技术改造工程项目环境影响报告书</w:t>
            </w:r>
          </w:p>
        </w:tc>
        <w:tc>
          <w:tcPr>
            <w:tcW w:w="3795" w:type="dxa"/>
            <w:vAlign w:val="center"/>
          </w:tcPr>
          <w:p w14:paraId="53F8D4B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山东省环境保护科学研究设计院</w:t>
            </w:r>
          </w:p>
        </w:tc>
      </w:tr>
      <w:tr w14:paraId="684A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400" w:type="dxa"/>
            <w:vAlign w:val="center"/>
          </w:tcPr>
          <w:p w14:paraId="76C8686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年产120万套环评报告</w:t>
            </w:r>
          </w:p>
        </w:tc>
        <w:tc>
          <w:tcPr>
            <w:tcW w:w="4125" w:type="dxa"/>
            <w:vAlign w:val="center"/>
          </w:tcPr>
          <w:p w14:paraId="09B884B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山东八一轮胎制造有限公司年产120万套全钢载重子午胎技术改造工程项目环境影响报告书</w:t>
            </w:r>
          </w:p>
        </w:tc>
        <w:tc>
          <w:tcPr>
            <w:tcW w:w="3795" w:type="dxa"/>
            <w:vAlign w:val="center"/>
          </w:tcPr>
          <w:p w14:paraId="6D2BC07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山东省环境保护科学研究设计院</w:t>
            </w:r>
          </w:p>
        </w:tc>
      </w:tr>
      <w:tr w14:paraId="26074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400" w:type="dxa"/>
            <w:vAlign w:val="center"/>
          </w:tcPr>
          <w:p w14:paraId="2127FDB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一期年产60万套验收报告</w:t>
            </w:r>
          </w:p>
        </w:tc>
        <w:tc>
          <w:tcPr>
            <w:tcW w:w="4125" w:type="dxa"/>
            <w:vAlign w:val="center"/>
          </w:tcPr>
          <w:p w14:paraId="570A598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建设项目竣工环境保护验收监测报告</w:t>
            </w:r>
          </w:p>
        </w:tc>
        <w:tc>
          <w:tcPr>
            <w:tcW w:w="3795" w:type="dxa"/>
            <w:vAlign w:val="center"/>
          </w:tcPr>
          <w:p w14:paraId="4667669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鲁环监（省建）字（2008）第80-1号</w:t>
            </w:r>
          </w:p>
        </w:tc>
      </w:tr>
      <w:tr w14:paraId="2B949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400" w:type="dxa"/>
            <w:vAlign w:val="center"/>
          </w:tcPr>
          <w:p w14:paraId="0DB95C2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一期年产60万套技改验收报告</w:t>
            </w:r>
          </w:p>
        </w:tc>
        <w:tc>
          <w:tcPr>
            <w:tcW w:w="4125" w:type="dxa"/>
            <w:vAlign w:val="center"/>
          </w:tcPr>
          <w:p w14:paraId="2DBD417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 w14:paraId="06F9951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建设项目竣工环境保护验收监测报告</w:t>
            </w:r>
          </w:p>
        </w:tc>
        <w:tc>
          <w:tcPr>
            <w:tcW w:w="3795" w:type="dxa"/>
            <w:vAlign w:val="center"/>
          </w:tcPr>
          <w:p w14:paraId="5A6035E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鲁环监（省建）字（2008）第80-2号</w:t>
            </w:r>
          </w:p>
        </w:tc>
      </w:tr>
      <w:tr w14:paraId="1437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00" w:type="dxa"/>
            <w:vAlign w:val="center"/>
          </w:tcPr>
          <w:p w14:paraId="2AAD1A9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年产120万套验收报告</w:t>
            </w:r>
          </w:p>
        </w:tc>
        <w:tc>
          <w:tcPr>
            <w:tcW w:w="4125" w:type="dxa"/>
            <w:vAlign w:val="center"/>
          </w:tcPr>
          <w:p w14:paraId="73AC31A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建设项目竣工环境保护验收监测报告</w:t>
            </w:r>
          </w:p>
        </w:tc>
        <w:tc>
          <w:tcPr>
            <w:tcW w:w="3795" w:type="dxa"/>
            <w:vAlign w:val="center"/>
          </w:tcPr>
          <w:p w14:paraId="1FD8770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枣环验字【2016】第08号</w:t>
            </w:r>
          </w:p>
        </w:tc>
      </w:tr>
      <w:tr w14:paraId="6BA4B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400" w:type="dxa"/>
            <w:vAlign w:val="center"/>
          </w:tcPr>
          <w:p w14:paraId="71C86B3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排污许可证</w:t>
            </w:r>
          </w:p>
        </w:tc>
        <w:tc>
          <w:tcPr>
            <w:tcW w:w="4125" w:type="dxa"/>
            <w:vAlign w:val="center"/>
          </w:tcPr>
          <w:p w14:paraId="4DE4582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证书编号：91370400779734605N001V</w:t>
            </w:r>
          </w:p>
        </w:tc>
        <w:tc>
          <w:tcPr>
            <w:tcW w:w="3795" w:type="dxa"/>
            <w:vAlign w:val="center"/>
          </w:tcPr>
          <w:p w14:paraId="30BA48C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枣庄市审批服务局</w:t>
            </w:r>
          </w:p>
        </w:tc>
      </w:tr>
    </w:tbl>
    <w:p w14:paraId="0F9BED25">
      <w:pPr>
        <w:rPr>
          <w:rFonts w:hint="eastAsia"/>
          <w:lang w:val="en-US" w:eastAsia="zh-CN"/>
        </w:rPr>
      </w:pPr>
    </w:p>
    <w:p w14:paraId="2F95FEB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0B32923B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表七    环境突发事件应急信息</w:t>
      </w:r>
    </w:p>
    <w:tbl>
      <w:tblPr>
        <w:tblStyle w:val="3"/>
        <w:tblW w:w="10335" w:type="dxa"/>
        <w:tblInd w:w="-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1"/>
        <w:gridCol w:w="6794"/>
      </w:tblGrid>
      <w:tr w14:paraId="38ADB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3541" w:type="dxa"/>
            <w:vAlign w:val="center"/>
          </w:tcPr>
          <w:p w14:paraId="6F186F0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突发环境事件应急预案</w:t>
            </w:r>
          </w:p>
        </w:tc>
        <w:tc>
          <w:tcPr>
            <w:tcW w:w="6794" w:type="dxa"/>
            <w:vAlign w:val="center"/>
          </w:tcPr>
          <w:p w14:paraId="52F16ED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为了提高突发环境安全事故应急响应和处置能力，建立紧急情况下快速、有效的事故抢险和应急救援机制，最大程度减轻事故的影响范围，减少事故损失，防止事故扩大，并尽快恢复设备正常运行，公司制定了《八亿橡胶有限责任公司突发环境事件应急救援预案》上报高新区环保局进行备案</w:t>
            </w:r>
          </w:p>
        </w:tc>
      </w:tr>
      <w:tr w14:paraId="784E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541" w:type="dxa"/>
            <w:vAlign w:val="center"/>
          </w:tcPr>
          <w:p w14:paraId="5B669D2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环境风险评估情况</w:t>
            </w:r>
          </w:p>
        </w:tc>
        <w:tc>
          <w:tcPr>
            <w:tcW w:w="6794" w:type="dxa"/>
            <w:vAlign w:val="center"/>
          </w:tcPr>
          <w:p w14:paraId="748F351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公司为一般环境风险</w:t>
            </w:r>
          </w:p>
        </w:tc>
      </w:tr>
      <w:tr w14:paraId="2DCEF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3541" w:type="dxa"/>
            <w:vAlign w:val="center"/>
          </w:tcPr>
          <w:p w14:paraId="41D0AE8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环境风险防范工作开展情况</w:t>
            </w:r>
          </w:p>
        </w:tc>
        <w:tc>
          <w:tcPr>
            <w:tcW w:w="6794" w:type="dxa"/>
            <w:vAlign w:val="center"/>
          </w:tcPr>
          <w:p w14:paraId="08D584C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定期开展环保培训、环保应急演练，活动内容包括危废演练、污水超标演练、辐射安全演练等活动</w:t>
            </w:r>
          </w:p>
        </w:tc>
      </w:tr>
      <w:tr w14:paraId="23C24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541" w:type="dxa"/>
            <w:vAlign w:val="center"/>
          </w:tcPr>
          <w:p w14:paraId="618E99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突发环境事件发生及处置情况</w:t>
            </w:r>
          </w:p>
        </w:tc>
        <w:tc>
          <w:tcPr>
            <w:tcW w:w="6794" w:type="dxa"/>
            <w:vAlign w:val="center"/>
          </w:tcPr>
          <w:p w14:paraId="34A8492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无突发环境事件发生</w:t>
            </w:r>
          </w:p>
        </w:tc>
      </w:tr>
      <w:tr w14:paraId="25C8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vAlign w:val="center"/>
          </w:tcPr>
          <w:p w14:paraId="000EFC7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落实整改要求情况</w:t>
            </w:r>
          </w:p>
        </w:tc>
        <w:tc>
          <w:tcPr>
            <w:tcW w:w="6794" w:type="dxa"/>
            <w:vAlign w:val="center"/>
          </w:tcPr>
          <w:p w14:paraId="099F03C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正确应对突发性环境污染、生态破坏等原因造成的局部或区域环境污染事故，确保事故发生时能快速有效的进行现场应急处理、处置，保护厂区及周边环境、居住区人民的生命、财产安全，防止突发性环境污染事故。</w:t>
            </w:r>
          </w:p>
        </w:tc>
      </w:tr>
    </w:tbl>
    <w:p w14:paraId="073BD950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表八    环境认证信息</w:t>
      </w:r>
    </w:p>
    <w:tbl>
      <w:tblPr>
        <w:tblStyle w:val="3"/>
        <w:tblW w:w="10320" w:type="dxa"/>
        <w:tblInd w:w="-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806"/>
        <w:gridCol w:w="1395"/>
        <w:gridCol w:w="2670"/>
        <w:gridCol w:w="2160"/>
      </w:tblGrid>
      <w:tr w14:paraId="64E63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289" w:type="dxa"/>
            <w:vAlign w:val="center"/>
          </w:tcPr>
          <w:p w14:paraId="147CCE1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认证项目名称</w:t>
            </w:r>
          </w:p>
        </w:tc>
        <w:tc>
          <w:tcPr>
            <w:tcW w:w="1806" w:type="dxa"/>
            <w:vAlign w:val="center"/>
          </w:tcPr>
          <w:p w14:paraId="504B90A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认证单位</w:t>
            </w:r>
          </w:p>
        </w:tc>
        <w:tc>
          <w:tcPr>
            <w:tcW w:w="1395" w:type="dxa"/>
            <w:vAlign w:val="center"/>
          </w:tcPr>
          <w:p w14:paraId="7C39422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认证时间</w:t>
            </w:r>
          </w:p>
        </w:tc>
        <w:tc>
          <w:tcPr>
            <w:tcW w:w="2670" w:type="dxa"/>
            <w:vAlign w:val="center"/>
          </w:tcPr>
          <w:p w14:paraId="5A576A5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认证结果</w:t>
            </w:r>
          </w:p>
        </w:tc>
        <w:tc>
          <w:tcPr>
            <w:tcW w:w="2160" w:type="dxa"/>
            <w:vAlign w:val="center"/>
          </w:tcPr>
          <w:p w14:paraId="638E46C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认证文件文号</w:t>
            </w:r>
          </w:p>
        </w:tc>
      </w:tr>
      <w:tr w14:paraId="01189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289" w:type="dxa"/>
            <w:vAlign w:val="center"/>
          </w:tcPr>
          <w:p w14:paraId="2AB6E286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ISO14001环境管理体系认证</w:t>
            </w:r>
          </w:p>
        </w:tc>
        <w:tc>
          <w:tcPr>
            <w:tcW w:w="1806" w:type="dxa"/>
            <w:vAlign w:val="center"/>
          </w:tcPr>
          <w:p w14:paraId="12ED932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新世纪检验认证股份有限公司</w:t>
            </w:r>
          </w:p>
        </w:tc>
        <w:tc>
          <w:tcPr>
            <w:tcW w:w="1395" w:type="dxa"/>
            <w:vAlign w:val="center"/>
          </w:tcPr>
          <w:p w14:paraId="55E86C32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2021.11.26</w:t>
            </w:r>
          </w:p>
        </w:tc>
        <w:tc>
          <w:tcPr>
            <w:tcW w:w="2670" w:type="dxa"/>
            <w:vAlign w:val="center"/>
          </w:tcPr>
          <w:p w14:paraId="069EE4EB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审核结果符合要求，同意继续保持认证注册资格</w:t>
            </w:r>
          </w:p>
        </w:tc>
        <w:tc>
          <w:tcPr>
            <w:tcW w:w="2160" w:type="dxa"/>
            <w:vAlign w:val="center"/>
          </w:tcPr>
          <w:p w14:paraId="75E54666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016XZ21E32385R4L</w:t>
            </w:r>
          </w:p>
        </w:tc>
      </w:tr>
    </w:tbl>
    <w:p w14:paraId="67D1A300">
      <w:pPr>
        <w:rPr>
          <w:rFonts w:hint="default"/>
          <w:lang w:val="en-US" w:eastAsia="zh-CN"/>
        </w:rPr>
      </w:pPr>
    </w:p>
    <w:p w14:paraId="21D228CB">
      <w:pPr>
        <w:rPr>
          <w:rFonts w:hint="default"/>
          <w:lang w:val="en-US" w:eastAsia="zh-CN"/>
        </w:rPr>
      </w:pPr>
    </w:p>
    <w:p w14:paraId="59CACD21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表九   其它环境信息</w:t>
      </w:r>
    </w:p>
    <w:tbl>
      <w:tblPr>
        <w:tblStyle w:val="3"/>
        <w:tblW w:w="10320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6990"/>
      </w:tblGrid>
      <w:tr w14:paraId="2B80A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3330" w:type="dxa"/>
            <w:vAlign w:val="center"/>
          </w:tcPr>
          <w:p w14:paraId="3539533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缴纳排污费情况</w:t>
            </w:r>
          </w:p>
        </w:tc>
        <w:tc>
          <w:tcPr>
            <w:tcW w:w="6990" w:type="dxa"/>
            <w:vAlign w:val="center"/>
          </w:tcPr>
          <w:p w14:paraId="641D759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排污费均按时交纳</w:t>
            </w:r>
          </w:p>
        </w:tc>
      </w:tr>
      <w:tr w14:paraId="51C62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3330" w:type="dxa"/>
            <w:vAlign w:val="center"/>
          </w:tcPr>
          <w:p w14:paraId="2FEC0A5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履行社会责任情况</w:t>
            </w:r>
          </w:p>
        </w:tc>
        <w:tc>
          <w:tcPr>
            <w:tcW w:w="6990" w:type="dxa"/>
            <w:vAlign w:val="center"/>
          </w:tcPr>
          <w:p w14:paraId="026FEF5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公司根据环保法要求均安装废气、废水排放口在线检测装置，数据实时上传至枣庄市环境监测监控系统</w:t>
            </w:r>
          </w:p>
        </w:tc>
      </w:tr>
      <w:tr w14:paraId="293CA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3330" w:type="dxa"/>
            <w:vAlign w:val="center"/>
          </w:tcPr>
          <w:p w14:paraId="06FDA6F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环保方针和年度环保目标及成效</w:t>
            </w:r>
          </w:p>
        </w:tc>
        <w:tc>
          <w:tcPr>
            <w:tcW w:w="6990" w:type="dxa"/>
            <w:vAlign w:val="center"/>
          </w:tcPr>
          <w:p w14:paraId="63868E6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环境保护方针：遵纪守法   严格管理  预防为主  全员（员工）参与   节能降耗  防污治污  持续改进</w:t>
            </w:r>
          </w:p>
          <w:p w14:paraId="6A3B8D8E"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年度环境保护目标及成效：水气声渣达标处理，降低能源使用率</w:t>
            </w:r>
          </w:p>
        </w:tc>
      </w:tr>
    </w:tbl>
    <w:p w14:paraId="54C18A07">
      <w:pPr>
        <w:rPr>
          <w:rFonts w:hint="default"/>
          <w:lang w:val="en-US" w:eastAsia="zh-CN"/>
        </w:rPr>
      </w:pPr>
    </w:p>
    <w:p w14:paraId="6B9C1A55">
      <w:pPr>
        <w:rPr>
          <w:rFonts w:hint="default"/>
          <w:lang w:val="en-US" w:eastAsia="zh-CN"/>
        </w:rPr>
      </w:pPr>
    </w:p>
    <w:p w14:paraId="4231B66D">
      <w:pPr>
        <w:rPr>
          <w:rFonts w:hint="default"/>
          <w:lang w:val="en-US" w:eastAsia="zh-CN"/>
        </w:rPr>
      </w:pPr>
    </w:p>
    <w:p w14:paraId="17F9AAFE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表十   辐射安全环境信息</w:t>
      </w:r>
    </w:p>
    <w:tbl>
      <w:tblPr>
        <w:tblStyle w:val="3"/>
        <w:tblW w:w="10335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255"/>
        <w:gridCol w:w="1957"/>
        <w:gridCol w:w="3323"/>
      </w:tblGrid>
      <w:tr w14:paraId="60A6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00" w:type="dxa"/>
            <w:vAlign w:val="center"/>
          </w:tcPr>
          <w:p w14:paraId="04C36A3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许可证号</w:t>
            </w:r>
          </w:p>
        </w:tc>
        <w:tc>
          <w:tcPr>
            <w:tcW w:w="3255" w:type="dxa"/>
            <w:vAlign w:val="center"/>
          </w:tcPr>
          <w:p w14:paraId="1E8C865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鲁环辐证〔04071〕</w:t>
            </w:r>
          </w:p>
        </w:tc>
        <w:tc>
          <w:tcPr>
            <w:tcW w:w="1957" w:type="dxa"/>
            <w:vAlign w:val="center"/>
          </w:tcPr>
          <w:p w14:paraId="0721C0F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发证机关</w:t>
            </w:r>
          </w:p>
        </w:tc>
        <w:tc>
          <w:tcPr>
            <w:tcW w:w="3323" w:type="dxa"/>
            <w:vAlign w:val="center"/>
          </w:tcPr>
          <w:p w14:paraId="581D230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枣庄市行政审批服务局</w:t>
            </w:r>
          </w:p>
        </w:tc>
      </w:tr>
      <w:tr w14:paraId="6D25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800" w:type="dxa"/>
            <w:vAlign w:val="center"/>
          </w:tcPr>
          <w:p w14:paraId="732B7E5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发证日期</w:t>
            </w:r>
          </w:p>
        </w:tc>
        <w:tc>
          <w:tcPr>
            <w:tcW w:w="3255" w:type="dxa"/>
            <w:vAlign w:val="center"/>
          </w:tcPr>
          <w:p w14:paraId="3B1447F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2020年03月16日</w:t>
            </w:r>
          </w:p>
        </w:tc>
        <w:tc>
          <w:tcPr>
            <w:tcW w:w="1957" w:type="dxa"/>
            <w:vAlign w:val="center"/>
          </w:tcPr>
          <w:p w14:paraId="30B3419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有效期至</w:t>
            </w:r>
          </w:p>
        </w:tc>
        <w:tc>
          <w:tcPr>
            <w:tcW w:w="3323" w:type="dxa"/>
            <w:vAlign w:val="center"/>
          </w:tcPr>
          <w:p w14:paraId="0343E34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2025年03月15日</w:t>
            </w:r>
          </w:p>
        </w:tc>
      </w:tr>
      <w:tr w14:paraId="25002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800" w:type="dxa"/>
            <w:vMerge w:val="restart"/>
            <w:vAlign w:val="center"/>
          </w:tcPr>
          <w:p w14:paraId="3A5974D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射线装置工作场所</w:t>
            </w:r>
          </w:p>
        </w:tc>
        <w:tc>
          <w:tcPr>
            <w:tcW w:w="3255" w:type="dxa"/>
            <w:vAlign w:val="center"/>
          </w:tcPr>
          <w:p w14:paraId="79D13C8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一期硫化车间</w:t>
            </w:r>
          </w:p>
        </w:tc>
        <w:tc>
          <w:tcPr>
            <w:tcW w:w="1957" w:type="dxa"/>
            <w:vMerge w:val="restart"/>
            <w:vAlign w:val="center"/>
          </w:tcPr>
          <w:p w14:paraId="1FB23EC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射线装置类型及数量</w:t>
            </w:r>
          </w:p>
        </w:tc>
        <w:tc>
          <w:tcPr>
            <w:tcW w:w="3323" w:type="dxa"/>
            <w:vAlign w:val="center"/>
          </w:tcPr>
          <w:p w14:paraId="20EBD51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Ⅱ类   2台</w:t>
            </w:r>
          </w:p>
        </w:tc>
      </w:tr>
      <w:tr w14:paraId="1958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00" w:type="dxa"/>
            <w:vMerge w:val="continue"/>
            <w:vAlign w:val="center"/>
          </w:tcPr>
          <w:p w14:paraId="6454DFD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 w14:paraId="2FA37D1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二期硫化车间</w:t>
            </w:r>
          </w:p>
        </w:tc>
        <w:tc>
          <w:tcPr>
            <w:tcW w:w="1957" w:type="dxa"/>
            <w:vMerge w:val="continue"/>
            <w:vAlign w:val="center"/>
          </w:tcPr>
          <w:p w14:paraId="52D5D97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23" w:type="dxa"/>
            <w:vAlign w:val="center"/>
          </w:tcPr>
          <w:p w14:paraId="2477491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Ⅱ类   2台</w:t>
            </w:r>
          </w:p>
        </w:tc>
      </w:tr>
      <w:tr w14:paraId="1F845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1631755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辐射持证人数</w:t>
            </w:r>
          </w:p>
        </w:tc>
        <w:tc>
          <w:tcPr>
            <w:tcW w:w="3255" w:type="dxa"/>
            <w:vAlign w:val="center"/>
          </w:tcPr>
          <w:p w14:paraId="339210F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11人</w:t>
            </w:r>
          </w:p>
        </w:tc>
        <w:tc>
          <w:tcPr>
            <w:tcW w:w="1957" w:type="dxa"/>
            <w:vAlign w:val="center"/>
          </w:tcPr>
          <w:p w14:paraId="11A9519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监测仪器</w:t>
            </w:r>
          </w:p>
        </w:tc>
        <w:tc>
          <w:tcPr>
            <w:tcW w:w="3323" w:type="dxa"/>
            <w:vAlign w:val="center"/>
          </w:tcPr>
          <w:p w14:paraId="5F4EB80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个人报警仪4台，热释光剂量计32个</w:t>
            </w:r>
          </w:p>
        </w:tc>
      </w:tr>
      <w:tr w14:paraId="3B59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00" w:type="dxa"/>
            <w:vMerge w:val="restart"/>
            <w:vAlign w:val="center"/>
          </w:tcPr>
          <w:p w14:paraId="663D716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射线装置台账</w:t>
            </w:r>
          </w:p>
          <w:p w14:paraId="6942657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 w14:paraId="3D8FE6F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装置名称</w:t>
            </w:r>
          </w:p>
        </w:tc>
        <w:tc>
          <w:tcPr>
            <w:tcW w:w="1957" w:type="dxa"/>
            <w:vAlign w:val="center"/>
          </w:tcPr>
          <w:p w14:paraId="14966EA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323" w:type="dxa"/>
            <w:vAlign w:val="center"/>
          </w:tcPr>
          <w:p w14:paraId="05A7CDB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装置状态</w:t>
            </w:r>
          </w:p>
        </w:tc>
      </w:tr>
      <w:tr w14:paraId="71B08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00" w:type="dxa"/>
            <w:vMerge w:val="continue"/>
            <w:vAlign w:val="center"/>
          </w:tcPr>
          <w:p w14:paraId="2AA1362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 w14:paraId="3A9E5A2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X射线实时成像系统</w:t>
            </w:r>
          </w:p>
        </w:tc>
        <w:tc>
          <w:tcPr>
            <w:tcW w:w="1957" w:type="dxa"/>
            <w:vAlign w:val="center"/>
          </w:tcPr>
          <w:p w14:paraId="6CEF1B9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Y.TX/05</w:t>
            </w:r>
          </w:p>
        </w:tc>
        <w:tc>
          <w:tcPr>
            <w:tcW w:w="3323" w:type="dxa"/>
            <w:vAlign w:val="center"/>
          </w:tcPr>
          <w:p w14:paraId="37EB5D8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在用</w:t>
            </w:r>
          </w:p>
        </w:tc>
      </w:tr>
      <w:tr w14:paraId="50E6E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00" w:type="dxa"/>
            <w:vMerge w:val="continue"/>
            <w:vAlign w:val="center"/>
          </w:tcPr>
          <w:p w14:paraId="38A9E3B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 w14:paraId="783F710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X射线实时成像系统</w:t>
            </w:r>
          </w:p>
        </w:tc>
        <w:tc>
          <w:tcPr>
            <w:tcW w:w="1957" w:type="dxa"/>
            <w:vAlign w:val="center"/>
          </w:tcPr>
          <w:p w14:paraId="2FC6B60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MTIS.TX/05</w:t>
            </w:r>
          </w:p>
        </w:tc>
        <w:tc>
          <w:tcPr>
            <w:tcW w:w="3323" w:type="dxa"/>
            <w:vAlign w:val="center"/>
          </w:tcPr>
          <w:p w14:paraId="1DAF12A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在用</w:t>
            </w:r>
          </w:p>
        </w:tc>
      </w:tr>
      <w:tr w14:paraId="5C80A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800" w:type="dxa"/>
            <w:vMerge w:val="continue"/>
            <w:vAlign w:val="center"/>
          </w:tcPr>
          <w:p w14:paraId="57E627C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 w14:paraId="3042F66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X射线实时成像系统</w:t>
            </w:r>
          </w:p>
        </w:tc>
        <w:tc>
          <w:tcPr>
            <w:tcW w:w="1957" w:type="dxa"/>
            <w:vAlign w:val="center"/>
          </w:tcPr>
          <w:p w14:paraId="33A2669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Y.MTISPTSR</w:t>
            </w:r>
          </w:p>
        </w:tc>
        <w:tc>
          <w:tcPr>
            <w:tcW w:w="3323" w:type="dxa"/>
            <w:vAlign w:val="center"/>
          </w:tcPr>
          <w:p w14:paraId="5D9F089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在用</w:t>
            </w:r>
          </w:p>
        </w:tc>
      </w:tr>
      <w:tr w14:paraId="6894A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800" w:type="dxa"/>
            <w:vMerge w:val="continue"/>
            <w:vAlign w:val="center"/>
          </w:tcPr>
          <w:p w14:paraId="21273A9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 w14:paraId="6CB0E16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X射线实时成像系统</w:t>
            </w:r>
          </w:p>
        </w:tc>
        <w:tc>
          <w:tcPr>
            <w:tcW w:w="1957" w:type="dxa"/>
            <w:vAlign w:val="center"/>
          </w:tcPr>
          <w:p w14:paraId="6A4A334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Y.MTISPTSR</w:t>
            </w:r>
          </w:p>
        </w:tc>
        <w:tc>
          <w:tcPr>
            <w:tcW w:w="3323" w:type="dxa"/>
            <w:vAlign w:val="center"/>
          </w:tcPr>
          <w:p w14:paraId="39CBE96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在用</w:t>
            </w:r>
          </w:p>
        </w:tc>
      </w:tr>
      <w:tr w14:paraId="6D784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800" w:type="dxa"/>
            <w:vAlign w:val="center"/>
          </w:tcPr>
          <w:p w14:paraId="5EFB49A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监测项目</w:t>
            </w:r>
          </w:p>
        </w:tc>
        <w:tc>
          <w:tcPr>
            <w:tcW w:w="3255" w:type="dxa"/>
            <w:vAlign w:val="center"/>
          </w:tcPr>
          <w:p w14:paraId="04EE8E1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监测频次</w:t>
            </w:r>
          </w:p>
        </w:tc>
        <w:tc>
          <w:tcPr>
            <w:tcW w:w="1957" w:type="dxa"/>
            <w:vAlign w:val="center"/>
          </w:tcPr>
          <w:p w14:paraId="42E1279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外委单位</w:t>
            </w:r>
          </w:p>
        </w:tc>
        <w:tc>
          <w:tcPr>
            <w:tcW w:w="3323" w:type="dxa"/>
            <w:vAlign w:val="center"/>
          </w:tcPr>
          <w:p w14:paraId="4950594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检测信息</w:t>
            </w:r>
          </w:p>
        </w:tc>
      </w:tr>
      <w:tr w14:paraId="4009B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800" w:type="dxa"/>
            <w:vAlign w:val="center"/>
          </w:tcPr>
          <w:p w14:paraId="4FA5AA1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X光在岗工作人员职业健康检查</w:t>
            </w:r>
          </w:p>
        </w:tc>
        <w:tc>
          <w:tcPr>
            <w:tcW w:w="3255" w:type="dxa"/>
            <w:vAlign w:val="center"/>
          </w:tcPr>
          <w:p w14:paraId="28E61B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1次/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年</w:t>
            </w:r>
          </w:p>
        </w:tc>
        <w:tc>
          <w:tcPr>
            <w:tcW w:w="1957" w:type="dxa"/>
            <w:vAlign w:val="center"/>
          </w:tcPr>
          <w:p w14:paraId="7C907D1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枣庄盛世健康体检中心</w:t>
            </w:r>
          </w:p>
        </w:tc>
        <w:tc>
          <w:tcPr>
            <w:tcW w:w="3323" w:type="dxa"/>
            <w:vAlign w:val="center"/>
          </w:tcPr>
          <w:p w14:paraId="62D2B7A1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2021年4月10日进行检查共计31人，未检出需复查人员</w:t>
            </w:r>
          </w:p>
        </w:tc>
      </w:tr>
      <w:tr w14:paraId="3D0E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800" w:type="dxa"/>
            <w:vAlign w:val="center"/>
          </w:tcPr>
          <w:p w14:paraId="37D29A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X-γ辐射累积剂量执行标准</w:t>
            </w:r>
          </w:p>
        </w:tc>
        <w:tc>
          <w:tcPr>
            <w:tcW w:w="8535" w:type="dxa"/>
            <w:gridSpan w:val="3"/>
            <w:vAlign w:val="center"/>
          </w:tcPr>
          <w:p w14:paraId="7555E9E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 w14:paraId="34963EF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《电离辐射防护与辐射源安全基本标准》（GB18871-2002）  </w:t>
            </w:r>
          </w:p>
          <w:p w14:paraId="3B723BD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                     </w:t>
            </w:r>
          </w:p>
          <w:p w14:paraId="6E6030E4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1:任何一年中的有效剂量为50 mSv/年</w:t>
            </w:r>
          </w:p>
          <w:p w14:paraId="3C3F0453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2:由审管部门决定的连续5年的年平均有效剂量（但不可作任何追溯性平均）20 mSv/年 </w:t>
            </w:r>
          </w:p>
        </w:tc>
      </w:tr>
    </w:tbl>
    <w:p w14:paraId="41B08BB4">
      <w:pPr>
        <w:jc w:val="center"/>
        <w:rPr>
          <w:rFonts w:hint="eastAsia" w:ascii="宋体" w:hAnsi="宋体" w:eastAsia="宋体" w:cs="宋体"/>
          <w:sz w:val="22"/>
          <w:szCs w:val="22"/>
          <w:vertAlign w:val="baseline"/>
          <w:lang w:val="en-US" w:eastAsia="zh-CN"/>
        </w:rPr>
      </w:pPr>
    </w:p>
    <w:p w14:paraId="75C3BC1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MDI0ZmQ5YWM1MGEyNzEzMmEzZDNjYjE5MmM2MzIifQ=="/>
    <w:docVar w:name="KSO_WPS_MARK_KEY" w:val="3dbcd7d3-979d-435c-97f6-fc135de2e365"/>
  </w:docVars>
  <w:rsids>
    <w:rsidRoot w:val="00000000"/>
    <w:rsid w:val="05A37EDB"/>
    <w:rsid w:val="0751715A"/>
    <w:rsid w:val="09B854B1"/>
    <w:rsid w:val="10FD3247"/>
    <w:rsid w:val="11FE3F4E"/>
    <w:rsid w:val="1688013B"/>
    <w:rsid w:val="18EB5607"/>
    <w:rsid w:val="1D6C1FCD"/>
    <w:rsid w:val="214B07DF"/>
    <w:rsid w:val="21AE6C28"/>
    <w:rsid w:val="27B644FD"/>
    <w:rsid w:val="292C1650"/>
    <w:rsid w:val="29E421D1"/>
    <w:rsid w:val="2B632B65"/>
    <w:rsid w:val="2BD62514"/>
    <w:rsid w:val="2D7E1DA6"/>
    <w:rsid w:val="32273AED"/>
    <w:rsid w:val="341939DA"/>
    <w:rsid w:val="3A762A3A"/>
    <w:rsid w:val="3CB610D1"/>
    <w:rsid w:val="3D7E106C"/>
    <w:rsid w:val="3D8F2467"/>
    <w:rsid w:val="40F300AD"/>
    <w:rsid w:val="453414BC"/>
    <w:rsid w:val="48D736D7"/>
    <w:rsid w:val="48E44733"/>
    <w:rsid w:val="4A260CBA"/>
    <w:rsid w:val="4C125695"/>
    <w:rsid w:val="56B16662"/>
    <w:rsid w:val="581E6BBA"/>
    <w:rsid w:val="5EDC48D6"/>
    <w:rsid w:val="606F2042"/>
    <w:rsid w:val="62AA4B6B"/>
    <w:rsid w:val="64737220"/>
    <w:rsid w:val="6C784FD3"/>
    <w:rsid w:val="6DC87DFA"/>
    <w:rsid w:val="6FAD6371"/>
    <w:rsid w:val="710C7E14"/>
    <w:rsid w:val="732019EA"/>
    <w:rsid w:val="767C77C2"/>
    <w:rsid w:val="78972996"/>
    <w:rsid w:val="79A66B59"/>
    <w:rsid w:val="7CE63D46"/>
    <w:rsid w:val="7F8A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1372</Words>
  <Characters>1709</Characters>
  <Lines>0</Lines>
  <Paragraphs>0</Paragraphs>
  <TotalTime>4</TotalTime>
  <ScaleCrop>false</ScaleCrop>
  <LinksUpToDate>false</LinksUpToDate>
  <CharactersWithSpaces>1836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2021-07-14T02:04:00Z</dcterms:created>
  <dc:creator>Administrator</dc:creator>
  <cp:lastModifiedBy>杨震</cp:lastModifiedBy>
  <dcterms:modified xsi:type="dcterms:W3CDTF">2024-10-25T01:41:02Z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9C701B35F87244DBAEDBF645D3FA9686</vt:lpwstr>
  </property>
  <property fmtid="{D5CDD505-2E9C-101B-9397-08002B2CF9AE}" pid="4" name="5B77E7CEEC58BC6AFAE8886BEB80DBEB">
    <vt:lpwstr>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</vt:lpwstr>
  </property>
</Properties>
</file>