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5377"/>
    <w:bookmarkStart w:id="1" w:name="_Toc19457"/>
    <w:p w14:paraId="7561B04B" w14:textId="77777777" w:rsidR="006E47E2" w:rsidRDefault="005D6312">
      <w:pPr>
        <w:jc w:val="left"/>
        <w:textAlignment w:val="baseline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instrText>ADDIN CNKISM.UserStyle</w:instrText>
      </w:r>
      <w:r w:rsidR="004163F1"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r>
      <w:r w:rsidR="004163F1">
        <w:rPr>
          <w:rFonts w:ascii="黑体" w:eastAsia="黑体" w:hAnsi="黑体" w:cs="黑体"/>
          <w:color w:val="000000" w:themeColor="text1"/>
          <w:kern w:val="0"/>
          <w:sz w:val="32"/>
          <w:szCs w:val="32"/>
        </w:rPr>
        <w:fldChar w:fldCharType="separate"/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 xml:space="preserve"> </w:t>
      </w:r>
    </w:p>
    <w:p w14:paraId="3FB536BD" w14:textId="77777777" w:rsidR="006E47E2" w:rsidRDefault="006E47E2">
      <w:pPr>
        <w:jc w:val="left"/>
        <w:textAlignment w:val="baseline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</w:p>
    <w:p w14:paraId="2601D67D" w14:textId="77777777" w:rsidR="006E47E2" w:rsidRDefault="005D6312">
      <w:pPr>
        <w:jc w:val="center"/>
        <w:textAlignment w:val="baseline"/>
        <w:rPr>
          <w:rFonts w:ascii="华文新魏" w:eastAsia="华文新魏" w:hAnsi="华文新魏" w:cs="华文新魏"/>
          <w:b/>
          <w:color w:val="000000" w:themeColor="text1"/>
          <w:sz w:val="72"/>
          <w:szCs w:val="72"/>
        </w:rPr>
      </w:pPr>
      <w:r>
        <w:rPr>
          <w:rFonts w:ascii="华文新魏" w:eastAsia="华文新魏" w:hAnsi="华文新魏" w:cs="华文新魏" w:hint="eastAsia"/>
          <w:b/>
          <w:color w:val="000000" w:themeColor="text1"/>
          <w:sz w:val="72"/>
          <w:szCs w:val="72"/>
        </w:rPr>
        <w:t>数字媒体技术（UI设计与互联网营销方向）专业</w:t>
      </w:r>
      <w:bookmarkEnd w:id="0"/>
      <w:bookmarkEnd w:id="1"/>
    </w:p>
    <w:p w14:paraId="2F8E4D7B" w14:textId="77777777" w:rsidR="006E47E2" w:rsidRDefault="005D6312">
      <w:pPr>
        <w:jc w:val="center"/>
        <w:textAlignment w:val="baseline"/>
        <w:rPr>
          <w:rFonts w:ascii="华文新魏" w:eastAsia="华文新魏" w:hAnsi="华文新魏" w:cs="华文新魏"/>
          <w:b/>
          <w:color w:val="000000" w:themeColor="text1"/>
          <w:sz w:val="72"/>
          <w:szCs w:val="72"/>
        </w:rPr>
      </w:pPr>
      <w:r>
        <w:rPr>
          <w:rFonts w:ascii="华文新魏" w:eastAsia="华文新魏" w:hAnsi="华文新魏" w:cs="华文新魏" w:hint="eastAsia"/>
          <w:b/>
          <w:color w:val="000000" w:themeColor="text1"/>
          <w:sz w:val="72"/>
          <w:szCs w:val="72"/>
        </w:rPr>
        <w:t>人才培养方案</w:t>
      </w:r>
    </w:p>
    <w:p w14:paraId="013F39E2" w14:textId="77777777" w:rsidR="006E47E2" w:rsidRDefault="006E47E2">
      <w:pPr>
        <w:jc w:val="center"/>
        <w:textAlignment w:val="baseline"/>
        <w:rPr>
          <w:rFonts w:ascii="华文新魏" w:eastAsia="华文新魏"/>
          <w:b/>
          <w:color w:val="000000" w:themeColor="text1"/>
          <w:sz w:val="48"/>
          <w:szCs w:val="48"/>
        </w:rPr>
      </w:pPr>
    </w:p>
    <w:p w14:paraId="719C508A" w14:textId="77777777" w:rsidR="006E47E2" w:rsidRDefault="006E47E2">
      <w:pPr>
        <w:jc w:val="center"/>
        <w:textAlignment w:val="baseline"/>
        <w:rPr>
          <w:rFonts w:ascii="华文新魏" w:eastAsia="华文新魏"/>
          <w:b/>
          <w:color w:val="000000" w:themeColor="text1"/>
          <w:sz w:val="48"/>
          <w:szCs w:val="48"/>
        </w:rPr>
      </w:pPr>
    </w:p>
    <w:p w14:paraId="14CABC3E" w14:textId="77777777" w:rsidR="006E47E2" w:rsidRDefault="006E47E2">
      <w:pPr>
        <w:jc w:val="center"/>
        <w:textAlignment w:val="baseline"/>
        <w:rPr>
          <w:rFonts w:ascii="华文新魏" w:eastAsia="华文新魏"/>
          <w:b/>
          <w:color w:val="000000" w:themeColor="text1"/>
          <w:sz w:val="48"/>
          <w:szCs w:val="48"/>
        </w:rPr>
      </w:pPr>
    </w:p>
    <w:p w14:paraId="40A44A26" w14:textId="77777777" w:rsidR="006E47E2" w:rsidRDefault="005D6312">
      <w:pPr>
        <w:ind w:firstLineChars="200" w:firstLine="883"/>
        <w:rPr>
          <w:rFonts w:ascii="宋体" w:hAnsi="宋体" w:cs="Calibri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专业代码：</w:t>
      </w:r>
      <w:r>
        <w:rPr>
          <w:rFonts w:ascii="宋体" w:hAnsi="宋体" w:cs="Calibri" w:hint="eastAsia"/>
          <w:b/>
          <w:color w:val="000000" w:themeColor="text1"/>
          <w:sz w:val="44"/>
          <w:szCs w:val="44"/>
        </w:rPr>
        <w:t>510204</w:t>
      </w:r>
      <w:r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Ansi="宋体" w:hint="eastAsia"/>
          <w:b/>
          <w:color w:val="000000" w:themeColor="text1"/>
          <w:sz w:val="44"/>
          <w:szCs w:val="44"/>
        </w:rPr>
        <w:tab/>
      </w:r>
    </w:p>
    <w:p w14:paraId="79BD7369" w14:textId="77777777" w:rsidR="006E47E2" w:rsidRDefault="005D6312">
      <w:pPr>
        <w:ind w:firstLineChars="200" w:firstLine="883"/>
        <w:textAlignment w:val="baseline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>专业负责人：牛芸、杨佳欣</w:t>
      </w:r>
    </w:p>
    <w:p w14:paraId="74017AA7" w14:textId="77777777" w:rsidR="006E47E2" w:rsidRDefault="005D6312">
      <w:pPr>
        <w:jc w:val="center"/>
        <w:textAlignment w:val="baseline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 xml:space="preserve">      </w:t>
      </w:r>
    </w:p>
    <w:p w14:paraId="77CB4E14" w14:textId="77777777" w:rsidR="006E47E2" w:rsidRDefault="005D6312">
      <w:pPr>
        <w:jc w:val="center"/>
        <w:textAlignment w:val="baseline"/>
        <w:rPr>
          <w:rFonts w:ascii="宋体" w:hAnsi="宋体"/>
          <w:b/>
          <w:color w:val="000000" w:themeColor="text1"/>
          <w:sz w:val="44"/>
          <w:szCs w:val="44"/>
        </w:rPr>
      </w:pPr>
      <w:r>
        <w:rPr>
          <w:rFonts w:ascii="宋体" w:hAnsi="宋体" w:hint="eastAsia"/>
          <w:b/>
          <w:color w:val="000000" w:themeColor="text1"/>
          <w:sz w:val="44"/>
          <w:szCs w:val="44"/>
        </w:rPr>
        <w:t xml:space="preserve">            </w:t>
      </w:r>
    </w:p>
    <w:p w14:paraId="4D7F4762" w14:textId="77777777" w:rsidR="006E47E2" w:rsidRDefault="006E47E2">
      <w:pPr>
        <w:jc w:val="center"/>
        <w:textAlignment w:val="baseline"/>
        <w:rPr>
          <w:rFonts w:ascii="宋体" w:hAnsi="宋体"/>
          <w:b/>
          <w:color w:val="000000" w:themeColor="text1"/>
          <w:sz w:val="18"/>
          <w:szCs w:val="18"/>
        </w:rPr>
      </w:pPr>
    </w:p>
    <w:p w14:paraId="26E246A8" w14:textId="77777777" w:rsidR="006E47E2" w:rsidRDefault="005D6312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信息工程系</w:t>
      </w:r>
    </w:p>
    <w:p w14:paraId="51BD5C85" w14:textId="5DB135D2" w:rsidR="006E47E2" w:rsidRDefault="005D6312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二</w:t>
      </w:r>
      <w:r>
        <w:rPr>
          <w:rFonts w:ascii="宋体" w:hAnsi="宋体"/>
          <w:b/>
          <w:color w:val="000000" w:themeColor="text1"/>
          <w:sz w:val="36"/>
          <w:szCs w:val="36"/>
        </w:rPr>
        <w:t>O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二一年</w:t>
      </w:r>
      <w:r w:rsidR="002F4812">
        <w:rPr>
          <w:rFonts w:ascii="宋体" w:hAnsi="宋体" w:hint="eastAsia"/>
          <w:b/>
          <w:color w:val="000000" w:themeColor="text1"/>
          <w:sz w:val="36"/>
          <w:szCs w:val="36"/>
        </w:rPr>
        <w:t>九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月</w:t>
      </w:r>
    </w:p>
    <w:p w14:paraId="68932AB6" w14:textId="77777777" w:rsidR="006E47E2" w:rsidRDefault="005D6312">
      <w:pPr>
        <w:jc w:val="center"/>
        <w:textAlignment w:val="baseline"/>
        <w:rPr>
          <w:rFonts w:ascii="宋体" w:hAnsi="宋体"/>
          <w:b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br w:type="page"/>
      </w:r>
    </w:p>
    <w:sdt>
      <w:sdtPr>
        <w:rPr>
          <w:rFonts w:ascii="黑体" w:eastAsia="黑体" w:hAnsi="黑体" w:cs="黑体" w:hint="eastAsia"/>
          <w:color w:val="000000" w:themeColor="text1"/>
          <w:kern w:val="0"/>
          <w:sz w:val="44"/>
          <w:szCs w:val="44"/>
        </w:rPr>
        <w:id w:val="-1226375341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70DA847F" w14:textId="77777777" w:rsidR="006E47E2" w:rsidRDefault="005D6312">
          <w:pPr>
            <w:spacing w:after="312"/>
            <w:jc w:val="center"/>
            <w:textAlignment w:val="baseline"/>
            <w:rPr>
              <w:rFonts w:ascii="黑体" w:eastAsia="黑体" w:hAnsi="黑体" w:cs="黑体"/>
              <w:noProof/>
              <w:color w:val="000000" w:themeColor="text1"/>
              <w:sz w:val="44"/>
              <w:szCs w:val="44"/>
            </w:rPr>
          </w:pPr>
          <w:r>
            <w:rPr>
              <w:rFonts w:ascii="黑体" w:eastAsia="黑体" w:hAnsi="黑体" w:cs="黑体" w:hint="eastAsia"/>
              <w:color w:val="000000" w:themeColor="text1"/>
              <w:sz w:val="44"/>
              <w:szCs w:val="44"/>
            </w:rPr>
            <w:t xml:space="preserve">目 录  </w:t>
          </w:r>
          <w:r>
            <w:rPr>
              <w:rFonts w:ascii="仿宋_GB2312" w:eastAsia="仿宋_GB2312" w:hAnsi="仿宋_GB2312" w:cs="仿宋_GB2312" w:hint="eastAsia"/>
              <w:b/>
              <w:bCs/>
              <w:color w:val="000000" w:themeColor="text1"/>
              <w:sz w:val="28"/>
              <w:szCs w:val="28"/>
            </w:rPr>
            <w:fldChar w:fldCharType="begin"/>
          </w:r>
          <w:r>
            <w:rPr>
              <w:rFonts w:ascii="仿宋_GB2312" w:eastAsia="仿宋_GB2312" w:hAnsi="仿宋_GB2312" w:cs="仿宋_GB2312" w:hint="eastAsia"/>
              <w:b/>
              <w:bCs/>
              <w:color w:val="000000" w:themeColor="text1"/>
              <w:sz w:val="28"/>
              <w:szCs w:val="28"/>
            </w:rPr>
            <w:instrText xml:space="preserve">TOC \o "1-1" \h  \u </w:instrText>
          </w:r>
          <w:r>
            <w:rPr>
              <w:rFonts w:ascii="仿宋_GB2312" w:eastAsia="仿宋_GB2312" w:hAnsi="仿宋_GB2312" w:cs="仿宋_GB2312" w:hint="eastAsia"/>
              <w:b/>
              <w:bCs/>
              <w:color w:val="000000" w:themeColor="text1"/>
              <w:sz w:val="28"/>
              <w:szCs w:val="28"/>
            </w:rPr>
            <w:fldChar w:fldCharType="separate"/>
          </w:r>
        </w:p>
        <w:p w14:paraId="0A19EA0F" w14:textId="20A2E6C7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02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一、专业名称及代码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_Toc76667002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1F3506E9" w14:textId="6995D4F6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05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二、入学要求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_Toc76667005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5056DABB" w14:textId="4B8D5C7A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07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三、修业年限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_Toc76667007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2F1219B7" w14:textId="78EF04F2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08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四、教育类型与学历层次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_Toc76667008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64715CE4" w14:textId="21C17DC3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09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五、职业面向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_Toc76667009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6C0587BE" w14:textId="79576211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10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六、培养目标及培养规格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_Toc76667010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2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2B3579F6" w14:textId="5B2B60B3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11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七、职业能力分析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_Toc76667011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4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3D94A89C" w14:textId="2A5818C8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12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八、课程体系构建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_Toc76667012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6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0B154523" w14:textId="72159A7E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13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九、毕业要求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_Toc76667013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12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4A0A08BC" w14:textId="2461DDAC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rFonts w:ascii="仿宋_GB2312" w:eastAsia="仿宋_GB2312" w:hAnsi="仿宋_GB2312" w:cs="仿宋_GB2312"/>
              <w:b/>
              <w:bCs/>
              <w:noProof/>
              <w:color w:val="000000" w:themeColor="text1"/>
              <w:kern w:val="0"/>
              <w:sz w:val="28"/>
              <w:szCs w:val="28"/>
            </w:rPr>
          </w:pPr>
          <w:hyperlink w:anchor="_Toc76667014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十、教学实施条件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_Toc76667014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13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7DFDF6E6" w14:textId="67B45538" w:rsidR="006E47E2" w:rsidRDefault="004163F1">
          <w:pPr>
            <w:pStyle w:val="TOC1"/>
            <w:tabs>
              <w:tab w:val="right" w:leader="dot" w:pos="8306"/>
            </w:tabs>
            <w:spacing w:before="120" w:after="120" w:line="360" w:lineRule="auto"/>
            <w:jc w:val="left"/>
            <w:rPr>
              <w:noProof/>
              <w:color w:val="000000" w:themeColor="text1"/>
            </w:rPr>
          </w:pPr>
          <w:hyperlink w:anchor="_Toc76667015" w:history="1">
            <w:r w:rsidR="005D6312">
              <w:rPr>
                <w:rFonts w:ascii="仿宋_GB2312" w:eastAsia="仿宋_GB2312" w:hAnsi="仿宋_GB2312" w:cs="仿宋_GB2312" w:hint="eastAsia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十一、专业指导委员会组成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ab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begin"/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instrText xml:space="preserve"> PAGEREF _Toc76667015 \h </w:instrTex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separate"/>
            </w:r>
            <w:r w:rsidR="00303D1E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t>15</w:t>
            </w:r>
            <w:r w:rsidR="005D6312">
              <w:rPr>
                <w:rFonts w:ascii="仿宋_GB2312" w:eastAsia="仿宋_GB2312" w:hAnsi="仿宋_GB2312" w:cs="仿宋_GB2312"/>
                <w:b/>
                <w:bCs/>
                <w:noProof/>
                <w:color w:val="000000" w:themeColor="text1"/>
                <w:kern w:val="0"/>
                <w:sz w:val="28"/>
                <w:szCs w:val="28"/>
              </w:rPr>
              <w:fldChar w:fldCharType="end"/>
            </w:r>
          </w:hyperlink>
        </w:p>
        <w:p w14:paraId="12F5D742" w14:textId="77777777" w:rsidR="006E47E2" w:rsidRDefault="005D6312">
          <w:pPr>
            <w:pStyle w:val="ae"/>
            <w:ind w:firstLine="560"/>
            <w:textAlignment w:val="baseline"/>
            <w:rPr>
              <w:b/>
              <w:bCs/>
              <w:color w:val="000000" w:themeColor="text1"/>
              <w:sz w:val="21"/>
            </w:rPr>
          </w:pPr>
          <w:r>
            <w:rPr>
              <w:rFonts w:cs="仿宋_GB2312" w:hint="eastAsia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  <w:p w14:paraId="7C4FC2A2" w14:textId="77777777" w:rsidR="006E47E2" w:rsidRDefault="006E47E2">
          <w:pPr>
            <w:pStyle w:val="ae"/>
            <w:ind w:firstLineChars="0" w:firstLine="0"/>
            <w:textAlignment w:val="baseline"/>
            <w:rPr>
              <w:b/>
              <w:bCs/>
              <w:color w:val="000000" w:themeColor="text1"/>
              <w:sz w:val="21"/>
            </w:rPr>
          </w:pPr>
        </w:p>
        <w:p w14:paraId="1AEAC1E1" w14:textId="77777777" w:rsidR="006E47E2" w:rsidRDefault="006E47E2">
          <w:pPr>
            <w:pStyle w:val="ae"/>
            <w:ind w:firstLineChars="0" w:firstLine="0"/>
            <w:textAlignment w:val="baseline"/>
            <w:rPr>
              <w:b/>
              <w:bCs/>
              <w:color w:val="000000" w:themeColor="text1"/>
              <w:sz w:val="21"/>
            </w:rPr>
          </w:pPr>
        </w:p>
        <w:p w14:paraId="3B1CA67C" w14:textId="77777777" w:rsidR="006E47E2" w:rsidRDefault="004163F1">
          <w:pPr>
            <w:pStyle w:val="ae"/>
            <w:ind w:firstLineChars="0" w:firstLine="0"/>
            <w:textAlignment w:val="baseline"/>
            <w:rPr>
              <w:rStyle w:val="CharChar"/>
              <w:rFonts w:ascii="方正小标宋简体" w:eastAsia="方正小标宋简体" w:hAnsi="方正小标宋简体" w:cs="方正小标宋简体"/>
              <w:color w:val="000000" w:themeColor="text1"/>
              <w:sz w:val="44"/>
            </w:rPr>
          </w:pPr>
        </w:p>
      </w:sdtContent>
    </w:sdt>
    <w:p w14:paraId="552BC367" w14:textId="77777777" w:rsidR="006E47E2" w:rsidRDefault="005D6312">
      <w:pPr>
        <w:tabs>
          <w:tab w:val="left" w:pos="4955"/>
        </w:tabs>
        <w:spacing w:afterLines="100" w:after="312" w:line="600" w:lineRule="exact"/>
        <w:jc w:val="left"/>
        <w:rPr>
          <w:rFonts w:ascii="方正小标宋简体" w:eastAsia="方正小标宋简体" w:hAnsi="方正小标宋简体" w:cs="方正小标宋简体"/>
          <w:color w:val="000000" w:themeColor="text1"/>
          <w:sz w:val="44"/>
        </w:rPr>
        <w:sectPr w:rsidR="006E47E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4" w:left="1587" w:header="851" w:footer="992" w:gutter="0"/>
          <w:pgNumType w:start="1"/>
          <w:cols w:space="425"/>
          <w:titlePg/>
          <w:docGrid w:type="lines" w:linePitch="312"/>
        </w:sectPr>
      </w:pPr>
      <w:r>
        <w:rPr>
          <w:rStyle w:val="CharChar"/>
          <w:rFonts w:ascii="方正小标宋简体" w:eastAsia="方正小标宋简体" w:hAnsi="方正小标宋简体" w:cs="方正小标宋简体"/>
          <w:color w:val="000000" w:themeColor="text1"/>
          <w:sz w:val="44"/>
        </w:rPr>
        <w:tab/>
      </w:r>
    </w:p>
    <w:p w14:paraId="0AF436E4" w14:textId="77777777" w:rsidR="006E47E2" w:rsidRDefault="005D6312">
      <w:pPr>
        <w:spacing w:afterLines="100" w:after="312" w:line="600" w:lineRule="exact"/>
        <w:jc w:val="center"/>
        <w:rPr>
          <w:rFonts w:ascii="宋体" w:hAnsi="宋体" w:cs="方正小标宋简体"/>
          <w:b/>
          <w:color w:val="000000" w:themeColor="text1"/>
          <w:sz w:val="44"/>
          <w:szCs w:val="44"/>
        </w:rPr>
      </w:pPr>
      <w:r>
        <w:rPr>
          <w:rStyle w:val="CharChar"/>
          <w:rFonts w:ascii="方正小标宋简体" w:eastAsia="方正小标宋简体" w:hAnsi="方正小标宋简体" w:cs="方正小标宋简体" w:hint="eastAsia"/>
          <w:color w:val="000000" w:themeColor="text1"/>
          <w:sz w:val="44"/>
        </w:rPr>
        <w:lastRenderedPageBreak/>
        <w:t>数字媒体技术专业（UI设计与互联网营销方向）人才培养方案</w:t>
      </w:r>
    </w:p>
    <w:p w14:paraId="55EA6E97" w14:textId="77777777" w:rsidR="006E47E2" w:rsidRDefault="005D6312">
      <w:pPr>
        <w:pStyle w:val="af1"/>
        <w:ind w:firstLineChars="0" w:firstLine="0"/>
        <w:jc w:val="center"/>
        <w:textAlignment w:val="baseline"/>
        <w:rPr>
          <w:color w:val="000000" w:themeColor="text1"/>
        </w:rPr>
      </w:pPr>
      <w:bookmarkStart w:id="2" w:name="_Toc76667001"/>
      <w:bookmarkStart w:id="3" w:name="_Toc12059"/>
      <w:r>
        <w:rPr>
          <w:rFonts w:hint="eastAsia"/>
          <w:color w:val="000000" w:themeColor="text1"/>
        </w:rPr>
        <w:t>执笔人：牛芸   初审：范国娟   终审：董善志</w:t>
      </w:r>
      <w:bookmarkEnd w:id="2"/>
    </w:p>
    <w:p w14:paraId="1DA185AD" w14:textId="77777777" w:rsidR="006E47E2" w:rsidRDefault="006E47E2">
      <w:pPr>
        <w:pStyle w:val="af1"/>
        <w:ind w:firstLine="640"/>
        <w:textAlignment w:val="baseline"/>
        <w:rPr>
          <w:color w:val="000000" w:themeColor="text1"/>
        </w:rPr>
      </w:pPr>
    </w:p>
    <w:p w14:paraId="58920A20" w14:textId="77777777" w:rsidR="006E47E2" w:rsidRDefault="005D6312">
      <w:pPr>
        <w:pStyle w:val="af1"/>
        <w:spacing w:line="580" w:lineRule="exact"/>
        <w:ind w:firstLine="640"/>
        <w:textAlignment w:val="baseline"/>
        <w:rPr>
          <w:color w:val="000000" w:themeColor="text1"/>
        </w:rPr>
      </w:pPr>
      <w:bookmarkStart w:id="4" w:name="_Toc76667002"/>
      <w:r>
        <w:rPr>
          <w:rFonts w:hint="eastAsia"/>
          <w:color w:val="000000" w:themeColor="text1"/>
        </w:rPr>
        <w:t>一、专业名称及代码</w:t>
      </w:r>
      <w:bookmarkEnd w:id="4"/>
    </w:p>
    <w:p w14:paraId="759B4404" w14:textId="77777777" w:rsidR="006E47E2" w:rsidRDefault="005D6312">
      <w:pPr>
        <w:pStyle w:val="af1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color w:val="000000" w:themeColor="text1"/>
          <w:kern w:val="2"/>
          <w:szCs w:val="32"/>
        </w:rPr>
      </w:pPr>
      <w:bookmarkStart w:id="5" w:name="_Toc76667003"/>
      <w:r>
        <w:rPr>
          <w:rFonts w:ascii="仿宋_GB2312" w:eastAsia="仿宋_GB2312" w:hAnsi="仿宋_GB2312" w:cs="仿宋_GB2312" w:hint="eastAsia"/>
          <w:color w:val="000000" w:themeColor="text1"/>
          <w:kern w:val="2"/>
          <w:szCs w:val="32"/>
        </w:rPr>
        <w:t>专业名称：数字媒体技术（UI设计与互联网营销方向）</w:t>
      </w:r>
      <w:bookmarkEnd w:id="5"/>
    </w:p>
    <w:p w14:paraId="608D37DA" w14:textId="77777777" w:rsidR="006E47E2" w:rsidRDefault="005D6312">
      <w:pPr>
        <w:pStyle w:val="af1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color w:val="000000" w:themeColor="text1"/>
          <w:kern w:val="2"/>
          <w:szCs w:val="32"/>
        </w:rPr>
      </w:pPr>
      <w:bookmarkStart w:id="6" w:name="_Toc76667004"/>
      <w:r>
        <w:rPr>
          <w:rFonts w:ascii="仿宋_GB2312" w:eastAsia="仿宋_GB2312" w:hAnsi="仿宋_GB2312" w:cs="仿宋_GB2312" w:hint="eastAsia"/>
          <w:color w:val="000000" w:themeColor="text1"/>
          <w:kern w:val="2"/>
          <w:szCs w:val="32"/>
        </w:rPr>
        <w:t>专业代码：510204</w:t>
      </w:r>
      <w:bookmarkEnd w:id="6"/>
    </w:p>
    <w:p w14:paraId="24A47D57" w14:textId="77777777" w:rsidR="006E47E2" w:rsidRDefault="005D6312">
      <w:pPr>
        <w:pStyle w:val="af1"/>
        <w:spacing w:line="580" w:lineRule="exact"/>
        <w:ind w:firstLine="640"/>
        <w:textAlignment w:val="baseline"/>
        <w:rPr>
          <w:color w:val="000000" w:themeColor="text1"/>
        </w:rPr>
      </w:pPr>
      <w:bookmarkStart w:id="7" w:name="_Toc76667005"/>
      <w:r>
        <w:rPr>
          <w:rFonts w:hint="eastAsia"/>
          <w:color w:val="000000" w:themeColor="text1"/>
        </w:rPr>
        <w:t>二、</w:t>
      </w:r>
      <w:bookmarkEnd w:id="3"/>
      <w:r>
        <w:rPr>
          <w:rFonts w:hint="eastAsia"/>
          <w:color w:val="000000" w:themeColor="text1"/>
        </w:rPr>
        <w:t>入学要求</w:t>
      </w:r>
      <w:bookmarkEnd w:id="7"/>
    </w:p>
    <w:p w14:paraId="55692F99" w14:textId="77777777" w:rsidR="006E47E2" w:rsidRDefault="005D6312">
      <w:pPr>
        <w:pStyle w:val="af1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color w:val="000000" w:themeColor="text1"/>
          <w:kern w:val="2"/>
          <w:szCs w:val="32"/>
        </w:rPr>
      </w:pPr>
      <w:bookmarkStart w:id="8" w:name="_Toc76667006"/>
      <w:r>
        <w:rPr>
          <w:rFonts w:ascii="仿宋_GB2312" w:eastAsia="仿宋_GB2312" w:hAnsi="仿宋_GB2312" w:hint="eastAsia"/>
          <w:color w:val="000000" w:themeColor="text1"/>
        </w:rPr>
        <w:t>普通高中毕业生、中职毕业生或具有同等学力。</w:t>
      </w:r>
      <w:bookmarkEnd w:id="8"/>
    </w:p>
    <w:p w14:paraId="3F53D4E0" w14:textId="77777777" w:rsidR="006E47E2" w:rsidRDefault="005D6312">
      <w:pPr>
        <w:pStyle w:val="af1"/>
        <w:spacing w:line="580" w:lineRule="exact"/>
        <w:ind w:firstLine="640"/>
        <w:textAlignment w:val="baseline"/>
        <w:rPr>
          <w:color w:val="000000" w:themeColor="text1"/>
        </w:rPr>
      </w:pPr>
      <w:bookmarkStart w:id="9" w:name="_Toc14446"/>
      <w:bookmarkStart w:id="10" w:name="_Toc76667007"/>
      <w:r>
        <w:rPr>
          <w:rFonts w:hint="eastAsia"/>
          <w:color w:val="000000" w:themeColor="text1"/>
        </w:rPr>
        <w:t>三、</w:t>
      </w:r>
      <w:bookmarkEnd w:id="9"/>
      <w:r>
        <w:rPr>
          <w:rFonts w:hint="eastAsia"/>
          <w:color w:val="000000" w:themeColor="text1"/>
        </w:rPr>
        <w:t>修业年限</w:t>
      </w:r>
      <w:bookmarkEnd w:id="10"/>
    </w:p>
    <w:p w14:paraId="0E1A7C7B" w14:textId="77777777" w:rsidR="006E47E2" w:rsidRDefault="005D6312">
      <w:pPr>
        <w:pStyle w:val="af0"/>
        <w:spacing w:line="580" w:lineRule="exact"/>
        <w:ind w:firstLine="640"/>
        <w:textAlignment w:val="baseline"/>
        <w:rPr>
          <w:rFonts w:cs="仿宋_GB2312"/>
          <w:color w:val="000000" w:themeColor="text1"/>
        </w:rPr>
      </w:pPr>
      <w:r>
        <w:rPr>
          <w:rFonts w:hint="eastAsia"/>
          <w:color w:val="000000" w:themeColor="text1"/>
        </w:rPr>
        <w:t>修业年限一般3年，实行弹性修业年限，为3</w:t>
      </w:r>
      <w:r>
        <w:rPr>
          <w:rFonts w:ascii="微软雅黑" w:eastAsia="微软雅黑" w:hAnsi="微软雅黑" w:cs="微软雅黑" w:hint="eastAsia"/>
          <w:color w:val="000000" w:themeColor="text1"/>
        </w:rPr>
        <w:t>~</w:t>
      </w:r>
      <w:r>
        <w:rPr>
          <w:rFonts w:hint="eastAsia"/>
          <w:color w:val="000000" w:themeColor="text1"/>
        </w:rPr>
        <w:t>5年。</w:t>
      </w:r>
    </w:p>
    <w:p w14:paraId="29262BC3" w14:textId="77777777" w:rsidR="006E47E2" w:rsidRDefault="005D6312">
      <w:pPr>
        <w:pStyle w:val="af1"/>
        <w:spacing w:line="580" w:lineRule="exact"/>
        <w:ind w:firstLine="640"/>
        <w:textAlignment w:val="baseline"/>
        <w:rPr>
          <w:color w:val="000000" w:themeColor="text1"/>
        </w:rPr>
      </w:pPr>
      <w:bookmarkStart w:id="11" w:name="_Toc22615"/>
      <w:bookmarkStart w:id="12" w:name="_Toc76667008"/>
      <w:r>
        <w:rPr>
          <w:rFonts w:hint="eastAsia"/>
          <w:color w:val="000000" w:themeColor="text1"/>
        </w:rPr>
        <w:t>四、</w:t>
      </w:r>
      <w:bookmarkEnd w:id="11"/>
      <w:r>
        <w:rPr>
          <w:rFonts w:hint="eastAsia"/>
          <w:color w:val="000000" w:themeColor="text1"/>
        </w:rPr>
        <w:t>教育类型与学历层次</w:t>
      </w:r>
      <w:bookmarkEnd w:id="12"/>
    </w:p>
    <w:p w14:paraId="3869B0B5" w14:textId="77777777" w:rsidR="006E47E2" w:rsidRDefault="005D6312">
      <w:pPr>
        <w:pStyle w:val="af0"/>
        <w:spacing w:line="580" w:lineRule="exact"/>
        <w:ind w:firstLine="640"/>
        <w:textAlignment w:val="baseline"/>
        <w:rPr>
          <w:rFonts w:cs="仿宋_GB2312"/>
          <w:color w:val="000000" w:themeColor="text1"/>
          <w:sz w:val="24"/>
        </w:rPr>
      </w:pPr>
      <w:r>
        <w:rPr>
          <w:rFonts w:hint="eastAsia"/>
          <w:color w:val="000000" w:themeColor="text1"/>
        </w:rPr>
        <w:t>高等职业教育。专科。</w:t>
      </w:r>
      <w:bookmarkStart w:id="13" w:name="_Toc12310"/>
    </w:p>
    <w:p w14:paraId="49ACD390" w14:textId="77777777" w:rsidR="006E47E2" w:rsidRDefault="005D6312">
      <w:pPr>
        <w:pStyle w:val="af1"/>
        <w:spacing w:line="580" w:lineRule="exact"/>
        <w:ind w:firstLine="640"/>
        <w:textAlignment w:val="baseline"/>
        <w:rPr>
          <w:color w:val="000000" w:themeColor="text1"/>
        </w:rPr>
      </w:pPr>
      <w:bookmarkStart w:id="14" w:name="_Toc76667009"/>
      <w:r>
        <w:rPr>
          <w:rFonts w:hint="eastAsia"/>
          <w:color w:val="000000" w:themeColor="text1"/>
        </w:rPr>
        <w:t>五、</w:t>
      </w:r>
      <w:bookmarkEnd w:id="13"/>
      <w:r>
        <w:rPr>
          <w:rFonts w:hint="eastAsia"/>
          <w:color w:val="000000" w:themeColor="text1"/>
        </w:rPr>
        <w:t>职业面向</w:t>
      </w:r>
      <w:bookmarkEnd w:id="14"/>
    </w:p>
    <w:p w14:paraId="063D23EB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表一 职业面向</w:t>
      </w: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4"/>
        <w:gridCol w:w="1304"/>
        <w:gridCol w:w="1386"/>
        <w:gridCol w:w="1513"/>
        <w:gridCol w:w="1655"/>
        <w:gridCol w:w="1371"/>
      </w:tblGrid>
      <w:tr w:rsidR="006E47E2" w14:paraId="19E53DCF" w14:textId="77777777">
        <w:trPr>
          <w:trHeight w:val="397"/>
          <w:jc w:val="center"/>
        </w:trPr>
        <w:tc>
          <w:tcPr>
            <w:tcW w:w="1184" w:type="dxa"/>
            <w:vAlign w:val="center"/>
          </w:tcPr>
          <w:p w14:paraId="7297915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所属专业</w:t>
            </w:r>
          </w:p>
          <w:p w14:paraId="3BB06FF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大类</w:t>
            </w:r>
          </w:p>
          <w:p w14:paraId="7AC3D57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（代码）</w:t>
            </w:r>
          </w:p>
        </w:tc>
        <w:tc>
          <w:tcPr>
            <w:tcW w:w="1304" w:type="dxa"/>
            <w:vAlign w:val="center"/>
          </w:tcPr>
          <w:p w14:paraId="45E0BFF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所属</w:t>
            </w:r>
          </w:p>
          <w:p w14:paraId="5A317E9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专业类</w:t>
            </w:r>
          </w:p>
          <w:p w14:paraId="37D307A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（代码）</w:t>
            </w:r>
          </w:p>
        </w:tc>
        <w:tc>
          <w:tcPr>
            <w:tcW w:w="1386" w:type="dxa"/>
            <w:vAlign w:val="center"/>
          </w:tcPr>
          <w:p w14:paraId="35D886F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对应</w:t>
            </w:r>
          </w:p>
          <w:p w14:paraId="4EBEF65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行业</w:t>
            </w:r>
          </w:p>
          <w:p w14:paraId="0EFD596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（代码）</w:t>
            </w:r>
          </w:p>
        </w:tc>
        <w:tc>
          <w:tcPr>
            <w:tcW w:w="1513" w:type="dxa"/>
            <w:vAlign w:val="center"/>
          </w:tcPr>
          <w:p w14:paraId="285C5AB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主要职业</w:t>
            </w:r>
          </w:p>
          <w:p w14:paraId="7A10766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类别</w:t>
            </w:r>
          </w:p>
          <w:p w14:paraId="649AD3B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（代码）</w:t>
            </w:r>
          </w:p>
        </w:tc>
        <w:tc>
          <w:tcPr>
            <w:tcW w:w="1655" w:type="dxa"/>
            <w:vAlign w:val="center"/>
          </w:tcPr>
          <w:p w14:paraId="22B8D0D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主要岗位类别（或技术领域）举例</w:t>
            </w:r>
          </w:p>
        </w:tc>
        <w:tc>
          <w:tcPr>
            <w:tcW w:w="1371" w:type="dxa"/>
            <w:vAlign w:val="center"/>
          </w:tcPr>
          <w:p w14:paraId="2730E59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职业资格或职业技能等级证书举例</w:t>
            </w:r>
          </w:p>
        </w:tc>
      </w:tr>
      <w:tr w:rsidR="006E47E2" w14:paraId="141F42C7" w14:textId="77777777">
        <w:trPr>
          <w:trHeight w:val="397"/>
          <w:jc w:val="center"/>
        </w:trPr>
        <w:tc>
          <w:tcPr>
            <w:tcW w:w="1184" w:type="dxa"/>
            <w:vAlign w:val="center"/>
          </w:tcPr>
          <w:p w14:paraId="0A80E127" w14:textId="77777777" w:rsidR="006E47E2" w:rsidRDefault="005D631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电子信息大类</w:t>
            </w:r>
          </w:p>
          <w:p w14:paraId="0D4A5C6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51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）</w:t>
            </w:r>
          </w:p>
        </w:tc>
        <w:tc>
          <w:tcPr>
            <w:tcW w:w="1304" w:type="dxa"/>
            <w:vAlign w:val="center"/>
          </w:tcPr>
          <w:p w14:paraId="78C8917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计算机类（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102）</w:t>
            </w:r>
          </w:p>
        </w:tc>
        <w:tc>
          <w:tcPr>
            <w:tcW w:w="1386" w:type="dxa"/>
            <w:vAlign w:val="center"/>
          </w:tcPr>
          <w:p w14:paraId="41819A8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软件和信息技术服务业（65）</w:t>
            </w:r>
          </w:p>
        </w:tc>
        <w:tc>
          <w:tcPr>
            <w:tcW w:w="1513" w:type="dxa"/>
            <w:vAlign w:val="center"/>
          </w:tcPr>
          <w:p w14:paraId="2413446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数字媒体艺术专业人员（2-09-06-07）</w:t>
            </w:r>
          </w:p>
          <w:p w14:paraId="1234F9B2" w14:textId="77777777" w:rsidR="006E47E2" w:rsidRDefault="005D631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计算机软件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lastRenderedPageBreak/>
              <w:t>工程技术人员（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  <w:t>2-02-10-03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）</w:t>
            </w:r>
          </w:p>
          <w:p w14:paraId="155BCAF4" w14:textId="77777777" w:rsidR="006E47E2" w:rsidRDefault="005D631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动画设计人员（2-09-06-0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）</w:t>
            </w:r>
          </w:p>
          <w:p w14:paraId="7D85A956" w14:textId="77777777" w:rsidR="006E47E2" w:rsidRDefault="005D6312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剪辑师（2-09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30"/>
              </w:rPr>
              <w:t>-03-06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30"/>
              </w:rPr>
              <w:t>）</w:t>
            </w:r>
          </w:p>
        </w:tc>
        <w:tc>
          <w:tcPr>
            <w:tcW w:w="1655" w:type="dxa"/>
            <w:vAlign w:val="center"/>
          </w:tcPr>
          <w:p w14:paraId="0BBE390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lastRenderedPageBreak/>
              <w:t>UI设计、WEB前端开发、电商运营、新媒体开发制作等</w:t>
            </w:r>
          </w:p>
        </w:tc>
        <w:tc>
          <w:tcPr>
            <w:tcW w:w="1371" w:type="dxa"/>
            <w:vAlign w:val="center"/>
          </w:tcPr>
          <w:p w14:paraId="1B9DE9C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数字媒体交互等级证书、融媒体内容制作等级证书、电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lastRenderedPageBreak/>
              <w:t>商直播专项能力证书</w:t>
            </w:r>
          </w:p>
        </w:tc>
      </w:tr>
    </w:tbl>
    <w:p w14:paraId="0E5195F3" w14:textId="77777777" w:rsidR="006E47E2" w:rsidRDefault="005D6312">
      <w:pPr>
        <w:pStyle w:val="af1"/>
        <w:ind w:firstLine="640"/>
        <w:textAlignment w:val="baseline"/>
        <w:rPr>
          <w:color w:val="000000" w:themeColor="text1"/>
        </w:rPr>
      </w:pPr>
      <w:bookmarkStart w:id="15" w:name="_Toc31942"/>
      <w:bookmarkStart w:id="16" w:name="_Toc76667010"/>
      <w:r>
        <w:rPr>
          <w:rFonts w:hint="eastAsia"/>
          <w:color w:val="000000" w:themeColor="text1"/>
        </w:rPr>
        <w:lastRenderedPageBreak/>
        <w:t>六、</w:t>
      </w:r>
      <w:bookmarkStart w:id="17" w:name="_Toc19523"/>
      <w:bookmarkEnd w:id="15"/>
      <w:r>
        <w:rPr>
          <w:rFonts w:hint="eastAsia"/>
          <w:color w:val="000000" w:themeColor="text1"/>
        </w:rPr>
        <w:t>培养目标及培养规格</w:t>
      </w:r>
      <w:bookmarkEnd w:id="16"/>
      <w:bookmarkEnd w:id="17"/>
    </w:p>
    <w:p w14:paraId="6AF253F5" w14:textId="77777777" w:rsidR="006E47E2" w:rsidRDefault="005D6312">
      <w:pPr>
        <w:pStyle w:val="ae"/>
        <w:spacing w:line="600" w:lineRule="exact"/>
        <w:ind w:firstLine="640"/>
        <w:textAlignment w:val="baseline"/>
        <w:rPr>
          <w:rFonts w:cs="仿宋_GB2312"/>
          <w:color w:val="000000" w:themeColor="text1"/>
          <w:kern w:val="2"/>
        </w:rPr>
      </w:pPr>
      <w:r>
        <w:rPr>
          <w:rStyle w:val="CharChar0"/>
          <w:rFonts w:hint="eastAsia"/>
          <w:color w:val="000000" w:themeColor="text1"/>
        </w:rPr>
        <w:t>（一）培养目标</w:t>
      </w:r>
    </w:p>
    <w:p w14:paraId="6D8BBF2F" w14:textId="77777777" w:rsidR="006E47E2" w:rsidRDefault="005D6312">
      <w:pPr>
        <w:pStyle w:val="af0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；掌握本专业知识和技术技能，面向软件和信息技术服务行业，能够从事UI设计、WEB前端开发、电子商务运营、新媒体策划与内容制作等工作的高素质技术技能人才。</w:t>
      </w:r>
    </w:p>
    <w:p w14:paraId="25325E8B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（二）培养规格</w:t>
      </w:r>
    </w:p>
    <w:p w14:paraId="1861C6B3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1.培养规格总体要求</w:t>
      </w:r>
    </w:p>
    <w:p w14:paraId="7A109073" w14:textId="77777777" w:rsidR="006E47E2" w:rsidRDefault="005D6312">
      <w:pPr>
        <w:pStyle w:val="ae"/>
        <w:spacing w:line="600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数字媒体技术专业（UI设计与互联网营销方向）侧重于培养学生平面设计与UI设计能力、移动端与PC端页面设计能力、电子商务与互联网营销能力、新媒体策划与制作能力等。要求学生掌握平面图形的设计与制作、UI交互设计、网页设计与制作、电子商务、新媒体等基本理论和技术应用，具备必须的专</w:t>
      </w:r>
      <w:r>
        <w:rPr>
          <w:rFonts w:hint="eastAsia"/>
          <w:color w:val="000000" w:themeColor="text1"/>
        </w:rPr>
        <w:lastRenderedPageBreak/>
        <w:t>业能力及综合分析问题的能力，具有团队精神和责任感。能够胜任平面设计与UI界面设计、网页设计与移动端页面制作、电商店铺运营与互联网营销、新媒体策划与音视频编辑制作等工作的高素质技术技能型人才。</w:t>
      </w:r>
    </w:p>
    <w:p w14:paraId="68827A4B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2.素质、知识、能力结构分解表</w:t>
      </w:r>
    </w:p>
    <w:p w14:paraId="709A8C73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表二 知识能力素质结构分解表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352"/>
      </w:tblGrid>
      <w:tr w:rsidR="006E47E2" w14:paraId="6526188D" w14:textId="77777777">
        <w:trPr>
          <w:cantSplit/>
          <w:trHeight w:val="397"/>
          <w:jc w:val="center"/>
        </w:trPr>
        <w:tc>
          <w:tcPr>
            <w:tcW w:w="1368" w:type="dxa"/>
            <w:vMerge w:val="restart"/>
            <w:vAlign w:val="center"/>
          </w:tcPr>
          <w:p w14:paraId="740B059F" w14:textId="77777777" w:rsidR="006E47E2" w:rsidRDefault="005D631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素质目标</w:t>
            </w:r>
          </w:p>
        </w:tc>
        <w:tc>
          <w:tcPr>
            <w:tcW w:w="7352" w:type="dxa"/>
            <w:vAlign w:val="center"/>
          </w:tcPr>
          <w:p w14:paraId="65E389B0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坚定拥护中国共产党领导和我国社会主义制度，在习近平新时代中国特色社会主义思想指引下，践行社会主义核心价值观，具有深厚的爱国情感和中华民族自豪感；</w:t>
            </w:r>
          </w:p>
        </w:tc>
      </w:tr>
      <w:tr w:rsidR="006E47E2" w14:paraId="3F87733D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0188BD7B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75D9CC81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崇尚宪法、遵法守纪、崇德向善、诚实守信、尊重生命、热爱劳动，履行道德准则和行为规范，具有社会责任感和社会参与意识；</w:t>
            </w:r>
          </w:p>
        </w:tc>
      </w:tr>
      <w:tr w:rsidR="006E47E2" w14:paraId="172B81FA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4A5CD2A3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66098B22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3.具有质量意识、环保意识、安全意识、信息素养、工匠精神、创新思维；</w:t>
            </w:r>
          </w:p>
        </w:tc>
      </w:tr>
      <w:tr w:rsidR="006E47E2" w14:paraId="349DE70E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7B261980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7FAD40DA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4.勇于奋斗、乐观向上，具有自我管理能力、职业生涯规划的意识，有较强的集体意识和团队合作精神；</w:t>
            </w:r>
          </w:p>
        </w:tc>
      </w:tr>
      <w:tr w:rsidR="006E47E2" w14:paraId="3938C2B9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28B5C14E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5FC5902C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5.具有健康的体魄、心理和健全的人格，掌握基本运动知识和一两项运动技能，养成良好的健身与卫生习惯，良好的行为习惯；</w:t>
            </w:r>
          </w:p>
        </w:tc>
      </w:tr>
      <w:tr w:rsidR="006E47E2" w14:paraId="18329F28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51930BC6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1137793C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6.具有一定的审美和人文素养，能够形成一两项艺术特长或爱好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</w:tc>
      </w:tr>
      <w:tr w:rsidR="006E47E2" w14:paraId="7B7167B4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69108963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3A737C39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7.具有良好的行为习惯和自我管理能力；</w:t>
            </w:r>
          </w:p>
        </w:tc>
      </w:tr>
      <w:tr w:rsidR="006E47E2" w14:paraId="2D88D669" w14:textId="77777777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14:paraId="48A44BCB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14:paraId="61FC77B2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8.具有爱岗敬业及精益求精、严谨的工作态度。</w:t>
            </w:r>
          </w:p>
        </w:tc>
      </w:tr>
      <w:tr w:rsidR="006E47E2" w14:paraId="328433B1" w14:textId="77777777">
        <w:trPr>
          <w:cantSplit/>
          <w:trHeight w:val="39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63F73" w14:textId="77777777" w:rsidR="006E47E2" w:rsidRDefault="005D631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知识目标</w:t>
            </w: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200D1FA8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掌握必备的思想政治理论、科学文化基础知识和中华优秀传统文化知识；</w:t>
            </w:r>
          </w:p>
        </w:tc>
      </w:tr>
      <w:tr w:rsidR="006E47E2" w14:paraId="330928F0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E7F8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2132C054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熟悉与本专业相关的法律法规以及环境保护、安全消防等相关知识；</w:t>
            </w:r>
          </w:p>
        </w:tc>
      </w:tr>
      <w:tr w:rsidR="006E47E2" w14:paraId="5BA0414E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518A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6668C025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3.掌握UI设计的基本理论和方法</w:t>
            </w:r>
            <w:r>
              <w:rPr>
                <w:color w:val="000000" w:themeColor="text1"/>
                <w:sz w:val="24"/>
                <w:szCs w:val="24"/>
              </w:rPr>
              <w:t>；</w:t>
            </w:r>
          </w:p>
        </w:tc>
      </w:tr>
      <w:tr w:rsidR="006E47E2" w14:paraId="1158AB1E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27ED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576679BA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掌握音视频制作的基本方法；</w:t>
            </w:r>
          </w:p>
        </w:tc>
      </w:tr>
      <w:tr w:rsidR="006E47E2" w14:paraId="1097E2BB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4983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2675CF21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.掌握web前端开发基本知识</w:t>
            </w:r>
            <w:r>
              <w:rPr>
                <w:color w:val="000000" w:themeColor="text1"/>
                <w:sz w:val="24"/>
                <w:szCs w:val="24"/>
              </w:rPr>
              <w:t>；</w:t>
            </w:r>
          </w:p>
        </w:tc>
      </w:tr>
      <w:tr w:rsidR="006E47E2" w14:paraId="0C2D59B5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1ED30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4F550854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掌握新媒体策划与制作的方法；</w:t>
            </w:r>
          </w:p>
        </w:tc>
      </w:tr>
      <w:tr w:rsidR="006E47E2" w14:paraId="5275B107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2A67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53828D5B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掌握电子商务基础知识及店铺的运营、推广的方法与步骤</w:t>
            </w:r>
            <w:r>
              <w:rPr>
                <w:color w:val="000000" w:themeColor="text1"/>
                <w:sz w:val="24"/>
                <w:szCs w:val="24"/>
              </w:rPr>
              <w:t>；</w:t>
            </w:r>
          </w:p>
        </w:tc>
      </w:tr>
      <w:tr w:rsidR="006E47E2" w14:paraId="46C71BEA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2A3" w14:textId="77777777" w:rsidR="006E47E2" w:rsidRDefault="006E47E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14:paraId="30444991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掌握互联网营销理论与营销策略。</w:t>
            </w:r>
          </w:p>
        </w:tc>
      </w:tr>
      <w:tr w:rsidR="006E47E2" w14:paraId="6555E1AA" w14:textId="77777777">
        <w:trPr>
          <w:cantSplit/>
          <w:trHeight w:val="39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6AA7C" w14:textId="77777777" w:rsidR="006E47E2" w:rsidRDefault="005D6312">
            <w:pPr>
              <w:pStyle w:val="af0"/>
              <w:spacing w:line="240" w:lineRule="auto"/>
              <w:ind w:firstLineChars="0" w:firstLine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能力目标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604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具有探究学习、终身学习、分析问题和解决问题的能力；</w:t>
            </w:r>
          </w:p>
        </w:tc>
      </w:tr>
      <w:tr w:rsidR="006E47E2" w14:paraId="2E2BCB15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2B46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BE138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>具有良好的语言、文字表达能力和沟通能力；</w:t>
            </w:r>
          </w:p>
        </w:tc>
      </w:tr>
      <w:tr w:rsidR="006E47E2" w14:paraId="131431A4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9EC6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A00F9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3.能够进行UI设计与平面设计;</w:t>
            </w:r>
          </w:p>
        </w:tc>
      </w:tr>
      <w:tr w:rsidR="006E47E2" w14:paraId="267822F5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12A9C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C67D4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能够开发PC端网站页面；</w:t>
            </w:r>
          </w:p>
        </w:tc>
      </w:tr>
      <w:tr w:rsidR="006E47E2" w14:paraId="6F234C95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DD0E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A49F0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能够掌握H5移动页面开发制作；</w:t>
            </w:r>
          </w:p>
        </w:tc>
      </w:tr>
      <w:tr w:rsidR="006E47E2" w14:paraId="3948E830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EC83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72526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能够进行图文、音视频等新媒体策划及制作;</w:t>
            </w:r>
          </w:p>
        </w:tc>
      </w:tr>
      <w:tr w:rsidR="006E47E2" w14:paraId="6D988B77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5AEB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CCF46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能够搭建电商网站，店铺运营，具备互联网创业能力；</w:t>
            </w:r>
          </w:p>
        </w:tc>
      </w:tr>
      <w:tr w:rsidR="006E47E2" w14:paraId="0DD799F0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B48AC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AC73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能够进行互联网营销与综合推广；</w:t>
            </w:r>
          </w:p>
        </w:tc>
      </w:tr>
      <w:tr w:rsidR="006E47E2" w14:paraId="60774A31" w14:textId="77777777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3DB8" w14:textId="77777777" w:rsidR="006E47E2" w:rsidRDefault="006E47E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171CA" w14:textId="77777777" w:rsidR="006E47E2" w:rsidRDefault="005D6312">
            <w:pPr>
              <w:pStyle w:val="af0"/>
              <w:spacing w:line="240" w:lineRule="auto"/>
              <w:ind w:firstLineChars="0" w:firstLine="0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能够通过良好的自学能力，及时掌握互联网新技术。</w:t>
            </w:r>
          </w:p>
        </w:tc>
      </w:tr>
    </w:tbl>
    <w:p w14:paraId="5B6624A6" w14:textId="77777777" w:rsidR="006E47E2" w:rsidRDefault="005D6312">
      <w:pPr>
        <w:pStyle w:val="af1"/>
        <w:ind w:firstLine="640"/>
        <w:textAlignment w:val="baseline"/>
        <w:rPr>
          <w:color w:val="000000" w:themeColor="text1"/>
        </w:rPr>
      </w:pPr>
      <w:bookmarkStart w:id="18" w:name="_Toc76667011"/>
      <w:bookmarkStart w:id="19" w:name="_Toc24544"/>
      <w:r>
        <w:rPr>
          <w:rFonts w:hint="eastAsia"/>
          <w:color w:val="000000" w:themeColor="text1"/>
        </w:rPr>
        <w:t>七、职业能力分析</w:t>
      </w:r>
      <w:bookmarkEnd w:id="18"/>
      <w:bookmarkEnd w:id="19"/>
    </w:p>
    <w:p w14:paraId="7898CEE4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表三 典型工作任务与职业能力分析表</w:t>
      </w:r>
    </w:p>
    <w:tbl>
      <w:tblPr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835"/>
        <w:gridCol w:w="3119"/>
        <w:gridCol w:w="1984"/>
      </w:tblGrid>
      <w:tr w:rsidR="006E47E2" w14:paraId="7E45BB66" w14:textId="77777777">
        <w:trPr>
          <w:trHeight w:val="504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F1D3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bookmarkStart w:id="20" w:name="_Toc30830"/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就业岗位（群）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DBD5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典型工作任务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04C59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职业能力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E79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职业资格</w:t>
            </w:r>
          </w:p>
          <w:p w14:paraId="105A9654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（名称、颁证单位）</w:t>
            </w:r>
          </w:p>
        </w:tc>
      </w:tr>
      <w:tr w:rsidR="006E47E2" w14:paraId="72F55B46" w14:textId="77777777">
        <w:trPr>
          <w:trHeight w:val="3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342AC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UI设计与平面设计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919BD2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用户设计理念需求分析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13C" w14:textId="77777777" w:rsidR="006E47E2" w:rsidRDefault="005D631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1.会了解用户需求，会制作产品需求方案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344DC" w14:textId="77777777" w:rsidR="006E47E2" w:rsidRDefault="005D631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数字媒体交互等级证书（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教育部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/凤凰教育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）</w:t>
            </w:r>
          </w:p>
        </w:tc>
      </w:tr>
      <w:tr w:rsidR="006E47E2" w14:paraId="2F3C1EDC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B84D7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E4020D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尺寸与实际展示设计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6D4F" w14:textId="77777777" w:rsidR="006E47E2" w:rsidRDefault="005D631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2.会制作设计作品尺寸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815F91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70204709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8A7F4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D000CD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版式与色彩制作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50E" w14:textId="77777777" w:rsidR="006E47E2" w:rsidRDefault="005D631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3.会进行合理的色彩搭配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EC0F9F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1DEF9EC9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22346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2009C5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产品界面设计、平面设计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67F" w14:textId="77777777" w:rsidR="006E47E2" w:rsidRDefault="005D6312">
            <w:pPr>
              <w:widowControl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4.掌握产品界面的设计规则，产品交互设计及平面图形设计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2E09D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707519F2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3DE5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22880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网页界面设计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73B7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5.掌握网站各界面的UI设计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CC1CAE" w14:textId="77777777" w:rsidR="006E47E2" w:rsidRDefault="006E47E2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37637566" w14:textId="77777777">
        <w:trPr>
          <w:trHeight w:val="3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157D7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EB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前端开发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3C7EB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网站策划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96307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.了解网站定位、相关网站类比分析、栏目结构初步规划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38E986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59381258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B9AF9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54941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Web环境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搭建、维护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2813C2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2.会搭建网站运行环境及会使用网页制作工具</w:t>
            </w:r>
          </w:p>
          <w:p w14:paraId="2B8AEED1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3.会进行网站维护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F88CA3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7F24E8B4" w14:textId="77777777">
        <w:trPr>
          <w:trHeight w:val="1535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49E99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52B40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Web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页面布局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8FDA9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4.掌握PS切片技术，制作网页素材</w:t>
            </w:r>
          </w:p>
          <w:p w14:paraId="7FE7F3D7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5.掌握使用HTML语言制作网页内容结构</w:t>
            </w:r>
          </w:p>
          <w:p w14:paraId="008268D5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6.能利用DIV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CSS布局技术、响应式布局等设计PC端及移动端布局网页</w:t>
            </w:r>
          </w:p>
          <w:p w14:paraId="25FC723F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7.掌握使用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Bootstrap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 xml:space="preserve">框架快速制作网页布局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79D93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59D26881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030E2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032BC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eb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样式制作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870799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8.掌握网页CSS样式的制作能力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3B665A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4C2551F5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0696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98DA5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W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eb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交互制作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8BD52C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9.掌握使用JavaScript语言制作网页交互效果。</w:t>
            </w:r>
          </w:p>
          <w:p w14:paraId="287DD7D8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10.掌握使用JQuery制作网页交互效果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E51CE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5D57069C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6033D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70FD5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小程序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开发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71B98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1.掌握小程序前端开发设计，实现小程序页面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DA7F6B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19E37344" w14:textId="77777777">
        <w:trPr>
          <w:trHeight w:val="37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73C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电子商务运营与互联网营销推广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65D75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商情分析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EC4AAB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1.掌握电商知识，会进行电商策划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92A95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电商直播专项能力证书（济南市人社局）</w:t>
            </w:r>
          </w:p>
        </w:tc>
      </w:tr>
      <w:tr w:rsidR="006E47E2" w14:paraId="5F483D7B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913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33C1C8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第三方电商平台搭建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9DF45F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2.会在淘宝、京东等搭建店铺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8468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195F3712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9C2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90D98D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网店装饰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6DCA6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3.会制作网店b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anner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，会处理网店素材图片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B1C1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5951610A" w14:textId="77777777">
        <w:trPr>
          <w:trHeight w:val="37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E0D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1AD19E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推广方案策划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8A5FD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4.掌握互联网营销策略，会策划推广方案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C409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1E1DCEA8" w14:textId="77777777">
        <w:trPr>
          <w:trHeight w:val="71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52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7AACB7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电商直播与网络推广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0BEB8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5.会进行互联网营销推广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9BAB" w14:textId="77777777" w:rsidR="006E47E2" w:rsidRDefault="006E47E2">
            <w:pPr>
              <w:widowControl/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185CCF67" w14:textId="77777777">
        <w:trPr>
          <w:trHeight w:val="71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CD35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663B6" w14:textId="77777777" w:rsidR="006E47E2" w:rsidRDefault="005D6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电商平台及网站运营维护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C27E4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.会运营维护电商网站及平台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2986" w14:textId="77777777" w:rsidR="006E47E2" w:rsidRDefault="006E47E2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120F1348" w14:textId="77777777">
        <w:trPr>
          <w:trHeight w:val="71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E1A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新媒体策划与内容制作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FA1150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新媒体策划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770A0C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会制定新媒体策划方案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BFD" w14:textId="77777777" w:rsidR="006E47E2" w:rsidRDefault="005D6312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融媒体内容制作等级证书（教育部/北京乐享云创）</w:t>
            </w:r>
          </w:p>
        </w:tc>
      </w:tr>
      <w:tr w:rsidR="006E47E2" w14:paraId="356D2C20" w14:textId="77777777">
        <w:trPr>
          <w:trHeight w:val="71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7BD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56B8B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图文制作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2BA42F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新媒体中的图文编辑与处理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678" w14:textId="77777777" w:rsidR="006E47E2" w:rsidRDefault="006E47E2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</w:tr>
      <w:tr w:rsidR="006E47E2" w14:paraId="0C3397EB" w14:textId="77777777">
        <w:trPr>
          <w:trHeight w:val="71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BFF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674D57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音视频、动画制作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0EFC4B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新媒体视频及H5的制作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C20" w14:textId="77777777" w:rsidR="006E47E2" w:rsidRDefault="006E47E2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053864F3" w14:textId="77777777">
        <w:trPr>
          <w:trHeight w:val="71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C001" w14:textId="77777777" w:rsidR="006E47E2" w:rsidRDefault="006E47E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6DB197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新媒体内容发布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42D5C7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新媒体内容的发布与推广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11A" w14:textId="77777777" w:rsidR="006E47E2" w:rsidRDefault="006E47E2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</w:tbl>
    <w:p w14:paraId="1FDC6E98" w14:textId="77777777" w:rsidR="006E47E2" w:rsidRDefault="005D6312">
      <w:pPr>
        <w:pStyle w:val="af1"/>
        <w:ind w:firstLine="640"/>
        <w:textAlignment w:val="baseline"/>
        <w:rPr>
          <w:color w:val="000000" w:themeColor="text1"/>
        </w:rPr>
      </w:pPr>
      <w:bookmarkStart w:id="21" w:name="_Toc76667012"/>
      <w:r>
        <w:rPr>
          <w:rFonts w:hint="eastAsia"/>
          <w:color w:val="000000" w:themeColor="text1"/>
        </w:rPr>
        <w:t>八、课程体系构建</w:t>
      </w:r>
      <w:bookmarkEnd w:id="20"/>
      <w:bookmarkEnd w:id="21"/>
    </w:p>
    <w:p w14:paraId="668B8692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（一）课程体系构建的基本思路</w:t>
      </w:r>
    </w:p>
    <w:p w14:paraId="11B68893" w14:textId="77777777" w:rsidR="006E47E2" w:rsidRDefault="005D6312">
      <w:pPr>
        <w:pStyle w:val="af0"/>
        <w:ind w:firstLine="640"/>
        <w:rPr>
          <w:rStyle w:val="CharChar0"/>
          <w:rFonts w:ascii="仿宋_GB2312" w:eastAsia="仿宋_GB2312" w:hAnsi="仿宋_GB2312"/>
          <w:b w:val="0"/>
          <w:color w:val="000000" w:themeColor="text1"/>
        </w:rPr>
      </w:pPr>
      <w:r>
        <w:rPr>
          <w:rFonts w:hint="eastAsia"/>
          <w:color w:val="000000" w:themeColor="text1"/>
        </w:rPr>
        <w:t>数字媒体技术专业(UI设计与互联网营销方向)以行动导向构建知识、能力和素质为一体的课程体系。</w:t>
      </w:r>
    </w:p>
    <w:p w14:paraId="22A23AB5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（二）学习领域开发</w:t>
      </w:r>
    </w:p>
    <w:p w14:paraId="44B2FA49" w14:textId="77777777" w:rsidR="006E47E2" w:rsidRDefault="005D6312" w:rsidP="0064706B">
      <w:pPr>
        <w:spacing w:line="600" w:lineRule="exact"/>
        <w:jc w:val="center"/>
        <w:rPr>
          <w:rFonts w:ascii="仿宋_GB2312" w:eastAsia="仿宋_GB2312" w:hAnsi="宋体" w:cs="Calibri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cs="Calibri" w:hint="eastAsia"/>
          <w:b/>
          <w:color w:val="000000" w:themeColor="text1"/>
          <w:sz w:val="28"/>
          <w:szCs w:val="28"/>
        </w:rPr>
        <w:t>表四 职业能力与学习领域转换表</w:t>
      </w: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5170"/>
        <w:gridCol w:w="1237"/>
      </w:tblGrid>
      <w:tr w:rsidR="006E47E2" w14:paraId="4408978E" w14:textId="77777777" w:rsidTr="0064706B">
        <w:trPr>
          <w:trHeight w:val="1037"/>
          <w:jc w:val="center"/>
        </w:trPr>
        <w:tc>
          <w:tcPr>
            <w:tcW w:w="2146" w:type="dxa"/>
            <w:vAlign w:val="center"/>
          </w:tcPr>
          <w:p w14:paraId="213895C4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职业能力</w:t>
            </w:r>
          </w:p>
        </w:tc>
        <w:tc>
          <w:tcPr>
            <w:tcW w:w="5170" w:type="dxa"/>
            <w:vAlign w:val="center"/>
          </w:tcPr>
          <w:p w14:paraId="12D6527A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学习领域（相应的支撑课程）</w:t>
            </w:r>
          </w:p>
        </w:tc>
        <w:tc>
          <w:tcPr>
            <w:tcW w:w="1237" w:type="dxa"/>
            <w:vAlign w:val="center"/>
          </w:tcPr>
          <w:p w14:paraId="4326D6BB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能力测评标准</w:t>
            </w:r>
          </w:p>
        </w:tc>
      </w:tr>
      <w:tr w:rsidR="006E47E2" w14:paraId="2871F3CC" w14:textId="77777777" w:rsidTr="0064706B">
        <w:trPr>
          <w:trHeight w:val="849"/>
          <w:jc w:val="center"/>
        </w:trPr>
        <w:tc>
          <w:tcPr>
            <w:tcW w:w="2146" w:type="dxa"/>
            <w:vAlign w:val="center"/>
          </w:tcPr>
          <w:p w14:paraId="18AAF157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平面设计、UI设计、交互设计</w:t>
            </w:r>
          </w:p>
        </w:tc>
        <w:tc>
          <w:tcPr>
            <w:tcW w:w="5170" w:type="dxa"/>
            <w:vAlign w:val="center"/>
          </w:tcPr>
          <w:p w14:paraId="70F94668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平面设计基础、PS图形图像处理、UI交互设计、网页美工与视觉设计、软件原型设计、平面设计项目实训、创意设计综合实训</w:t>
            </w:r>
          </w:p>
        </w:tc>
        <w:tc>
          <w:tcPr>
            <w:tcW w:w="1237" w:type="dxa"/>
            <w:vAlign w:val="center"/>
          </w:tcPr>
          <w:p w14:paraId="260EFFA4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综合评定</w:t>
            </w:r>
          </w:p>
        </w:tc>
      </w:tr>
      <w:tr w:rsidR="006E47E2" w14:paraId="70ED6418" w14:textId="77777777" w:rsidTr="0064706B">
        <w:trPr>
          <w:trHeight w:val="792"/>
          <w:jc w:val="center"/>
        </w:trPr>
        <w:tc>
          <w:tcPr>
            <w:tcW w:w="2146" w:type="dxa"/>
            <w:vAlign w:val="center"/>
          </w:tcPr>
          <w:p w14:paraId="36A29BF2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web前端开发、小程序开发</w:t>
            </w:r>
          </w:p>
        </w:tc>
        <w:tc>
          <w:tcPr>
            <w:tcW w:w="5170" w:type="dxa"/>
            <w:vAlign w:val="center"/>
          </w:tcPr>
          <w:p w14:paraId="17456DA8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HTML5与CSS3项目实战、JavaScript前端技术基础、Mongo DB数据库、微信小程序、Node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JS后端程序设计 、VUE前端框架、H5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CSS</w:t>
            </w:r>
            <w:r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网页前端实训</w:t>
            </w:r>
          </w:p>
        </w:tc>
        <w:tc>
          <w:tcPr>
            <w:tcW w:w="1237" w:type="dxa"/>
            <w:vAlign w:val="center"/>
          </w:tcPr>
          <w:p w14:paraId="5D8C783B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综合评定</w:t>
            </w:r>
          </w:p>
        </w:tc>
      </w:tr>
      <w:tr w:rsidR="006E47E2" w14:paraId="6B357918" w14:textId="77777777" w:rsidTr="0064706B">
        <w:trPr>
          <w:trHeight w:val="764"/>
          <w:jc w:val="center"/>
        </w:trPr>
        <w:tc>
          <w:tcPr>
            <w:tcW w:w="2146" w:type="dxa"/>
            <w:vAlign w:val="center"/>
          </w:tcPr>
          <w:p w14:paraId="5E25E5CD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电商运营、互联网营销与推广</w:t>
            </w:r>
          </w:p>
        </w:tc>
        <w:tc>
          <w:tcPr>
            <w:tcW w:w="5170" w:type="dxa"/>
            <w:vAlign w:val="center"/>
          </w:tcPr>
          <w:p w14:paraId="6EEDD7B1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电子商务运营基础、电商网站设计、网店运营综合实训、电商综合项目实训</w:t>
            </w:r>
          </w:p>
        </w:tc>
        <w:tc>
          <w:tcPr>
            <w:tcW w:w="1237" w:type="dxa"/>
            <w:vAlign w:val="center"/>
          </w:tcPr>
          <w:p w14:paraId="3578828F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综合评定</w:t>
            </w:r>
          </w:p>
        </w:tc>
      </w:tr>
      <w:tr w:rsidR="006E47E2" w14:paraId="1829A777" w14:textId="77777777" w:rsidTr="0064706B">
        <w:trPr>
          <w:trHeight w:val="764"/>
          <w:jc w:val="center"/>
        </w:trPr>
        <w:tc>
          <w:tcPr>
            <w:tcW w:w="2146" w:type="dxa"/>
            <w:vAlign w:val="center"/>
          </w:tcPr>
          <w:p w14:paraId="7D73830E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新媒体策划与内容制作</w:t>
            </w:r>
          </w:p>
        </w:tc>
        <w:tc>
          <w:tcPr>
            <w:tcW w:w="5170" w:type="dxa"/>
            <w:vAlign w:val="center"/>
          </w:tcPr>
          <w:p w14:paraId="53779B4F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视频音频剪辑、新媒体运营与推广、新媒体开发设计、H5融媒体动画制作</w:t>
            </w:r>
          </w:p>
        </w:tc>
        <w:tc>
          <w:tcPr>
            <w:tcW w:w="1237" w:type="dxa"/>
            <w:vAlign w:val="center"/>
          </w:tcPr>
          <w:p w14:paraId="2E8DFCD8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综合评定</w:t>
            </w:r>
          </w:p>
        </w:tc>
      </w:tr>
      <w:tr w:rsidR="006E47E2" w14:paraId="49E57721" w14:textId="77777777" w:rsidTr="0064706B">
        <w:trPr>
          <w:trHeight w:val="983"/>
          <w:jc w:val="center"/>
        </w:trPr>
        <w:tc>
          <w:tcPr>
            <w:tcW w:w="2146" w:type="dxa"/>
            <w:vAlign w:val="center"/>
          </w:tcPr>
          <w:p w14:paraId="110A2E2A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团队协作能力、人际交往能力</w:t>
            </w:r>
          </w:p>
        </w:tc>
        <w:tc>
          <w:tcPr>
            <w:tcW w:w="5170" w:type="dxa"/>
            <w:vAlign w:val="center"/>
          </w:tcPr>
          <w:p w14:paraId="4E99C1FF" w14:textId="77777777" w:rsidR="006E47E2" w:rsidRDefault="005D6312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职业素养训练（1）、职业素养训练（2）、毕业设计、顶岗实习</w:t>
            </w:r>
          </w:p>
        </w:tc>
        <w:tc>
          <w:tcPr>
            <w:tcW w:w="1237" w:type="dxa"/>
            <w:vAlign w:val="center"/>
          </w:tcPr>
          <w:p w14:paraId="7BB42B1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w w:val="90"/>
                <w:sz w:val="24"/>
              </w:rPr>
              <w:t>综合评定</w:t>
            </w:r>
          </w:p>
        </w:tc>
      </w:tr>
    </w:tbl>
    <w:p w14:paraId="4E43283C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（三）课程设置与教学计划安排</w:t>
      </w:r>
    </w:p>
    <w:p w14:paraId="016B6D48" w14:textId="77777777" w:rsidR="006E47E2" w:rsidRDefault="005D6312">
      <w:pPr>
        <w:pStyle w:val="af2"/>
        <w:textAlignment w:val="baseline"/>
        <w:rPr>
          <w:rStyle w:val="CharChar0"/>
          <w:bCs/>
          <w:color w:val="000000" w:themeColor="text1"/>
          <w:szCs w:val="22"/>
        </w:rPr>
      </w:pPr>
      <w:r>
        <w:rPr>
          <w:rFonts w:hint="eastAsia"/>
          <w:color w:val="000000" w:themeColor="text1"/>
        </w:rPr>
        <w:lastRenderedPageBreak/>
        <w:t>表五 课程设置与教学计划表</w:t>
      </w:r>
    </w:p>
    <w:tbl>
      <w:tblPr>
        <w:tblpPr w:leftFromText="180" w:rightFromText="180" w:vertAnchor="text" w:horzAnchor="page" w:tblpX="564" w:tblpY="574"/>
        <w:tblOverlap w:val="never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578"/>
        <w:gridCol w:w="280"/>
        <w:gridCol w:w="904"/>
        <w:gridCol w:w="1467"/>
        <w:gridCol w:w="552"/>
        <w:gridCol w:w="536"/>
        <w:gridCol w:w="562"/>
        <w:gridCol w:w="632"/>
        <w:gridCol w:w="770"/>
        <w:gridCol w:w="774"/>
        <w:gridCol w:w="763"/>
        <w:gridCol w:w="732"/>
        <w:gridCol w:w="711"/>
        <w:gridCol w:w="727"/>
        <w:gridCol w:w="477"/>
      </w:tblGrid>
      <w:tr w:rsidR="006E47E2" w14:paraId="25130488" w14:textId="77777777">
        <w:trPr>
          <w:trHeight w:val="340"/>
        </w:trPr>
        <w:tc>
          <w:tcPr>
            <w:tcW w:w="306" w:type="dxa"/>
            <w:vMerge w:val="restart"/>
            <w:vAlign w:val="center"/>
          </w:tcPr>
          <w:p w14:paraId="114C015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课程</w:t>
            </w:r>
          </w:p>
          <w:p w14:paraId="2BDCBB4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578" w:type="dxa"/>
            <w:vMerge w:val="restart"/>
            <w:vAlign w:val="center"/>
          </w:tcPr>
          <w:p w14:paraId="4E087E9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课程</w:t>
            </w:r>
          </w:p>
          <w:p w14:paraId="36EE7F5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性质</w:t>
            </w:r>
          </w:p>
        </w:tc>
        <w:tc>
          <w:tcPr>
            <w:tcW w:w="280" w:type="dxa"/>
            <w:vMerge w:val="restart"/>
            <w:vAlign w:val="center"/>
          </w:tcPr>
          <w:p w14:paraId="7697885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04" w:type="dxa"/>
            <w:vMerge w:val="restart"/>
            <w:vAlign w:val="center"/>
          </w:tcPr>
          <w:p w14:paraId="2E564EB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课程代码</w:t>
            </w:r>
          </w:p>
        </w:tc>
        <w:tc>
          <w:tcPr>
            <w:tcW w:w="1467" w:type="dxa"/>
            <w:vMerge w:val="restart"/>
            <w:vAlign w:val="center"/>
          </w:tcPr>
          <w:p w14:paraId="4017A07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vAlign w:val="center"/>
          </w:tcPr>
          <w:p w14:paraId="6574067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学分</w:t>
            </w:r>
          </w:p>
        </w:tc>
        <w:tc>
          <w:tcPr>
            <w:tcW w:w="536" w:type="dxa"/>
            <w:vMerge w:val="restart"/>
            <w:vAlign w:val="center"/>
          </w:tcPr>
          <w:p w14:paraId="2F27F7A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总课时数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 w14:paraId="2B54193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 课内课时</w:t>
            </w:r>
          </w:p>
        </w:tc>
        <w:tc>
          <w:tcPr>
            <w:tcW w:w="4477" w:type="dxa"/>
            <w:gridSpan w:val="6"/>
            <w:vAlign w:val="center"/>
          </w:tcPr>
          <w:p w14:paraId="5457DCC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  各学期计划周课时安排</w:t>
            </w:r>
          </w:p>
        </w:tc>
        <w:tc>
          <w:tcPr>
            <w:tcW w:w="477" w:type="dxa"/>
            <w:vMerge w:val="restart"/>
            <w:vAlign w:val="center"/>
          </w:tcPr>
          <w:p w14:paraId="49BE501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考核方式</w:t>
            </w:r>
          </w:p>
        </w:tc>
      </w:tr>
      <w:tr w:rsidR="006E47E2" w14:paraId="0EBB11A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5A19325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296E60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14:paraId="72048B5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14:paraId="336263C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609B55C2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14:paraId="4235ECB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Merge/>
            <w:vAlign w:val="center"/>
          </w:tcPr>
          <w:p w14:paraId="29C6D7E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14:paraId="4C55DEA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54BCB2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774" w:type="dxa"/>
            <w:vAlign w:val="center"/>
          </w:tcPr>
          <w:p w14:paraId="17BD047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763" w:type="dxa"/>
            <w:vAlign w:val="center"/>
          </w:tcPr>
          <w:p w14:paraId="496006C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732" w:type="dxa"/>
            <w:vAlign w:val="center"/>
          </w:tcPr>
          <w:p w14:paraId="03F165E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711" w:type="dxa"/>
            <w:vAlign w:val="center"/>
          </w:tcPr>
          <w:p w14:paraId="5EDE0AD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727" w:type="dxa"/>
            <w:vAlign w:val="center"/>
          </w:tcPr>
          <w:p w14:paraId="075259A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477" w:type="dxa"/>
            <w:vMerge/>
            <w:vAlign w:val="center"/>
          </w:tcPr>
          <w:p w14:paraId="7D46586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1FC7FA2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9A04AFE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569D5A1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14:paraId="583555C8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14:paraId="1128C0C3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14:paraId="6377A9EB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14:paraId="00BE753E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Merge/>
            <w:vAlign w:val="center"/>
          </w:tcPr>
          <w:p w14:paraId="25A468F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2F5BDAB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理论</w:t>
            </w:r>
          </w:p>
          <w:p w14:paraId="71E1B38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教学</w:t>
            </w:r>
          </w:p>
        </w:tc>
        <w:tc>
          <w:tcPr>
            <w:tcW w:w="632" w:type="dxa"/>
            <w:vAlign w:val="center"/>
          </w:tcPr>
          <w:p w14:paraId="7AB0D72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实践或技能</w:t>
            </w:r>
          </w:p>
        </w:tc>
        <w:tc>
          <w:tcPr>
            <w:tcW w:w="770" w:type="dxa"/>
            <w:vAlign w:val="center"/>
          </w:tcPr>
          <w:p w14:paraId="6D3A257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</w:t>
            </w:r>
          </w:p>
          <w:p w14:paraId="6ABC38A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/16周</w:t>
            </w:r>
          </w:p>
        </w:tc>
        <w:tc>
          <w:tcPr>
            <w:tcW w:w="774" w:type="dxa"/>
            <w:vAlign w:val="center"/>
          </w:tcPr>
          <w:p w14:paraId="51D5F9D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</w:t>
            </w:r>
          </w:p>
          <w:p w14:paraId="18DF910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/18周</w:t>
            </w:r>
          </w:p>
        </w:tc>
        <w:tc>
          <w:tcPr>
            <w:tcW w:w="763" w:type="dxa"/>
            <w:vAlign w:val="center"/>
          </w:tcPr>
          <w:p w14:paraId="53CB185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周课时/18周</w:t>
            </w:r>
          </w:p>
        </w:tc>
        <w:tc>
          <w:tcPr>
            <w:tcW w:w="732" w:type="dxa"/>
            <w:vAlign w:val="center"/>
          </w:tcPr>
          <w:p w14:paraId="3171FCA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周课时/18周</w:t>
            </w:r>
          </w:p>
        </w:tc>
        <w:tc>
          <w:tcPr>
            <w:tcW w:w="711" w:type="dxa"/>
            <w:vAlign w:val="center"/>
          </w:tcPr>
          <w:p w14:paraId="7CF56E5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周课时/18周</w:t>
            </w:r>
          </w:p>
        </w:tc>
        <w:tc>
          <w:tcPr>
            <w:tcW w:w="727" w:type="dxa"/>
            <w:vAlign w:val="center"/>
          </w:tcPr>
          <w:p w14:paraId="6E973F9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周课时/18周</w:t>
            </w:r>
          </w:p>
        </w:tc>
        <w:tc>
          <w:tcPr>
            <w:tcW w:w="477" w:type="dxa"/>
            <w:vMerge/>
            <w:vAlign w:val="center"/>
          </w:tcPr>
          <w:p w14:paraId="3B6EABF7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6C98F8A1" w14:textId="77777777">
        <w:trPr>
          <w:trHeight w:val="340"/>
        </w:trPr>
        <w:tc>
          <w:tcPr>
            <w:tcW w:w="306" w:type="dxa"/>
            <w:vMerge w:val="restart"/>
            <w:vAlign w:val="center"/>
          </w:tcPr>
          <w:p w14:paraId="55D542D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公共基础课程平台</w:t>
            </w:r>
          </w:p>
        </w:tc>
        <w:tc>
          <w:tcPr>
            <w:tcW w:w="578" w:type="dxa"/>
            <w:vMerge w:val="restart"/>
            <w:vAlign w:val="center"/>
          </w:tcPr>
          <w:p w14:paraId="71726901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D3333F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05D541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576FA32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必修课</w:t>
            </w:r>
          </w:p>
        </w:tc>
        <w:tc>
          <w:tcPr>
            <w:tcW w:w="280" w:type="dxa"/>
            <w:vAlign w:val="center"/>
          </w:tcPr>
          <w:p w14:paraId="70D34D8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755355D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0131002</w:t>
            </w:r>
          </w:p>
        </w:tc>
        <w:tc>
          <w:tcPr>
            <w:tcW w:w="1467" w:type="dxa"/>
            <w:vAlign w:val="center"/>
          </w:tcPr>
          <w:p w14:paraId="191112B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军事技能</w:t>
            </w:r>
          </w:p>
        </w:tc>
        <w:tc>
          <w:tcPr>
            <w:tcW w:w="552" w:type="dxa"/>
            <w:vAlign w:val="center"/>
          </w:tcPr>
          <w:p w14:paraId="3F07C8D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28B0386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562" w:type="dxa"/>
            <w:vAlign w:val="center"/>
          </w:tcPr>
          <w:p w14:paraId="0B704A3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DDB08E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770" w:type="dxa"/>
            <w:vAlign w:val="center"/>
          </w:tcPr>
          <w:p w14:paraId="06F23EB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2周</w:t>
            </w:r>
          </w:p>
        </w:tc>
        <w:tc>
          <w:tcPr>
            <w:tcW w:w="774" w:type="dxa"/>
            <w:vAlign w:val="center"/>
          </w:tcPr>
          <w:p w14:paraId="165DE65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B5AD0A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14:paraId="56046FB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14:paraId="033E846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106AB48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689D10C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考查　</w:t>
            </w:r>
          </w:p>
        </w:tc>
      </w:tr>
      <w:tr w:rsidR="006E47E2" w14:paraId="39B3375A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38738F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35A22F8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A06444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4D7649C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0118010</w:t>
            </w:r>
          </w:p>
        </w:tc>
        <w:tc>
          <w:tcPr>
            <w:tcW w:w="1467" w:type="dxa"/>
            <w:vAlign w:val="center"/>
          </w:tcPr>
          <w:p w14:paraId="4DF87BE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军事理论</w:t>
            </w:r>
          </w:p>
        </w:tc>
        <w:tc>
          <w:tcPr>
            <w:tcW w:w="552" w:type="dxa"/>
            <w:vAlign w:val="center"/>
          </w:tcPr>
          <w:p w14:paraId="50B54FD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56C5A50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7759E6C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4EF707D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5F532C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4/9</w:t>
            </w:r>
          </w:p>
        </w:tc>
        <w:tc>
          <w:tcPr>
            <w:tcW w:w="774" w:type="dxa"/>
            <w:vAlign w:val="center"/>
          </w:tcPr>
          <w:p w14:paraId="5AAABEE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763" w:type="dxa"/>
            <w:vAlign w:val="center"/>
          </w:tcPr>
          <w:p w14:paraId="636BB65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363FB19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48D340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8124E5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53DF8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06988B0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B5F548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033AC14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015421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4A94636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0111027</w:t>
            </w:r>
          </w:p>
        </w:tc>
        <w:tc>
          <w:tcPr>
            <w:tcW w:w="1467" w:type="dxa"/>
            <w:vAlign w:val="center"/>
          </w:tcPr>
          <w:p w14:paraId="39B5BC4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入学教育</w:t>
            </w:r>
          </w:p>
        </w:tc>
        <w:tc>
          <w:tcPr>
            <w:tcW w:w="552" w:type="dxa"/>
            <w:vAlign w:val="center"/>
          </w:tcPr>
          <w:p w14:paraId="0C05C21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 w14:paraId="53F3F0A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14:paraId="5065148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0D09C2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14:paraId="6E02CD8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0.5周</w:t>
            </w:r>
          </w:p>
        </w:tc>
        <w:tc>
          <w:tcPr>
            <w:tcW w:w="774" w:type="dxa"/>
            <w:vAlign w:val="center"/>
          </w:tcPr>
          <w:p w14:paraId="7C943DB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E11596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A9F5A8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E60908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9969B8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D9AB9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6BCC46FB" w14:textId="77777777">
        <w:trPr>
          <w:trHeight w:val="90"/>
        </w:trPr>
        <w:tc>
          <w:tcPr>
            <w:tcW w:w="306" w:type="dxa"/>
            <w:vMerge/>
            <w:vAlign w:val="center"/>
          </w:tcPr>
          <w:p w14:paraId="2519ACB0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502910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E83E45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14DB82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001</w:t>
            </w:r>
          </w:p>
        </w:tc>
        <w:tc>
          <w:tcPr>
            <w:tcW w:w="1467" w:type="dxa"/>
            <w:vAlign w:val="center"/>
          </w:tcPr>
          <w:p w14:paraId="4431BD2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思想道德与法治</w:t>
            </w:r>
          </w:p>
        </w:tc>
        <w:tc>
          <w:tcPr>
            <w:tcW w:w="552" w:type="dxa"/>
            <w:vAlign w:val="center"/>
          </w:tcPr>
          <w:p w14:paraId="43318C5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" w:type="dxa"/>
            <w:vAlign w:val="center"/>
          </w:tcPr>
          <w:p w14:paraId="5EE2521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62" w:type="dxa"/>
            <w:vAlign w:val="center"/>
          </w:tcPr>
          <w:p w14:paraId="2B73ACF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14:paraId="0FC0836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677E25A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14:paraId="6D76DDE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（3/16）　</w:t>
            </w:r>
          </w:p>
        </w:tc>
        <w:tc>
          <w:tcPr>
            <w:tcW w:w="763" w:type="dxa"/>
            <w:vAlign w:val="center"/>
          </w:tcPr>
          <w:p w14:paraId="042B617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14:paraId="0F4648B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14:paraId="1660DA2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14:paraId="1C9D775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5FF8EDE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0B7FF2AB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6CBF9A1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2A34657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7244C4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068E604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002</w:t>
            </w:r>
          </w:p>
        </w:tc>
        <w:tc>
          <w:tcPr>
            <w:tcW w:w="1467" w:type="dxa"/>
            <w:vAlign w:val="center"/>
          </w:tcPr>
          <w:p w14:paraId="1F0FAD7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2" w:type="dxa"/>
            <w:vAlign w:val="center"/>
          </w:tcPr>
          <w:p w14:paraId="377EF19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1C06361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14:paraId="3557131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 w14:paraId="6883117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 w14:paraId="07412AF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774" w:type="dxa"/>
            <w:vAlign w:val="center"/>
          </w:tcPr>
          <w:p w14:paraId="6A1921E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（4）</w:t>
            </w:r>
          </w:p>
        </w:tc>
        <w:tc>
          <w:tcPr>
            <w:tcW w:w="763" w:type="dxa"/>
            <w:vAlign w:val="center"/>
          </w:tcPr>
          <w:p w14:paraId="6137CB7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14:paraId="3485F89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14:paraId="129F6B1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14:paraId="08DC12D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7DCBB8D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7D88407D" w14:textId="77777777">
        <w:trPr>
          <w:trHeight w:val="90"/>
        </w:trPr>
        <w:tc>
          <w:tcPr>
            <w:tcW w:w="306" w:type="dxa"/>
            <w:vMerge/>
            <w:vAlign w:val="center"/>
          </w:tcPr>
          <w:p w14:paraId="468D51AD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3683459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6511B9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14:paraId="740DEDE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0111004　</w:t>
            </w:r>
          </w:p>
        </w:tc>
        <w:tc>
          <w:tcPr>
            <w:tcW w:w="1467" w:type="dxa"/>
            <w:vAlign w:val="center"/>
          </w:tcPr>
          <w:p w14:paraId="556D9E7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大学体育（1）</w:t>
            </w:r>
          </w:p>
        </w:tc>
        <w:tc>
          <w:tcPr>
            <w:tcW w:w="552" w:type="dxa"/>
            <w:vAlign w:val="center"/>
          </w:tcPr>
          <w:p w14:paraId="696662A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17E3657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14:paraId="09B7E33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14:paraId="6E957BA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70" w:type="dxa"/>
            <w:vAlign w:val="center"/>
          </w:tcPr>
          <w:p w14:paraId="77B6272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14:paraId="22093A3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70B469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14:paraId="669FFD4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14:paraId="22C542C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14:paraId="049F6A9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72C7FED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67E1C210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F1EF93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124B8BE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743A79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14:paraId="798110F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0111005</w:t>
            </w:r>
          </w:p>
        </w:tc>
        <w:tc>
          <w:tcPr>
            <w:tcW w:w="1467" w:type="dxa"/>
            <w:vAlign w:val="center"/>
          </w:tcPr>
          <w:p w14:paraId="6773B34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大学体育（2）</w:t>
            </w:r>
          </w:p>
        </w:tc>
        <w:tc>
          <w:tcPr>
            <w:tcW w:w="552" w:type="dxa"/>
            <w:vAlign w:val="center"/>
          </w:tcPr>
          <w:p w14:paraId="5CB2BBB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4FD8F39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5104B41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14:paraId="3C7E2CA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4F83C90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DC3DA8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2DA31D6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5AAA56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5E98E6E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2ADE9DA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5408C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147928B7" w14:textId="77777777">
        <w:trPr>
          <w:trHeight w:val="90"/>
        </w:trPr>
        <w:tc>
          <w:tcPr>
            <w:tcW w:w="306" w:type="dxa"/>
            <w:vMerge/>
            <w:vAlign w:val="center"/>
          </w:tcPr>
          <w:p w14:paraId="5ADEBEB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2E48848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F11BC9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 w14:paraId="567BA1A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0111006</w:t>
            </w:r>
          </w:p>
        </w:tc>
        <w:tc>
          <w:tcPr>
            <w:tcW w:w="1467" w:type="dxa"/>
            <w:vAlign w:val="center"/>
          </w:tcPr>
          <w:p w14:paraId="5FF5462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大学体育（3）</w:t>
            </w:r>
          </w:p>
        </w:tc>
        <w:tc>
          <w:tcPr>
            <w:tcW w:w="552" w:type="dxa"/>
            <w:vAlign w:val="center"/>
          </w:tcPr>
          <w:p w14:paraId="5F903E3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3BB0E40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C29DFE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14:paraId="3D7E78B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37E9738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20299C1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8D1371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14:paraId="5D3A3242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1CA6F8D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4CA4913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64C22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0178160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071BA018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9D9614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374DEB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14:paraId="2591061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0121002</w:t>
            </w:r>
          </w:p>
        </w:tc>
        <w:tc>
          <w:tcPr>
            <w:tcW w:w="1467" w:type="dxa"/>
            <w:vAlign w:val="center"/>
          </w:tcPr>
          <w:p w14:paraId="47A3AAF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创业基础与实训</w:t>
            </w:r>
          </w:p>
        </w:tc>
        <w:tc>
          <w:tcPr>
            <w:tcW w:w="552" w:type="dxa"/>
            <w:vAlign w:val="center"/>
          </w:tcPr>
          <w:p w14:paraId="6CE2EDA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58C3AEF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14:paraId="661BA29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4D38DCB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1978F16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FD13BA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28EB5E73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8932C41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7115A89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14:paraId="66F1365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4EBE9C1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考查　</w:t>
            </w:r>
          </w:p>
        </w:tc>
      </w:tr>
      <w:tr w:rsidR="006E47E2" w14:paraId="0EE97A1A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6F29A7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41C5B0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EDC65A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04" w:type="dxa"/>
            <w:vAlign w:val="center"/>
          </w:tcPr>
          <w:p w14:paraId="48353A5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003</w:t>
            </w:r>
          </w:p>
        </w:tc>
        <w:tc>
          <w:tcPr>
            <w:tcW w:w="1467" w:type="dxa"/>
            <w:vAlign w:val="center"/>
          </w:tcPr>
          <w:p w14:paraId="3D0B368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形势与政策（1）</w:t>
            </w:r>
          </w:p>
        </w:tc>
        <w:tc>
          <w:tcPr>
            <w:tcW w:w="552" w:type="dxa"/>
            <w:vMerge w:val="restart"/>
            <w:vAlign w:val="center"/>
          </w:tcPr>
          <w:p w14:paraId="7237B19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5DA57BF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3091D24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14:paraId="653BD67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439E63D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2/4</w:t>
            </w:r>
          </w:p>
        </w:tc>
        <w:tc>
          <w:tcPr>
            <w:tcW w:w="774" w:type="dxa"/>
            <w:vAlign w:val="center"/>
          </w:tcPr>
          <w:p w14:paraId="2E68670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645350E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8115F2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2D7C722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14:paraId="1A33F5D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566C2C3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7EC9A6FC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DFDE06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F97C38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C34537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04" w:type="dxa"/>
            <w:vAlign w:val="center"/>
          </w:tcPr>
          <w:p w14:paraId="7E7355E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7" w:type="dxa"/>
            <w:vAlign w:val="center"/>
          </w:tcPr>
          <w:p w14:paraId="29B325A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形势与政策（2）</w:t>
            </w:r>
          </w:p>
        </w:tc>
        <w:tc>
          <w:tcPr>
            <w:tcW w:w="552" w:type="dxa"/>
            <w:vMerge/>
            <w:vAlign w:val="center"/>
          </w:tcPr>
          <w:p w14:paraId="58B8746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7573DA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28E446F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14:paraId="588461A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69A231C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E5CACC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2/4</w:t>
            </w:r>
          </w:p>
        </w:tc>
        <w:tc>
          <w:tcPr>
            <w:tcW w:w="763" w:type="dxa"/>
            <w:vAlign w:val="center"/>
          </w:tcPr>
          <w:p w14:paraId="145C65E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37BEC13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2C0804F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4AB386B1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43240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58F209AF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9180337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9401D9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BBBDDB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04" w:type="dxa"/>
            <w:vAlign w:val="center"/>
          </w:tcPr>
          <w:p w14:paraId="313536E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7" w:type="dxa"/>
            <w:vAlign w:val="center"/>
          </w:tcPr>
          <w:p w14:paraId="6188271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形势与政策（3）</w:t>
            </w:r>
          </w:p>
        </w:tc>
        <w:tc>
          <w:tcPr>
            <w:tcW w:w="552" w:type="dxa"/>
            <w:vMerge/>
            <w:vAlign w:val="center"/>
          </w:tcPr>
          <w:p w14:paraId="3F4F874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90568E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0F97973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14:paraId="4591765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7874F0FE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94E2BD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6F5DD9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2/4</w:t>
            </w:r>
          </w:p>
        </w:tc>
        <w:tc>
          <w:tcPr>
            <w:tcW w:w="732" w:type="dxa"/>
            <w:vAlign w:val="center"/>
          </w:tcPr>
          <w:p w14:paraId="21417EB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68A7A63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02A0ADD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395EA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3298EB77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86A7290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6B9DF0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3AE95F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04" w:type="dxa"/>
            <w:vAlign w:val="center"/>
          </w:tcPr>
          <w:p w14:paraId="7BBB1C6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14:paraId="543EBF0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形势与政策（4）</w:t>
            </w:r>
          </w:p>
        </w:tc>
        <w:tc>
          <w:tcPr>
            <w:tcW w:w="552" w:type="dxa"/>
            <w:vMerge w:val="restart"/>
            <w:vAlign w:val="center"/>
          </w:tcPr>
          <w:p w14:paraId="0632DD7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867C08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6F50E24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14:paraId="0D05168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173E325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81E837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5A5F46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A9DBF2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2/4</w:t>
            </w:r>
          </w:p>
        </w:tc>
        <w:tc>
          <w:tcPr>
            <w:tcW w:w="711" w:type="dxa"/>
            <w:textDirection w:val="tbRlV"/>
            <w:vAlign w:val="center"/>
          </w:tcPr>
          <w:p w14:paraId="70BBFE2E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77132CE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AFC15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38587A72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F8E0B4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7543EF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601950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04" w:type="dxa"/>
            <w:vAlign w:val="center"/>
          </w:tcPr>
          <w:p w14:paraId="35BFFA7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67" w:type="dxa"/>
            <w:vAlign w:val="center"/>
          </w:tcPr>
          <w:p w14:paraId="20F7E8D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形势与政策（5）</w:t>
            </w:r>
          </w:p>
        </w:tc>
        <w:tc>
          <w:tcPr>
            <w:tcW w:w="552" w:type="dxa"/>
            <w:vMerge/>
            <w:vAlign w:val="center"/>
          </w:tcPr>
          <w:p w14:paraId="61AB680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07C1AC2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2BF734E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14:paraId="45B66E9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02BD98C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E9B092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CBABE23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31D329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2297CB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4/2</w:t>
            </w:r>
          </w:p>
        </w:tc>
        <w:tc>
          <w:tcPr>
            <w:tcW w:w="727" w:type="dxa"/>
            <w:textDirection w:val="tbRlV"/>
            <w:vAlign w:val="center"/>
          </w:tcPr>
          <w:p w14:paraId="5CA2D12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3F818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744795DB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55E4AF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D6FDB7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47438BB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04" w:type="dxa"/>
            <w:vAlign w:val="center"/>
          </w:tcPr>
          <w:p w14:paraId="0553044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0121001</w:t>
            </w:r>
          </w:p>
        </w:tc>
        <w:tc>
          <w:tcPr>
            <w:tcW w:w="1467" w:type="dxa"/>
            <w:vAlign w:val="center"/>
          </w:tcPr>
          <w:p w14:paraId="5CD8F99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大学生职业生涯规划</w:t>
            </w:r>
          </w:p>
        </w:tc>
        <w:tc>
          <w:tcPr>
            <w:tcW w:w="552" w:type="dxa"/>
            <w:vAlign w:val="center"/>
          </w:tcPr>
          <w:p w14:paraId="0AEC7DE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2DA71BE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14:paraId="7EE53E1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3B8C9AE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1C205F8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4/4</w:t>
            </w:r>
          </w:p>
        </w:tc>
        <w:tc>
          <w:tcPr>
            <w:tcW w:w="774" w:type="dxa"/>
            <w:vAlign w:val="center"/>
          </w:tcPr>
          <w:p w14:paraId="20FD60F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37D8992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7213757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6F8E1E62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A3092C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7CD6C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53D1FDCB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94CFA8D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1934E72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D94038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04" w:type="dxa"/>
            <w:vAlign w:val="center"/>
          </w:tcPr>
          <w:p w14:paraId="5259304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0121003</w:t>
            </w:r>
          </w:p>
        </w:tc>
        <w:tc>
          <w:tcPr>
            <w:tcW w:w="1467" w:type="dxa"/>
            <w:vAlign w:val="center"/>
          </w:tcPr>
          <w:p w14:paraId="429D2D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大学生就业指导</w:t>
            </w:r>
          </w:p>
        </w:tc>
        <w:tc>
          <w:tcPr>
            <w:tcW w:w="552" w:type="dxa"/>
            <w:vAlign w:val="center"/>
          </w:tcPr>
          <w:p w14:paraId="22E23D6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5C5957A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14:paraId="6A83877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52F0C11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92D4A0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97ED0B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11A611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1C0B69F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4/4</w:t>
            </w:r>
          </w:p>
        </w:tc>
        <w:tc>
          <w:tcPr>
            <w:tcW w:w="711" w:type="dxa"/>
            <w:textDirection w:val="tbRlV"/>
            <w:vAlign w:val="center"/>
          </w:tcPr>
          <w:p w14:paraId="7CEC6AE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4CE727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0A28F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1B06D7F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A0236D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1FE33F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01B5EA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04" w:type="dxa"/>
            <w:vAlign w:val="center"/>
          </w:tcPr>
          <w:p w14:paraId="0509CAD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009</w:t>
            </w:r>
          </w:p>
        </w:tc>
        <w:tc>
          <w:tcPr>
            <w:tcW w:w="1467" w:type="dxa"/>
            <w:vAlign w:val="center"/>
          </w:tcPr>
          <w:p w14:paraId="63B752C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劳动教育</w:t>
            </w:r>
          </w:p>
        </w:tc>
        <w:tc>
          <w:tcPr>
            <w:tcW w:w="552" w:type="dxa"/>
            <w:vAlign w:val="center"/>
          </w:tcPr>
          <w:p w14:paraId="0AEE75E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792D025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14:paraId="4EBEC58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07ABA4E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5EE11C5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2/8</w:t>
            </w:r>
          </w:p>
        </w:tc>
        <w:tc>
          <w:tcPr>
            <w:tcW w:w="774" w:type="dxa"/>
            <w:vAlign w:val="center"/>
          </w:tcPr>
          <w:p w14:paraId="7D09E05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(2/8)</w:t>
            </w:r>
          </w:p>
        </w:tc>
        <w:tc>
          <w:tcPr>
            <w:tcW w:w="763" w:type="dxa"/>
            <w:vAlign w:val="center"/>
          </w:tcPr>
          <w:p w14:paraId="7EF0718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9400EB3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5980CDF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D69FD2E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22AB0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17047CE7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0973A8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4AE12A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50F86E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14:paraId="4FB8640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 xml:space="preserve">0111170　</w:t>
            </w:r>
          </w:p>
        </w:tc>
        <w:tc>
          <w:tcPr>
            <w:tcW w:w="1467" w:type="dxa"/>
            <w:vAlign w:val="center"/>
          </w:tcPr>
          <w:p w14:paraId="6FE32FC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大学生心理健康教育</w:t>
            </w:r>
          </w:p>
        </w:tc>
        <w:tc>
          <w:tcPr>
            <w:tcW w:w="552" w:type="dxa"/>
            <w:vAlign w:val="center"/>
          </w:tcPr>
          <w:p w14:paraId="79AC8BB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6B7965D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14:paraId="2B43D78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64AFE60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4B17824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14:paraId="5FEE272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4E5FD31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14:paraId="4D31D26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14:paraId="0B608F7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126D3D0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03CAD2C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53A175F7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238594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6C5A47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4743B23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04" w:type="dxa"/>
            <w:vAlign w:val="center"/>
          </w:tcPr>
          <w:p w14:paraId="0B17BB6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0118008</w:t>
            </w:r>
          </w:p>
        </w:tc>
        <w:tc>
          <w:tcPr>
            <w:tcW w:w="1467" w:type="dxa"/>
            <w:vAlign w:val="center"/>
          </w:tcPr>
          <w:p w14:paraId="287DEBD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四史</w:t>
            </w:r>
          </w:p>
        </w:tc>
        <w:tc>
          <w:tcPr>
            <w:tcW w:w="552" w:type="dxa"/>
            <w:vAlign w:val="center"/>
          </w:tcPr>
          <w:p w14:paraId="01CE37A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5F39EE9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center"/>
          </w:tcPr>
          <w:p w14:paraId="4C83DAE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 w14:paraId="7972711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 w14:paraId="3668712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4/5</w:t>
            </w:r>
          </w:p>
        </w:tc>
        <w:tc>
          <w:tcPr>
            <w:tcW w:w="774" w:type="dxa"/>
            <w:vAlign w:val="center"/>
          </w:tcPr>
          <w:p w14:paraId="5FC9558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（4/5）</w:t>
            </w:r>
          </w:p>
        </w:tc>
        <w:tc>
          <w:tcPr>
            <w:tcW w:w="763" w:type="dxa"/>
            <w:vAlign w:val="center"/>
          </w:tcPr>
          <w:p w14:paraId="49E2377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677996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3544692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C8285C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53459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29C65A9C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43762D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BD7B15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6CBB2B5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04" w:type="dxa"/>
            <w:vAlign w:val="center"/>
          </w:tcPr>
          <w:p w14:paraId="637ADFE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0111028</w:t>
            </w:r>
          </w:p>
        </w:tc>
        <w:tc>
          <w:tcPr>
            <w:tcW w:w="1467" w:type="dxa"/>
            <w:vAlign w:val="center"/>
          </w:tcPr>
          <w:p w14:paraId="7BEB9FF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毕业教育</w:t>
            </w:r>
          </w:p>
        </w:tc>
        <w:tc>
          <w:tcPr>
            <w:tcW w:w="552" w:type="dxa"/>
            <w:vAlign w:val="center"/>
          </w:tcPr>
          <w:p w14:paraId="1964AFC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 w14:paraId="46B8589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14:paraId="292C210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FCDB6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14:paraId="2B798C3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10490E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7383BA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356073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366042C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5EF2FD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0.5周</w:t>
            </w:r>
          </w:p>
        </w:tc>
        <w:tc>
          <w:tcPr>
            <w:tcW w:w="477" w:type="dxa"/>
            <w:vAlign w:val="center"/>
          </w:tcPr>
          <w:p w14:paraId="640B8A5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60B7006E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98EDEF3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390BE6A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89D188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21</w:t>
            </w:r>
          </w:p>
        </w:tc>
        <w:tc>
          <w:tcPr>
            <w:tcW w:w="904" w:type="dxa"/>
            <w:vAlign w:val="center"/>
          </w:tcPr>
          <w:p w14:paraId="5DC27D7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0118011</w:t>
            </w:r>
          </w:p>
        </w:tc>
        <w:tc>
          <w:tcPr>
            <w:tcW w:w="1467" w:type="dxa"/>
            <w:vAlign w:val="center"/>
          </w:tcPr>
          <w:p w14:paraId="0953D4D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国家安全教育（1）</w:t>
            </w:r>
          </w:p>
        </w:tc>
        <w:tc>
          <w:tcPr>
            <w:tcW w:w="552" w:type="dxa"/>
            <w:vAlign w:val="center"/>
          </w:tcPr>
          <w:p w14:paraId="7019D03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2955B51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14:paraId="5810BE1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14:paraId="1558916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01CF069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4/1线下4/1讲座</w:t>
            </w:r>
          </w:p>
        </w:tc>
        <w:tc>
          <w:tcPr>
            <w:tcW w:w="774" w:type="dxa"/>
            <w:vAlign w:val="center"/>
          </w:tcPr>
          <w:p w14:paraId="7E3CB77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A56CCD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EFDFE1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109C76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F333E1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E1CE6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6E47E2" w14:paraId="7A30F9E2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79867B5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CCF6C3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C781FB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22</w:t>
            </w:r>
          </w:p>
        </w:tc>
        <w:tc>
          <w:tcPr>
            <w:tcW w:w="904" w:type="dxa"/>
            <w:vAlign w:val="center"/>
          </w:tcPr>
          <w:p w14:paraId="4764F11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0118012</w:t>
            </w:r>
          </w:p>
        </w:tc>
        <w:tc>
          <w:tcPr>
            <w:tcW w:w="1467" w:type="dxa"/>
            <w:vAlign w:val="center"/>
          </w:tcPr>
          <w:p w14:paraId="0680E74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国家安全教育（2）</w:t>
            </w:r>
          </w:p>
        </w:tc>
        <w:tc>
          <w:tcPr>
            <w:tcW w:w="552" w:type="dxa"/>
            <w:vAlign w:val="center"/>
          </w:tcPr>
          <w:p w14:paraId="1A34666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74A5E2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562" w:type="dxa"/>
            <w:vAlign w:val="center"/>
          </w:tcPr>
          <w:p w14:paraId="2B0BEAD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14:paraId="033D3C0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5F34D76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9382B6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AE562C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2/1线下4/1讲座</w:t>
            </w:r>
          </w:p>
        </w:tc>
        <w:tc>
          <w:tcPr>
            <w:tcW w:w="732" w:type="dxa"/>
            <w:vAlign w:val="center"/>
          </w:tcPr>
          <w:p w14:paraId="5D0C83F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42FF36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E9A5BC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BF266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6E47E2" w14:paraId="2347EB7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3EF435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CF77BA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4D4EC89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23</w:t>
            </w:r>
          </w:p>
        </w:tc>
        <w:tc>
          <w:tcPr>
            <w:tcW w:w="904" w:type="dxa"/>
            <w:vAlign w:val="center"/>
          </w:tcPr>
          <w:p w14:paraId="6271774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0118013</w:t>
            </w:r>
          </w:p>
        </w:tc>
        <w:tc>
          <w:tcPr>
            <w:tcW w:w="1467" w:type="dxa"/>
            <w:vAlign w:val="center"/>
          </w:tcPr>
          <w:p w14:paraId="35F9003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国家安全教育（3）</w:t>
            </w:r>
          </w:p>
        </w:tc>
        <w:tc>
          <w:tcPr>
            <w:tcW w:w="552" w:type="dxa"/>
            <w:vAlign w:val="center"/>
          </w:tcPr>
          <w:p w14:paraId="2C8ACEC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642C292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14:paraId="0D3363C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0786D1D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5A2DAA3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4E873F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4B4F4F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D2575D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126FDC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2/1线下</w:t>
            </w:r>
          </w:p>
        </w:tc>
        <w:tc>
          <w:tcPr>
            <w:tcW w:w="727" w:type="dxa"/>
            <w:vAlign w:val="center"/>
          </w:tcPr>
          <w:p w14:paraId="1FE3272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626EF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6E47E2" w14:paraId="54FC877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9215075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2E1867A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794C5E22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小计（占总课时比例：1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9.6%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01C4259B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36" w:type="dxa"/>
            <w:vAlign w:val="center"/>
          </w:tcPr>
          <w:p w14:paraId="5CE36A79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62" w:type="dxa"/>
            <w:vAlign w:val="center"/>
          </w:tcPr>
          <w:p w14:paraId="1B788285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632" w:type="dxa"/>
            <w:vAlign w:val="center"/>
          </w:tcPr>
          <w:p w14:paraId="7933FBA2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329</w:t>
            </w:r>
          </w:p>
        </w:tc>
        <w:tc>
          <w:tcPr>
            <w:tcW w:w="770" w:type="dxa"/>
            <w:vAlign w:val="center"/>
          </w:tcPr>
          <w:p w14:paraId="5A497574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4" w:type="dxa"/>
            <w:vAlign w:val="center"/>
          </w:tcPr>
          <w:p w14:paraId="4F2BC9D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3" w:type="dxa"/>
            <w:vAlign w:val="center"/>
          </w:tcPr>
          <w:p w14:paraId="5DEC249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14:paraId="4745622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4BD2E76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7" w:type="dxa"/>
            <w:vAlign w:val="center"/>
          </w:tcPr>
          <w:p w14:paraId="7503481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F1314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47E2" w14:paraId="5FC26A86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6E61182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33A9F4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14:paraId="2AFDA57D" w14:textId="77777777" w:rsidR="006E47E2" w:rsidRDefault="005D6312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说明：入学教育、毕业教育为免费学分，纳入毕业学分。</w:t>
            </w:r>
          </w:p>
        </w:tc>
      </w:tr>
      <w:tr w:rsidR="006E47E2" w14:paraId="76ABC680" w14:textId="77777777">
        <w:trPr>
          <w:trHeight w:val="338"/>
        </w:trPr>
        <w:tc>
          <w:tcPr>
            <w:tcW w:w="306" w:type="dxa"/>
            <w:vMerge/>
            <w:vAlign w:val="center"/>
          </w:tcPr>
          <w:p w14:paraId="407D86C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2AA8299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选修课模块一（美育）</w:t>
            </w:r>
          </w:p>
        </w:tc>
        <w:tc>
          <w:tcPr>
            <w:tcW w:w="280" w:type="dxa"/>
            <w:vAlign w:val="center"/>
          </w:tcPr>
          <w:p w14:paraId="104FEFD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65B0626B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2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0111078</w:t>
              </w:r>
            </w:hyperlink>
          </w:p>
        </w:tc>
        <w:tc>
          <w:tcPr>
            <w:tcW w:w="1467" w:type="dxa"/>
            <w:vAlign w:val="center"/>
          </w:tcPr>
          <w:p w14:paraId="3ABC8ADF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3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戏剧鉴赏</w:t>
              </w:r>
            </w:hyperlink>
          </w:p>
        </w:tc>
        <w:tc>
          <w:tcPr>
            <w:tcW w:w="552" w:type="dxa"/>
            <w:vAlign w:val="center"/>
          </w:tcPr>
          <w:p w14:paraId="6E286B58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1FAB031C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7EA311A0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50E819C4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3314ABE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50D535C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B43BF79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11550A2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9C3423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2D069B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743F4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4B97AF8F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6EB228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5992D0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0621D8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1F1444D3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4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0111077</w:t>
              </w:r>
            </w:hyperlink>
          </w:p>
        </w:tc>
        <w:tc>
          <w:tcPr>
            <w:tcW w:w="1467" w:type="dxa"/>
            <w:vAlign w:val="center"/>
          </w:tcPr>
          <w:p w14:paraId="67A118A2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5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影视鉴赏</w:t>
              </w:r>
            </w:hyperlink>
          </w:p>
        </w:tc>
        <w:tc>
          <w:tcPr>
            <w:tcW w:w="552" w:type="dxa"/>
            <w:vAlign w:val="center"/>
          </w:tcPr>
          <w:p w14:paraId="2A3AF1B8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3257E4C7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70F08453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561162C8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4076B98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BB7975C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D36890D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0348F64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1B6DB6B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B08281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F77D8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22F68D58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536E30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5B07AD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E64F77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5275C7ED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6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0111076</w:t>
              </w:r>
            </w:hyperlink>
          </w:p>
        </w:tc>
        <w:tc>
          <w:tcPr>
            <w:tcW w:w="1467" w:type="dxa"/>
            <w:vAlign w:val="center"/>
          </w:tcPr>
          <w:p w14:paraId="0B839E13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7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影响力从语言开始</w:t>
              </w:r>
            </w:hyperlink>
          </w:p>
        </w:tc>
        <w:tc>
          <w:tcPr>
            <w:tcW w:w="552" w:type="dxa"/>
            <w:vAlign w:val="center"/>
          </w:tcPr>
          <w:p w14:paraId="5354039C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591B672A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B519AE4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54AFCE21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783B5C1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2E0B14A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0FE273E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1345AAD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108780E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969FB6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DDBF0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13A520F7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79930F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AF8AFA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177626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4C07B176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8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0111075</w:t>
              </w:r>
            </w:hyperlink>
          </w:p>
        </w:tc>
        <w:tc>
          <w:tcPr>
            <w:tcW w:w="1467" w:type="dxa"/>
            <w:vAlign w:val="center"/>
          </w:tcPr>
          <w:p w14:paraId="5E2FC8BE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19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红色经典影片与近现代中国发展</w:t>
              </w:r>
            </w:hyperlink>
          </w:p>
        </w:tc>
        <w:tc>
          <w:tcPr>
            <w:tcW w:w="552" w:type="dxa"/>
            <w:vAlign w:val="center"/>
          </w:tcPr>
          <w:p w14:paraId="6A3508CC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0F9F69E8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71AE9D0E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52CC0FA1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798082E7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22ADBF1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144887D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D34F861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4297A5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646C13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6FD0A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3F0E3EBA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0EE6C5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15BEF97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A74CBA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4DB5B0D1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20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0111074</w:t>
              </w:r>
            </w:hyperlink>
          </w:p>
        </w:tc>
        <w:tc>
          <w:tcPr>
            <w:tcW w:w="1467" w:type="dxa"/>
            <w:vAlign w:val="center"/>
          </w:tcPr>
          <w:p w14:paraId="4E4D1206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21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中国现代文学名家名作</w:t>
              </w:r>
            </w:hyperlink>
          </w:p>
        </w:tc>
        <w:tc>
          <w:tcPr>
            <w:tcW w:w="552" w:type="dxa"/>
            <w:vAlign w:val="center"/>
          </w:tcPr>
          <w:p w14:paraId="7DB950AF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495947FA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12B2C26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7049579D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48B30983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780C620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23D83CE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CF648EE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1F58BD2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A5D9A8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FEBFB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7B173FD1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0893E9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4C32D23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4B84E8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14:paraId="3DA90E6C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22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0111073</w:t>
              </w:r>
            </w:hyperlink>
          </w:p>
        </w:tc>
        <w:tc>
          <w:tcPr>
            <w:tcW w:w="1467" w:type="dxa"/>
            <w:vAlign w:val="center"/>
          </w:tcPr>
          <w:p w14:paraId="199B115D" w14:textId="77777777" w:rsidR="006E47E2" w:rsidRDefault="004163F1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hyperlink r:id="rId23" w:history="1">
              <w:r w:rsidR="005D6312">
                <w:rPr>
                  <w:rFonts w:ascii="仿宋_GB2312" w:eastAsia="仿宋_GB2312" w:hAnsi="黑体" w:cs="Times New Roman" w:hint="eastAsia"/>
                  <w:color w:val="000000" w:themeColor="text1"/>
                  <w:szCs w:val="21"/>
                </w:rPr>
                <w:t>中华诗词之美</w:t>
              </w:r>
            </w:hyperlink>
          </w:p>
        </w:tc>
        <w:tc>
          <w:tcPr>
            <w:tcW w:w="552" w:type="dxa"/>
            <w:vAlign w:val="center"/>
          </w:tcPr>
          <w:p w14:paraId="6CF5E53D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306847CD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2B975A04" w14:textId="77777777" w:rsidR="006E47E2" w:rsidRPr="00AF4491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68651D6C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0A26AD80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8DAC53F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BCDA8C6" w14:textId="77777777" w:rsidR="006E47E2" w:rsidRPr="00AF4491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BD0982F" w14:textId="77777777" w:rsidR="006E47E2" w:rsidRPr="00AF4491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黑体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7C6B1E4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474CC5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D074A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黑体" w:cs="Times New Roman" w:hint="eastAsia"/>
                <w:color w:val="000000" w:themeColor="text1"/>
                <w:szCs w:val="21"/>
              </w:rPr>
              <w:t>线上考试</w:t>
            </w:r>
          </w:p>
        </w:tc>
      </w:tr>
      <w:tr w:rsidR="006E47E2" w14:paraId="2EA0146B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5F83487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5E0405C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5B5E3187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小计（占总课时比例：1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.2%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479EF583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383D8AE4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2C0620AD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02204A2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2BC910E2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B9984B8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B8576CA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3A2AE51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 w14:paraId="1AA3AF0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47E42D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D6D46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13B41286" w14:textId="77777777">
        <w:trPr>
          <w:trHeight w:val="338"/>
        </w:trPr>
        <w:tc>
          <w:tcPr>
            <w:tcW w:w="306" w:type="dxa"/>
            <w:vMerge/>
            <w:vAlign w:val="center"/>
          </w:tcPr>
          <w:p w14:paraId="4E3C16E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247611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14:paraId="376408D8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选修说明：美育课程至少修满2学分。</w:t>
            </w:r>
          </w:p>
        </w:tc>
      </w:tr>
      <w:tr w:rsidR="006E47E2" w14:paraId="0CC1406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E37602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2D71220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选修课模块二</w:t>
            </w:r>
          </w:p>
        </w:tc>
        <w:tc>
          <w:tcPr>
            <w:tcW w:w="280" w:type="dxa"/>
            <w:vAlign w:val="center"/>
          </w:tcPr>
          <w:p w14:paraId="6832EFE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052A8C2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0111135</w:t>
            </w:r>
          </w:p>
        </w:tc>
        <w:tc>
          <w:tcPr>
            <w:tcW w:w="1467" w:type="dxa"/>
            <w:vAlign w:val="center"/>
          </w:tcPr>
          <w:p w14:paraId="4C50353F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大学语文</w:t>
            </w:r>
          </w:p>
        </w:tc>
        <w:tc>
          <w:tcPr>
            <w:tcW w:w="552" w:type="dxa"/>
            <w:vAlign w:val="center"/>
          </w:tcPr>
          <w:p w14:paraId="3C1793BE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6F8BC267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14:paraId="5FADD636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14:paraId="2AFFCBE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323F3C08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EEEDF31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CF51DEF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128A5070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5F3CA0D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3F3553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19C5A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6047888E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CCFD4D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7C24B21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6D0032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1514D17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0111072</w:t>
            </w:r>
          </w:p>
        </w:tc>
        <w:tc>
          <w:tcPr>
            <w:tcW w:w="1467" w:type="dxa"/>
            <w:vAlign w:val="center"/>
          </w:tcPr>
          <w:p w14:paraId="5AB3CEB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应用文体写作</w:t>
            </w:r>
          </w:p>
        </w:tc>
        <w:tc>
          <w:tcPr>
            <w:tcW w:w="552" w:type="dxa"/>
            <w:vAlign w:val="center"/>
          </w:tcPr>
          <w:p w14:paraId="3F0D32B2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785E9AB2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14:paraId="60619C2B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14:paraId="1BB1010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70822AFC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CB7E88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6605AEF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798D5F2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3F87932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F2576D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C117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16C1913E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34E869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668DB12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64D3349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15962B0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0111033　</w:t>
            </w:r>
          </w:p>
        </w:tc>
        <w:tc>
          <w:tcPr>
            <w:tcW w:w="1467" w:type="dxa"/>
            <w:vAlign w:val="center"/>
          </w:tcPr>
          <w:p w14:paraId="3CFD63A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大学英语（1）</w:t>
            </w:r>
          </w:p>
        </w:tc>
        <w:tc>
          <w:tcPr>
            <w:tcW w:w="552" w:type="dxa"/>
            <w:vAlign w:val="center"/>
          </w:tcPr>
          <w:p w14:paraId="5FE54C7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7AB37E0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14:paraId="52F66B4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14:paraId="527E0DC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48E48C9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14:paraId="02F1BD1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EF00575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90E14C7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1C3FD46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7C489D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EA260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48668CAB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AEDC1EE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2E35891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6D9626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6CA170A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0111034</w:t>
            </w:r>
          </w:p>
        </w:tc>
        <w:tc>
          <w:tcPr>
            <w:tcW w:w="1467" w:type="dxa"/>
            <w:vAlign w:val="center"/>
          </w:tcPr>
          <w:p w14:paraId="086B589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大学英语（2）</w:t>
            </w:r>
          </w:p>
        </w:tc>
        <w:tc>
          <w:tcPr>
            <w:tcW w:w="552" w:type="dxa"/>
            <w:vAlign w:val="center"/>
          </w:tcPr>
          <w:p w14:paraId="19333D7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5DC94A6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E3750C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7B224DC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6E0E148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D3614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0EC4DD8A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3173A7B0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3CF4D96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8448BA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AD38B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69AAB406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12F461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2DA02B7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4AFF83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1DD1AE6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67" w:type="dxa"/>
            <w:vAlign w:val="center"/>
          </w:tcPr>
          <w:p w14:paraId="101D1C4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信息技术（1）</w:t>
            </w:r>
          </w:p>
        </w:tc>
        <w:tc>
          <w:tcPr>
            <w:tcW w:w="552" w:type="dxa"/>
            <w:vAlign w:val="center"/>
          </w:tcPr>
          <w:p w14:paraId="47D3C99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22E92C8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14:paraId="665DF0E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3CEF16F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3B52090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14:paraId="5530596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AE3CAA5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FE1F52E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2A87CC5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6B7DFC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0C6E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06D9B275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4C947E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8D8878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35D4A76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小计（占总课时比例：3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.3 %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3A27E8D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 w14:paraId="281BB38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 w14:paraId="49C329D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632" w:type="dxa"/>
            <w:vAlign w:val="center"/>
          </w:tcPr>
          <w:p w14:paraId="5F2826B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22623AF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14:paraId="2D7D9CB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</w:tcPr>
          <w:p w14:paraId="46F27AD7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F5F59D4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6805FE0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8EFD8A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56F3F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1981A0EA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89FEBA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A21160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14:paraId="4256DDA3" w14:textId="77777777" w:rsidR="006E47E2" w:rsidRDefault="005D6312">
            <w:pPr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选修说明：至少修满6学分，每学分16～18课时。备注：信息技术（1）在第一或第二学期开设。</w:t>
            </w:r>
          </w:p>
        </w:tc>
      </w:tr>
      <w:tr w:rsidR="006E47E2" w14:paraId="0DAD7404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D06FDA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03E0F4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57DC797F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选修课模块三</w:t>
            </w:r>
          </w:p>
        </w:tc>
        <w:tc>
          <w:tcPr>
            <w:tcW w:w="280" w:type="dxa"/>
            <w:vAlign w:val="center"/>
          </w:tcPr>
          <w:p w14:paraId="402DD62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397D67E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0111060</w:t>
            </w:r>
          </w:p>
        </w:tc>
        <w:tc>
          <w:tcPr>
            <w:tcW w:w="1467" w:type="dxa"/>
            <w:vAlign w:val="center"/>
          </w:tcPr>
          <w:p w14:paraId="1B085C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看动漫学英语</w:t>
            </w:r>
          </w:p>
        </w:tc>
        <w:tc>
          <w:tcPr>
            <w:tcW w:w="552" w:type="dxa"/>
            <w:vAlign w:val="center"/>
          </w:tcPr>
          <w:p w14:paraId="2ACC4C41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7A9625BD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6D32B27A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4CF5E509" w14:textId="77777777" w:rsidR="006E47E2" w:rsidRDefault="006E47E2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06067B5" w14:textId="77777777" w:rsidR="006E47E2" w:rsidRDefault="006E47E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D7751A2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583AD9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14:paraId="67A819E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14:paraId="36F5AF4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A51BE7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03966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线上考试</w:t>
            </w:r>
          </w:p>
        </w:tc>
      </w:tr>
      <w:tr w:rsidR="006E47E2" w14:paraId="60DA7DF2" w14:textId="77777777">
        <w:trPr>
          <w:trHeight w:val="90"/>
        </w:trPr>
        <w:tc>
          <w:tcPr>
            <w:tcW w:w="306" w:type="dxa"/>
            <w:vMerge/>
            <w:vAlign w:val="center"/>
          </w:tcPr>
          <w:p w14:paraId="5248705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00A2D2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61739E9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1447"/>
            </w:tblGrid>
            <w:tr w:rsidR="006E47E2" w14:paraId="29ED3217" w14:textId="77777777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14:paraId="2B98DEA1" w14:textId="77777777" w:rsidR="006E47E2" w:rsidRDefault="006E47E2" w:rsidP="007952DE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14:paraId="22A1880D" w14:textId="77777777" w:rsidR="006E47E2" w:rsidRDefault="005D6312" w:rsidP="007952DE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  <w:t>0111066</w:t>
                  </w:r>
                </w:p>
              </w:tc>
            </w:tr>
          </w:tbl>
          <w:p w14:paraId="0BA76E41" w14:textId="77777777" w:rsidR="006E47E2" w:rsidRDefault="006E47E2">
            <w:pPr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313D7B8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看影视学财经</w:t>
            </w:r>
          </w:p>
        </w:tc>
        <w:tc>
          <w:tcPr>
            <w:tcW w:w="552" w:type="dxa"/>
            <w:vAlign w:val="center"/>
          </w:tcPr>
          <w:p w14:paraId="1EB96BB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4A666515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5540BE67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2FD56536" w14:textId="77777777" w:rsidR="006E47E2" w:rsidRDefault="006E47E2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2898A2C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2A8B3A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D01234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FB410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49F177B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4F89CB3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46F2B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线上考试</w:t>
            </w:r>
          </w:p>
        </w:tc>
      </w:tr>
      <w:tr w:rsidR="006E47E2" w14:paraId="600F9701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91E858E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2F66DD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2E1392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355AA22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0111059</w:t>
            </w:r>
          </w:p>
        </w:tc>
        <w:tc>
          <w:tcPr>
            <w:tcW w:w="1467" w:type="dxa"/>
            <w:vAlign w:val="center"/>
          </w:tcPr>
          <w:p w14:paraId="710A835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经典动画短片与人生</w:t>
            </w:r>
          </w:p>
        </w:tc>
        <w:tc>
          <w:tcPr>
            <w:tcW w:w="552" w:type="dxa"/>
            <w:vAlign w:val="center"/>
          </w:tcPr>
          <w:p w14:paraId="3B5E432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2A43FEC6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D91BB37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2AC7D2D2" w14:textId="77777777" w:rsidR="006E47E2" w:rsidRDefault="006E47E2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4EEF91B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7B5E1A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79E00F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398841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D0F1C6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17C2476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3B2BE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线上考试</w:t>
            </w:r>
          </w:p>
        </w:tc>
      </w:tr>
      <w:tr w:rsidR="006E47E2" w14:paraId="3ABAA727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120DEA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50A659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AE913A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1447"/>
            </w:tblGrid>
            <w:tr w:rsidR="006E47E2" w14:paraId="3BBF83BC" w14:textId="77777777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14:paraId="4AA48D05" w14:textId="77777777" w:rsidR="006E47E2" w:rsidRDefault="006E47E2" w:rsidP="007952DE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14:paraId="25C2C2FF" w14:textId="77777777" w:rsidR="006E47E2" w:rsidRDefault="005D6312" w:rsidP="007952DE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color w:val="000000" w:themeColor="text1"/>
                      <w:sz w:val="18"/>
                      <w:szCs w:val="18"/>
                    </w:rPr>
                    <w:t>0111065</w:t>
                  </w:r>
                </w:p>
              </w:tc>
            </w:tr>
          </w:tbl>
          <w:p w14:paraId="3D2D87A2" w14:textId="77777777" w:rsidR="006E47E2" w:rsidRDefault="006E47E2">
            <w:pPr>
              <w:jc w:val="left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16B91E8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网络走进生活</w:t>
            </w:r>
          </w:p>
        </w:tc>
        <w:tc>
          <w:tcPr>
            <w:tcW w:w="552" w:type="dxa"/>
            <w:vAlign w:val="center"/>
          </w:tcPr>
          <w:p w14:paraId="56D40DB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201FBB18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7C593A5E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06212043" w14:textId="77777777" w:rsidR="006E47E2" w:rsidRDefault="006E47E2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FDF646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781BE13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09BE95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853EA9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265BE5A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2E86B52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E05F7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线上考试</w:t>
            </w:r>
          </w:p>
        </w:tc>
      </w:tr>
      <w:tr w:rsidR="006E47E2" w14:paraId="66A717D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5AB5DF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3A41512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6D43A3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46CAF88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0111064</w:t>
            </w:r>
          </w:p>
        </w:tc>
        <w:tc>
          <w:tcPr>
            <w:tcW w:w="1467" w:type="dxa"/>
            <w:vAlign w:val="center"/>
          </w:tcPr>
          <w:p w14:paraId="73ADEA4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向世界讲述中国</w:t>
            </w:r>
          </w:p>
        </w:tc>
        <w:tc>
          <w:tcPr>
            <w:tcW w:w="552" w:type="dxa"/>
            <w:vAlign w:val="center"/>
          </w:tcPr>
          <w:p w14:paraId="720264D6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60E35010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14:paraId="0B836C6D" w14:textId="77777777" w:rsidR="006E47E2" w:rsidRDefault="005D6312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14:paraId="4BE359AE" w14:textId="77777777" w:rsidR="006E47E2" w:rsidRDefault="006E47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6BF43802" w14:textId="77777777" w:rsidR="006E47E2" w:rsidRDefault="006E47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3158FB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D3794B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1851B2B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1140BAD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7B4DA19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3C76D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线上考试</w:t>
            </w:r>
          </w:p>
        </w:tc>
      </w:tr>
      <w:tr w:rsidR="006E47E2" w14:paraId="521E6E6E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34ADDA3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A258F1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6DEEDC7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904" w:type="dxa"/>
            <w:vAlign w:val="center"/>
          </w:tcPr>
          <w:p w14:paraId="7F8B9D4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2A1DE93D" w14:textId="77777777" w:rsidR="006E47E2" w:rsidRDefault="006E47E2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58899C68" w14:textId="77777777" w:rsidR="006E47E2" w:rsidRDefault="006E47E2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242140E" w14:textId="77777777" w:rsidR="006E47E2" w:rsidRDefault="006E47E2">
            <w:pPr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2C08217F" w14:textId="77777777" w:rsidR="006E47E2" w:rsidRDefault="006E47E2">
            <w:pPr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F9D8C2" w14:textId="77777777" w:rsidR="006E47E2" w:rsidRDefault="006E47E2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61FD5939" w14:textId="77777777" w:rsidR="006E47E2" w:rsidRDefault="006E47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F54DC3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591E5A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9241B2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933493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14:paraId="0F8CA1D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298D4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47E2" w14:paraId="751AB061" w14:textId="77777777">
        <w:trPr>
          <w:trHeight w:val="340"/>
        </w:trPr>
        <w:tc>
          <w:tcPr>
            <w:tcW w:w="306" w:type="dxa"/>
            <w:vMerge/>
          </w:tcPr>
          <w:p w14:paraId="747F594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49131D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14:paraId="6132DE4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小计（占总课时比例：3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.6%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778702D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 w14:paraId="1184EE4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562" w:type="dxa"/>
            <w:vAlign w:val="center"/>
          </w:tcPr>
          <w:p w14:paraId="33B5596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632" w:type="dxa"/>
            <w:vAlign w:val="center"/>
          </w:tcPr>
          <w:p w14:paraId="4F34A9A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0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14:paraId="325E2E1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14:paraId="621ACC7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3" w:type="dxa"/>
            <w:vAlign w:val="center"/>
          </w:tcPr>
          <w:p w14:paraId="3923069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14:paraId="0FBF9C8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14:paraId="44E4B53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50803F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8C516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47E2" w14:paraId="6BF2C7D5" w14:textId="77777777">
        <w:trPr>
          <w:trHeight w:val="340"/>
        </w:trPr>
        <w:tc>
          <w:tcPr>
            <w:tcW w:w="306" w:type="dxa"/>
            <w:vMerge/>
          </w:tcPr>
          <w:p w14:paraId="1BED77A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013B8E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87" w:type="dxa"/>
            <w:gridSpan w:val="14"/>
          </w:tcPr>
          <w:p w14:paraId="0FA94618" w14:textId="77777777" w:rsidR="006E47E2" w:rsidRDefault="005D6312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选修说明：至少修满6学分，每学分16</w:t>
            </w:r>
            <w:r>
              <w:rPr>
                <w:rFonts w:hint="eastAsia"/>
                <w:color w:val="000000" w:themeColor="text1"/>
              </w:rPr>
              <w:t>～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18课时。若专业总学分超过140学分，该部分需要选修6学分以上，以满足基础课不少于总课时1/4的要求。</w:t>
            </w:r>
          </w:p>
        </w:tc>
      </w:tr>
      <w:tr w:rsidR="006E47E2" w14:paraId="2DCE0E4F" w14:textId="77777777">
        <w:trPr>
          <w:trHeight w:val="340"/>
        </w:trPr>
        <w:tc>
          <w:tcPr>
            <w:tcW w:w="3535" w:type="dxa"/>
            <w:gridSpan w:val="5"/>
          </w:tcPr>
          <w:p w14:paraId="5BE917F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合计（占总课时比例：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27.8%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1848D0B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3C7BFDF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562" w:type="dxa"/>
            <w:vAlign w:val="center"/>
          </w:tcPr>
          <w:p w14:paraId="7BCA750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632" w:type="dxa"/>
            <w:vAlign w:val="center"/>
          </w:tcPr>
          <w:p w14:paraId="20F92D6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770" w:type="dxa"/>
            <w:vAlign w:val="center"/>
          </w:tcPr>
          <w:p w14:paraId="1250369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74" w:type="dxa"/>
            <w:vAlign w:val="center"/>
          </w:tcPr>
          <w:p w14:paraId="2A4C0F9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3" w:type="dxa"/>
            <w:vAlign w:val="center"/>
          </w:tcPr>
          <w:p w14:paraId="42FEAC3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3F2148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1" w:type="dxa"/>
            <w:vAlign w:val="center"/>
          </w:tcPr>
          <w:p w14:paraId="7AE2133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4E071ED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0237B2A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47E2" w14:paraId="3ABE1BDF" w14:textId="77777777">
        <w:trPr>
          <w:trHeight w:val="340"/>
        </w:trPr>
        <w:tc>
          <w:tcPr>
            <w:tcW w:w="306" w:type="dxa"/>
            <w:vMerge w:val="restart"/>
            <w:vAlign w:val="center"/>
          </w:tcPr>
          <w:p w14:paraId="5507AB6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2247F3A0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3D5A0D1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2B57F5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7E28E0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596FC4E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2FE2101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0E8FF5F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3DC7DCB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7CD2A5E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专业技能课程平台</w:t>
            </w:r>
          </w:p>
        </w:tc>
        <w:tc>
          <w:tcPr>
            <w:tcW w:w="578" w:type="dxa"/>
            <w:vMerge w:val="restart"/>
            <w:vAlign w:val="center"/>
          </w:tcPr>
          <w:p w14:paraId="3833112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专业核心课程平台（必选）</w:t>
            </w:r>
          </w:p>
        </w:tc>
        <w:tc>
          <w:tcPr>
            <w:tcW w:w="280" w:type="dxa"/>
            <w:vAlign w:val="center"/>
          </w:tcPr>
          <w:p w14:paraId="1A26637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4DC33CC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0510001　</w:t>
            </w:r>
          </w:p>
        </w:tc>
        <w:tc>
          <w:tcPr>
            <w:tcW w:w="1467" w:type="dxa"/>
            <w:vAlign w:val="center"/>
          </w:tcPr>
          <w:p w14:paraId="55FE6E2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平面设计基础</w:t>
            </w:r>
          </w:p>
        </w:tc>
        <w:tc>
          <w:tcPr>
            <w:tcW w:w="552" w:type="dxa"/>
            <w:vAlign w:val="center"/>
          </w:tcPr>
          <w:p w14:paraId="1CD40D2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0E0891B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2" w:type="dxa"/>
            <w:vAlign w:val="center"/>
          </w:tcPr>
          <w:p w14:paraId="79CAF47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32" w:type="dxa"/>
            <w:vAlign w:val="center"/>
          </w:tcPr>
          <w:p w14:paraId="7A10808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14:paraId="661F56B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14:paraId="5B4D9F3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BE0DAF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C3C159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815D52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789EAD4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7A69751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考试　</w:t>
            </w:r>
          </w:p>
        </w:tc>
      </w:tr>
      <w:tr w:rsidR="006E47E2" w14:paraId="37F7E44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A40011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477C43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1AEAC6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15179C3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0510002　</w:t>
            </w:r>
          </w:p>
        </w:tc>
        <w:tc>
          <w:tcPr>
            <w:tcW w:w="1467" w:type="dxa"/>
            <w:vAlign w:val="center"/>
          </w:tcPr>
          <w:p w14:paraId="45D1C74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PS图形图像处理</w:t>
            </w:r>
          </w:p>
        </w:tc>
        <w:tc>
          <w:tcPr>
            <w:tcW w:w="552" w:type="dxa"/>
            <w:vAlign w:val="center"/>
          </w:tcPr>
          <w:p w14:paraId="1BD7811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36" w:type="dxa"/>
            <w:vAlign w:val="center"/>
          </w:tcPr>
          <w:p w14:paraId="3580C22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2" w:type="dxa"/>
            <w:vAlign w:val="center"/>
          </w:tcPr>
          <w:p w14:paraId="27A40CE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2" w:type="dxa"/>
            <w:vAlign w:val="center"/>
          </w:tcPr>
          <w:p w14:paraId="5B8F09F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197E876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14:paraId="261E1EA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C8A3C56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E39A961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523A4B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5372B5F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72BC2C2E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350C3BCF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BFD9CD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B7783A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303894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39B6EF5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0510003　</w:t>
            </w:r>
          </w:p>
        </w:tc>
        <w:tc>
          <w:tcPr>
            <w:tcW w:w="1467" w:type="dxa"/>
            <w:vAlign w:val="center"/>
          </w:tcPr>
          <w:p w14:paraId="3A08C86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HTML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 xml:space="preserve">5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CSS3项目实战</w:t>
            </w:r>
          </w:p>
        </w:tc>
        <w:tc>
          <w:tcPr>
            <w:tcW w:w="552" w:type="dxa"/>
            <w:vAlign w:val="center"/>
          </w:tcPr>
          <w:p w14:paraId="7DFDFD0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36" w:type="dxa"/>
            <w:vAlign w:val="center"/>
          </w:tcPr>
          <w:p w14:paraId="13E1B47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2" w:type="dxa"/>
            <w:vAlign w:val="center"/>
          </w:tcPr>
          <w:p w14:paraId="54D408E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567369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14:paraId="43A5945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14:paraId="4239DAB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088DFB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DFB80FD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490606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01CDFD0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567080DB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79062D61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15F546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3135FC5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F1D5D6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2496330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0510009</w:t>
            </w:r>
          </w:p>
        </w:tc>
        <w:tc>
          <w:tcPr>
            <w:tcW w:w="1467" w:type="dxa"/>
            <w:vAlign w:val="center"/>
          </w:tcPr>
          <w:p w14:paraId="31308D4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职业素养训练(1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" w:type="dxa"/>
            <w:vAlign w:val="center"/>
          </w:tcPr>
          <w:p w14:paraId="2EA9A32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3CE5FE3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14:paraId="5E5764E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center"/>
          </w:tcPr>
          <w:p w14:paraId="59C66CE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 w14:paraId="2C4C86E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集中1周（8/周）</w:t>
            </w:r>
          </w:p>
        </w:tc>
        <w:tc>
          <w:tcPr>
            <w:tcW w:w="774" w:type="dxa"/>
            <w:vAlign w:val="center"/>
          </w:tcPr>
          <w:p w14:paraId="0EDF189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集中2周（4/周）</w:t>
            </w:r>
          </w:p>
        </w:tc>
        <w:tc>
          <w:tcPr>
            <w:tcW w:w="763" w:type="dxa"/>
            <w:vAlign w:val="center"/>
          </w:tcPr>
          <w:p w14:paraId="1FC025B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972A4E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E2E300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CF64AA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4F9A99AC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2AA95A5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D07D088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2FD7D9A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6C4E8C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4B23EF3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0510004</w:t>
            </w:r>
          </w:p>
        </w:tc>
        <w:tc>
          <w:tcPr>
            <w:tcW w:w="1467" w:type="dxa"/>
            <w:vAlign w:val="center"/>
          </w:tcPr>
          <w:p w14:paraId="3C9CFCA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H5融媒体动画制作</w:t>
            </w:r>
          </w:p>
        </w:tc>
        <w:tc>
          <w:tcPr>
            <w:tcW w:w="552" w:type="dxa"/>
            <w:vAlign w:val="center"/>
          </w:tcPr>
          <w:p w14:paraId="6D956D2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188A67B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14:paraId="10BA720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14:paraId="5BB59BD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61282F0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5DA18BB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1979D9B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72A1894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A1C868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73615D6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794A18E1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5C2DF2C0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DFC678B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171D1D7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52FFE2C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14:paraId="3DACAF6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0510005</w:t>
            </w:r>
          </w:p>
        </w:tc>
        <w:tc>
          <w:tcPr>
            <w:tcW w:w="1467" w:type="dxa"/>
          </w:tcPr>
          <w:p w14:paraId="24D1256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视频音频编辑制作</w:t>
            </w:r>
          </w:p>
        </w:tc>
        <w:tc>
          <w:tcPr>
            <w:tcW w:w="552" w:type="dxa"/>
          </w:tcPr>
          <w:p w14:paraId="0695DD35" w14:textId="77777777" w:rsidR="006E47E2" w:rsidRPr="00AF4491" w:rsidRDefault="005D6312">
            <w:pPr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AF4491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</w:tcPr>
          <w:p w14:paraId="3E53F17A" w14:textId="77777777" w:rsidR="006E47E2" w:rsidRPr="00AF4491" w:rsidRDefault="005D6312">
            <w:pPr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AF4491"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</w:tcPr>
          <w:p w14:paraId="3563AA24" w14:textId="77777777" w:rsidR="006E47E2" w:rsidRPr="00AF4491" w:rsidRDefault="005D6312">
            <w:pPr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AF4491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</w:tcPr>
          <w:p w14:paraId="4B82F23B" w14:textId="77777777" w:rsidR="006E47E2" w:rsidRPr="00AF4491" w:rsidRDefault="005D6312">
            <w:pPr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AF4491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7993A263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2FC9B1D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67B7708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364971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450592C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1DD412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0183820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027BB7A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69C69966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02F7BC3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4FD565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14:paraId="35E6FE5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0510006</w:t>
            </w:r>
          </w:p>
        </w:tc>
        <w:tc>
          <w:tcPr>
            <w:tcW w:w="1467" w:type="dxa"/>
            <w:vAlign w:val="center"/>
          </w:tcPr>
          <w:p w14:paraId="79B7FDD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UI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交互设计</w:t>
            </w:r>
          </w:p>
        </w:tc>
        <w:tc>
          <w:tcPr>
            <w:tcW w:w="552" w:type="dxa"/>
            <w:vAlign w:val="center"/>
          </w:tcPr>
          <w:p w14:paraId="2291D75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4FFF850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14:paraId="189EC4D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14:paraId="1DF1620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5049EFFF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F88DA7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0032A08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314496C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F5964A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1377356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5F48AF58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6EE0CD9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F409492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B90934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46E433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 w14:paraId="1516431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0510007　</w:t>
            </w:r>
          </w:p>
        </w:tc>
        <w:tc>
          <w:tcPr>
            <w:tcW w:w="1467" w:type="dxa"/>
            <w:vAlign w:val="center"/>
          </w:tcPr>
          <w:p w14:paraId="1218B19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JavaScript前端技术基础</w:t>
            </w:r>
          </w:p>
        </w:tc>
        <w:tc>
          <w:tcPr>
            <w:tcW w:w="552" w:type="dxa"/>
            <w:vAlign w:val="center"/>
          </w:tcPr>
          <w:p w14:paraId="58616E0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2CC6042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4399A28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77FC2F5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20B1F05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55DB5E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14:paraId="57196F7C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05D6C3D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1B23AFC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431B204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02B1824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1BEE956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13CF3B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A5F028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9F00A3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14:paraId="58C3F94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0510008　</w:t>
            </w:r>
          </w:p>
        </w:tc>
        <w:tc>
          <w:tcPr>
            <w:tcW w:w="1467" w:type="dxa"/>
            <w:vAlign w:val="center"/>
          </w:tcPr>
          <w:p w14:paraId="713E0B5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MongoDB</w:t>
            </w:r>
            <w:r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数据库</w:t>
            </w:r>
          </w:p>
        </w:tc>
        <w:tc>
          <w:tcPr>
            <w:tcW w:w="552" w:type="dxa"/>
            <w:vAlign w:val="center"/>
          </w:tcPr>
          <w:p w14:paraId="744571C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2729C3A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14:paraId="084446C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14:paraId="3E5BD0A1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14:paraId="635F7AE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60FA64D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0FAF75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14:paraId="36F0057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10EBB4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1D32E98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4534F6D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1743DACC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AE6A7ED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DC4ED3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36CD20B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4" w:type="dxa"/>
            <w:vAlign w:val="center"/>
          </w:tcPr>
          <w:p w14:paraId="766CB5C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0510010</w:t>
            </w:r>
          </w:p>
        </w:tc>
        <w:tc>
          <w:tcPr>
            <w:tcW w:w="1467" w:type="dxa"/>
            <w:vAlign w:val="center"/>
          </w:tcPr>
          <w:p w14:paraId="4385FD4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职业素养训练(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2)</w:t>
            </w:r>
          </w:p>
        </w:tc>
        <w:tc>
          <w:tcPr>
            <w:tcW w:w="552" w:type="dxa"/>
            <w:vAlign w:val="center"/>
          </w:tcPr>
          <w:p w14:paraId="0651E443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0EAE878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14:paraId="5893025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32" w:type="dxa"/>
            <w:vAlign w:val="center"/>
          </w:tcPr>
          <w:p w14:paraId="1ACCABF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 w14:paraId="38ED70E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8112FC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</w:tcPr>
          <w:p w14:paraId="1662A15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集中2周（4/周）</w:t>
            </w:r>
          </w:p>
        </w:tc>
        <w:tc>
          <w:tcPr>
            <w:tcW w:w="732" w:type="dxa"/>
          </w:tcPr>
          <w:p w14:paraId="60D3407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集中2周（4/周）</w:t>
            </w:r>
          </w:p>
        </w:tc>
        <w:tc>
          <w:tcPr>
            <w:tcW w:w="711" w:type="dxa"/>
            <w:vAlign w:val="center"/>
          </w:tcPr>
          <w:p w14:paraId="235E181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6BCED69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790A329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2CD92D23" w14:textId="77777777">
        <w:trPr>
          <w:trHeight w:val="340"/>
        </w:trPr>
        <w:tc>
          <w:tcPr>
            <w:tcW w:w="306" w:type="dxa"/>
            <w:vMerge/>
          </w:tcPr>
          <w:p w14:paraId="212D750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7EFCB8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14:paraId="75611F5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.5%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D1AA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3AFC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374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AAFC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6E49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BAF7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7872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8C70B" w14:textId="77777777" w:rsidR="006E47E2" w:rsidRDefault="005D6312">
            <w:pPr>
              <w:ind w:firstLineChars="98" w:firstLine="176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8F61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D84DAC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6CCA77C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6326E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6E47E2" w14:paraId="1D06247C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2A565CB" w14:textId="77777777" w:rsidR="006E47E2" w:rsidRDefault="006E47E2">
            <w:pPr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3E3EDA9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专业方向课程</w:t>
            </w:r>
          </w:p>
          <w:p w14:paraId="0C539A8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.</w:t>
            </w:r>
          </w:p>
          <w:p w14:paraId="7E5C3389" w14:textId="77777777" w:rsidR="006E47E2" w:rsidRDefault="006E47E2">
            <w:pP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323210B2" w14:textId="77777777" w:rsidR="006E47E2" w:rsidRDefault="006E47E2">
            <w:pP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45B7554E" w14:textId="77777777" w:rsidR="006E47E2" w:rsidRDefault="006E47E2">
            <w:pP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  <w:p w14:paraId="2550669B" w14:textId="77777777" w:rsidR="006E47E2" w:rsidRDefault="006E47E2">
            <w:pP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87D16E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11E4B0E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0510019</w:t>
            </w:r>
          </w:p>
        </w:tc>
        <w:tc>
          <w:tcPr>
            <w:tcW w:w="1467" w:type="dxa"/>
            <w:vAlign w:val="center"/>
          </w:tcPr>
          <w:p w14:paraId="0D625F1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项目实训1：平面设计项目实训</w:t>
            </w:r>
          </w:p>
        </w:tc>
        <w:tc>
          <w:tcPr>
            <w:tcW w:w="552" w:type="dxa"/>
            <w:vAlign w:val="center"/>
          </w:tcPr>
          <w:p w14:paraId="11E797E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14:paraId="7CBC485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2" w:type="dxa"/>
            <w:vAlign w:val="center"/>
          </w:tcPr>
          <w:p w14:paraId="5E31463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35FA6C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0" w:type="dxa"/>
            <w:vAlign w:val="center"/>
          </w:tcPr>
          <w:p w14:paraId="278E620F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集中1周实训（1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/周）</w:t>
            </w:r>
          </w:p>
        </w:tc>
        <w:tc>
          <w:tcPr>
            <w:tcW w:w="774" w:type="dxa"/>
            <w:vAlign w:val="center"/>
          </w:tcPr>
          <w:p w14:paraId="1C54A8A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6D6C1E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27DA378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79900F5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26A8DD9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374995D7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37B087E1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0FB2788D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4CC761F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1806D33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58E0E60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0510020</w:t>
            </w:r>
          </w:p>
        </w:tc>
        <w:tc>
          <w:tcPr>
            <w:tcW w:w="1467" w:type="dxa"/>
            <w:vAlign w:val="center"/>
          </w:tcPr>
          <w:p w14:paraId="46E6661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项目实训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：H5与css3网页前端实训</w:t>
            </w:r>
          </w:p>
        </w:tc>
        <w:tc>
          <w:tcPr>
            <w:tcW w:w="552" w:type="dxa"/>
            <w:vAlign w:val="center"/>
          </w:tcPr>
          <w:p w14:paraId="0FE7C41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14:paraId="4959AB1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vAlign w:val="center"/>
          </w:tcPr>
          <w:p w14:paraId="1005BFA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795BD1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5683CBE8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932781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集中2周实训（1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/周）</w:t>
            </w:r>
          </w:p>
        </w:tc>
        <w:tc>
          <w:tcPr>
            <w:tcW w:w="763" w:type="dxa"/>
            <w:vAlign w:val="center"/>
          </w:tcPr>
          <w:p w14:paraId="40361160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754575D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4C70E3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6378AAD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73F050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611D59E6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0A598E45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28B3A42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0EACBFF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44D13C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BFC000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软件原型设计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D9AAEE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2343545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7EC8D1A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EE142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0882A1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12C34285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7DBA874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DA568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337A5C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DFD0F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0D61198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594505D2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E0EC5E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57CAFBF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130424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536AEBE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0510012</w:t>
            </w:r>
          </w:p>
        </w:tc>
        <w:tc>
          <w:tcPr>
            <w:tcW w:w="1467" w:type="dxa"/>
            <w:vAlign w:val="center"/>
          </w:tcPr>
          <w:p w14:paraId="47E864B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网页美工与视觉设计</w:t>
            </w:r>
          </w:p>
        </w:tc>
        <w:tc>
          <w:tcPr>
            <w:tcW w:w="552" w:type="dxa"/>
            <w:vAlign w:val="center"/>
          </w:tcPr>
          <w:p w14:paraId="396CA6F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184ED79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23B228C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04D34179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37837701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979361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A1D945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6BD14C2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762B5D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0E65B1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0402E8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51F8C294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47FD3167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75D11F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887DB0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7EEA2CE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0510013</w:t>
            </w:r>
          </w:p>
        </w:tc>
        <w:tc>
          <w:tcPr>
            <w:tcW w:w="1467" w:type="dxa"/>
            <w:vAlign w:val="center"/>
          </w:tcPr>
          <w:p w14:paraId="78CA5F5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新媒体运营与推广</w:t>
            </w:r>
          </w:p>
        </w:tc>
        <w:tc>
          <w:tcPr>
            <w:tcW w:w="552" w:type="dxa"/>
            <w:vAlign w:val="center"/>
          </w:tcPr>
          <w:p w14:paraId="06B814A0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5EFC0262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04F455A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2C86984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428D7107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735F614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C2E439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15E4E2E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8E0D3E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342D98D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544E114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5389585D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4F4D8B0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6CDC18A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52ABDCC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42554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0510014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9CD5B9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电子商务运营基础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36401D9B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4BC840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F2297C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266C56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" w:hint="eastAsia"/>
                <w:color w:val="000000" w:themeColor="text1"/>
                <w:sz w:val="18"/>
                <w:szCs w:val="18"/>
              </w:rPr>
              <w:t>1</w:t>
            </w:r>
            <w:r w:rsidRPr="00AF4491">
              <w:rPr>
                <w:rFonts w:ascii="仿宋_GB2312" w:eastAsia="仿宋_GB2312" w:hAnsi="仿宋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617096A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4CD1101B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B63CB8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E83CD3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7164824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7E6F30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32070CF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3058E2A7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570FD28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150D8B9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3B02EC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8FFD18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916E3B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项目实训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：创意设计综合实训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2E2AC6FD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2093C7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ED21828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F5685C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DB1633E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93928D9" w14:textId="77777777" w:rsidR="006E47E2" w:rsidRPr="00AF4491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0E0F92E" w14:textId="77777777" w:rsidR="006E47E2" w:rsidRPr="00AF4491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集中2周实训（1</w:t>
            </w:r>
            <w:r w:rsidRPr="00AF4491"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 w:rsidRPr="00AF4491"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/周）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1C4265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0D0090A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9BA52F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C0E016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5691C970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5CFBDB69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451D349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0C768E5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B3EABF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0510015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E58FEB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Vue前端框架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72FE12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2DE9EE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18364D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C0E3F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AF6AD1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459FDF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B713E6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272F1E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EB7A6A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68220A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192C60F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445F746B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31E9AD5F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6CACEDA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125045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424692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0510016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3E1E39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电商网站设计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BE3FD9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483F0A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4B51BD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FA4F7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7C756D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55AF19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1CF3CB6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FCF378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B926C0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B47C3B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B2BA4D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2B8F4665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1D01FC13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7030182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001B734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823107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0510017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43A6CC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网店运营综合实训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406B2F0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AF9317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4EB3BA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5B7F8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43766F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0C76936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C01F01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164B77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DF158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C4A29A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342C88F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43A0D6BB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328C624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4EA3834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71F119A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97319F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0510018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FB7754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微信小程序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C1B74F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62325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631356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DB74E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621C29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833563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480B9F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96AA44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B2CFB1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7A90C7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4B4F7DF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350F2C19" w14:textId="77777777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14:paraId="0C5AA7E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14:paraId="0CE7952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2B51729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EA54BD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0510022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65B5A2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项目实训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：电商综合项目实训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99EB5D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8B2652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EE03D0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B92DD0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C37714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660168B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F1A151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6A89F9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集中2周实训（1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/周）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DFF94E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10090C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2DBFE05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考查</w:t>
            </w:r>
          </w:p>
        </w:tc>
      </w:tr>
      <w:tr w:rsidR="006E47E2" w14:paraId="043F388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221B8C88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15EB01E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73B4626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17.6%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6A306D7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36" w:type="dxa"/>
            <w:vAlign w:val="center"/>
          </w:tcPr>
          <w:p w14:paraId="5EE59E0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528</w:t>
            </w:r>
          </w:p>
        </w:tc>
        <w:tc>
          <w:tcPr>
            <w:tcW w:w="562" w:type="dxa"/>
            <w:vAlign w:val="center"/>
          </w:tcPr>
          <w:p w14:paraId="29ECDDF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632" w:type="dxa"/>
            <w:vAlign w:val="center"/>
          </w:tcPr>
          <w:p w14:paraId="7F0C41F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770" w:type="dxa"/>
            <w:vAlign w:val="center"/>
          </w:tcPr>
          <w:p w14:paraId="144C916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74" w:type="dxa"/>
            <w:vAlign w:val="center"/>
          </w:tcPr>
          <w:p w14:paraId="5872037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14:paraId="28FCB6A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32" w:type="dxa"/>
            <w:vAlign w:val="center"/>
          </w:tcPr>
          <w:p w14:paraId="01F872F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11" w:type="dxa"/>
            <w:vAlign w:val="center"/>
          </w:tcPr>
          <w:p w14:paraId="335E89E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CDE250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3FB63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6E47E2" w14:paraId="699B45D9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08692C6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45D92CB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专业实践课程</w:t>
            </w:r>
          </w:p>
        </w:tc>
        <w:tc>
          <w:tcPr>
            <w:tcW w:w="280" w:type="dxa"/>
            <w:vAlign w:val="center"/>
          </w:tcPr>
          <w:p w14:paraId="3795330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71D2F7E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0508016</w:t>
            </w:r>
          </w:p>
        </w:tc>
        <w:tc>
          <w:tcPr>
            <w:tcW w:w="1467" w:type="dxa"/>
            <w:vAlign w:val="center"/>
          </w:tcPr>
          <w:p w14:paraId="457CE50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顶岗实习</w:t>
            </w:r>
          </w:p>
          <w:p w14:paraId="636C346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（毕业论文/设计）</w:t>
            </w:r>
          </w:p>
        </w:tc>
        <w:tc>
          <w:tcPr>
            <w:tcW w:w="552" w:type="dxa"/>
            <w:vAlign w:val="center"/>
          </w:tcPr>
          <w:p w14:paraId="4923705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6" w:type="dxa"/>
            <w:vAlign w:val="center"/>
          </w:tcPr>
          <w:p w14:paraId="6F98BAE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562" w:type="dxa"/>
            <w:vAlign w:val="center"/>
          </w:tcPr>
          <w:p w14:paraId="514703D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C6B13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770" w:type="dxa"/>
            <w:vAlign w:val="center"/>
          </w:tcPr>
          <w:p w14:paraId="22D2C2D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0A893C6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DDDDDE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397CFF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02134FF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14周</w:t>
            </w:r>
          </w:p>
        </w:tc>
        <w:tc>
          <w:tcPr>
            <w:tcW w:w="727" w:type="dxa"/>
            <w:vAlign w:val="center"/>
          </w:tcPr>
          <w:p w14:paraId="39F07B6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BAAD68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25A7EBE1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04D3723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3ED1A6C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0BF7473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287370D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0508016</w:t>
            </w:r>
          </w:p>
        </w:tc>
        <w:tc>
          <w:tcPr>
            <w:tcW w:w="1467" w:type="dxa"/>
            <w:vAlign w:val="center"/>
          </w:tcPr>
          <w:p w14:paraId="6FBD48A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顶岗实习</w:t>
            </w:r>
          </w:p>
        </w:tc>
        <w:tc>
          <w:tcPr>
            <w:tcW w:w="552" w:type="dxa"/>
            <w:vAlign w:val="center"/>
          </w:tcPr>
          <w:p w14:paraId="4B998A0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36" w:type="dxa"/>
            <w:vAlign w:val="center"/>
          </w:tcPr>
          <w:p w14:paraId="5C52354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562" w:type="dxa"/>
            <w:vAlign w:val="center"/>
          </w:tcPr>
          <w:p w14:paraId="58D361E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05FA4B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 w14:paraId="303F23D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014E2E9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F5E4800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4EFCE61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714E22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14:paraId="5733EA3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 w14:paraId="7DAE600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39D1AC8D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610D4B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14:paraId="3EBCDF8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6ED8D5B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38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0%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0F8D031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 w14:paraId="2FBB4E4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562" w:type="dxa"/>
            <w:vAlign w:val="center"/>
          </w:tcPr>
          <w:p w14:paraId="3FB624D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9AF8D3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770" w:type="dxa"/>
            <w:vAlign w:val="center"/>
          </w:tcPr>
          <w:p w14:paraId="6ECA4E2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14:paraId="622504B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3" w:type="dxa"/>
            <w:vAlign w:val="center"/>
          </w:tcPr>
          <w:p w14:paraId="41328C2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2" w:type="dxa"/>
            <w:vAlign w:val="center"/>
          </w:tcPr>
          <w:p w14:paraId="4B37FD2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14:paraId="3DF6949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14:paraId="37AFF24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 w14:paraId="73EF2E57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</w:tr>
      <w:tr w:rsidR="006E47E2" w14:paraId="08702823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3BD57B4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14:paraId="07E66B3F" w14:textId="77777777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专业拓展模块（选修）</w:t>
            </w:r>
          </w:p>
        </w:tc>
        <w:tc>
          <w:tcPr>
            <w:tcW w:w="280" w:type="dxa"/>
            <w:vAlign w:val="center"/>
          </w:tcPr>
          <w:p w14:paraId="2DAD025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14:paraId="613E9A4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0510026</w:t>
            </w:r>
          </w:p>
        </w:tc>
        <w:tc>
          <w:tcPr>
            <w:tcW w:w="1467" w:type="dxa"/>
            <w:vAlign w:val="center"/>
          </w:tcPr>
          <w:p w14:paraId="39B10F6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Node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JS后端框架</w:t>
            </w:r>
          </w:p>
        </w:tc>
        <w:tc>
          <w:tcPr>
            <w:tcW w:w="552" w:type="dxa"/>
            <w:vAlign w:val="center"/>
          </w:tcPr>
          <w:p w14:paraId="58A9919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7C42B17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259EB56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54A26A2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75CFB21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3BF0C8B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F52028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2836F4C4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F58DE3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6F52BE9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6D7C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6D32D1C2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1C0877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219449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E68E0F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14:paraId="188C5A7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0510027</w:t>
            </w:r>
          </w:p>
        </w:tc>
        <w:tc>
          <w:tcPr>
            <w:tcW w:w="1467" w:type="dxa"/>
            <w:vAlign w:val="center"/>
          </w:tcPr>
          <w:p w14:paraId="5B76B01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新媒体开发设计</w:t>
            </w:r>
          </w:p>
        </w:tc>
        <w:tc>
          <w:tcPr>
            <w:tcW w:w="552" w:type="dxa"/>
            <w:vAlign w:val="center"/>
          </w:tcPr>
          <w:p w14:paraId="734E32A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19FB0C4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4F12321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08188E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70" w:type="dxa"/>
            <w:vAlign w:val="center"/>
          </w:tcPr>
          <w:p w14:paraId="3127238C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458B866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4AF0CE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1A8E052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4　</w:t>
            </w:r>
          </w:p>
        </w:tc>
        <w:tc>
          <w:tcPr>
            <w:tcW w:w="711" w:type="dxa"/>
            <w:vAlign w:val="center"/>
          </w:tcPr>
          <w:p w14:paraId="55698F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4DBAA5A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0C712F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3874DCDA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51A5EA8C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6523EC6D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2E31FD3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4ECB3AB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0510028</w:t>
            </w:r>
          </w:p>
        </w:tc>
        <w:tc>
          <w:tcPr>
            <w:tcW w:w="1467" w:type="dxa"/>
            <w:vAlign w:val="center"/>
          </w:tcPr>
          <w:p w14:paraId="65981FE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电商直播</w:t>
            </w:r>
          </w:p>
        </w:tc>
        <w:tc>
          <w:tcPr>
            <w:tcW w:w="552" w:type="dxa"/>
            <w:vAlign w:val="center"/>
          </w:tcPr>
          <w:p w14:paraId="180C94D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35B6F79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47451C8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4163EAC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3133245F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20713F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495170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56A1923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4　</w:t>
            </w:r>
          </w:p>
        </w:tc>
        <w:tc>
          <w:tcPr>
            <w:tcW w:w="711" w:type="dxa"/>
            <w:vAlign w:val="center"/>
          </w:tcPr>
          <w:p w14:paraId="0F73B2B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14:paraId="649C8CD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14:paraId="64D41D4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4CB6AA9E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64974C7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7B11F179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14:paraId="7A69A07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14:paraId="413E22F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0510029</w:t>
            </w:r>
          </w:p>
        </w:tc>
        <w:tc>
          <w:tcPr>
            <w:tcW w:w="1467" w:type="dxa"/>
            <w:vAlign w:val="center"/>
          </w:tcPr>
          <w:p w14:paraId="07D1267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AE后期制作</w:t>
            </w:r>
          </w:p>
        </w:tc>
        <w:tc>
          <w:tcPr>
            <w:tcW w:w="552" w:type="dxa"/>
            <w:vAlign w:val="center"/>
          </w:tcPr>
          <w:p w14:paraId="7DBC916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4623A3F1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2" w:type="dxa"/>
            <w:vAlign w:val="center"/>
          </w:tcPr>
          <w:p w14:paraId="605527F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3DEA4F1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14:paraId="60EA3AC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14:paraId="14DE521E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001109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33E6DDA1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3AD142BB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8F9C03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</w:tcPr>
          <w:p w14:paraId="70501E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考试</w:t>
            </w:r>
          </w:p>
        </w:tc>
      </w:tr>
      <w:tr w:rsidR="006E47E2" w14:paraId="040CF040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6BC575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26EE285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14:paraId="02F4DA3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4.3%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066437E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 w14:paraId="4DC1CDD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562" w:type="dxa"/>
            <w:vAlign w:val="center"/>
          </w:tcPr>
          <w:p w14:paraId="1F03C7E2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632" w:type="dxa"/>
            <w:vAlign w:val="center"/>
          </w:tcPr>
          <w:p w14:paraId="6F17F88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770" w:type="dxa"/>
            <w:vAlign w:val="center"/>
          </w:tcPr>
          <w:p w14:paraId="05A61B3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14:paraId="506E4A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3227E5FF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14:paraId="3FAF260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14:paraId="3D53A65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4D20A3A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14:paraId="783428C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6E47E2" w14:paraId="0D626274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7F698344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0465" w:type="dxa"/>
            <w:gridSpan w:val="15"/>
          </w:tcPr>
          <w:p w14:paraId="0DDDB481" w14:textId="29B7A99D" w:rsidR="006E47E2" w:rsidRDefault="005D6312">
            <w:pPr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选修说明：</w:t>
            </w:r>
            <w:r w:rsidRPr="007952D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 xml:space="preserve">本专业至少修满 </w:t>
            </w:r>
            <w:r w:rsidRPr="007952DE">
              <w:rPr>
                <w:rFonts w:ascii="仿宋_GB2312" w:eastAsia="仿宋_GB2312" w:hAnsi="仿宋_GB2312" w:cs="仿宋_GB2312"/>
                <w:bCs/>
                <w:color w:val="000000" w:themeColor="text1"/>
                <w:sz w:val="18"/>
                <w:szCs w:val="18"/>
              </w:rPr>
              <w:t xml:space="preserve">8 </w:t>
            </w:r>
            <w:r w:rsidRPr="007952DE"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18"/>
                <w:szCs w:val="18"/>
              </w:rPr>
              <w:t>学分。</w:t>
            </w:r>
            <w:r w:rsidRPr="007952DE">
              <w:rPr>
                <w:rFonts w:ascii="仿宋_GB2312" w:eastAsia="仿宋_GB2312" w:hAnsi="仿宋_GB2312" w:cs="仿宋_GB2312" w:hint="eastAsia"/>
                <w:bCs/>
                <w:color w:val="FF0000"/>
                <w:sz w:val="18"/>
                <w:szCs w:val="18"/>
              </w:rPr>
              <w:t xml:space="preserve">其中 </w:t>
            </w:r>
            <w:r w:rsidR="00861B56" w:rsidRPr="007952DE">
              <w:rPr>
                <w:rFonts w:ascii="仿宋_GB2312" w:eastAsia="仿宋_GB2312" w:hAnsi="仿宋_GB2312" w:cs="仿宋_GB2312"/>
                <w:bCs/>
                <w:color w:val="FF0000"/>
                <w:sz w:val="18"/>
                <w:szCs w:val="18"/>
              </w:rPr>
              <w:t>3</w:t>
            </w:r>
            <w:r w:rsidRPr="007952DE">
              <w:rPr>
                <w:rFonts w:ascii="仿宋_GB2312" w:eastAsia="仿宋_GB2312" w:hAnsi="仿宋_GB2312" w:cs="仿宋_GB2312"/>
                <w:bCs/>
                <w:color w:val="FF0000"/>
                <w:sz w:val="18"/>
                <w:szCs w:val="18"/>
              </w:rPr>
              <w:t xml:space="preserve"> </w:t>
            </w:r>
            <w:r w:rsidRPr="007952DE">
              <w:rPr>
                <w:rFonts w:ascii="仿宋_GB2312" w:eastAsia="仿宋_GB2312" w:hAnsi="仿宋_GB2312" w:cs="仿宋_GB2312" w:hint="eastAsia"/>
                <w:bCs/>
                <w:color w:val="FF0000"/>
                <w:sz w:val="18"/>
                <w:szCs w:val="18"/>
              </w:rPr>
              <w:t>学分为免费学分，不收取学分学费。</w:t>
            </w:r>
          </w:p>
        </w:tc>
      </w:tr>
      <w:tr w:rsidR="006E47E2" w14:paraId="437C21F5" w14:textId="77777777">
        <w:trPr>
          <w:trHeight w:val="340"/>
        </w:trPr>
        <w:tc>
          <w:tcPr>
            <w:tcW w:w="306" w:type="dxa"/>
            <w:vMerge/>
            <w:vAlign w:val="center"/>
          </w:tcPr>
          <w:p w14:paraId="1267A85A" w14:textId="77777777" w:rsidR="006E47E2" w:rsidRDefault="006E47E2">
            <w:pPr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229" w:type="dxa"/>
            <w:gridSpan w:val="4"/>
          </w:tcPr>
          <w:p w14:paraId="2DB23E9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合计（占总课时比例：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72.2%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14:paraId="2A18F68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536" w:type="dxa"/>
            <w:vAlign w:val="center"/>
          </w:tcPr>
          <w:p w14:paraId="1AB6B60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2170</w:t>
            </w:r>
          </w:p>
        </w:tc>
        <w:tc>
          <w:tcPr>
            <w:tcW w:w="562" w:type="dxa"/>
            <w:vAlign w:val="center"/>
          </w:tcPr>
          <w:p w14:paraId="6E71A5E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459</w:t>
            </w:r>
          </w:p>
        </w:tc>
        <w:tc>
          <w:tcPr>
            <w:tcW w:w="632" w:type="dxa"/>
            <w:vAlign w:val="center"/>
          </w:tcPr>
          <w:p w14:paraId="18F6385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1711</w:t>
            </w:r>
          </w:p>
        </w:tc>
        <w:tc>
          <w:tcPr>
            <w:tcW w:w="770" w:type="dxa"/>
            <w:vAlign w:val="center"/>
          </w:tcPr>
          <w:p w14:paraId="38DCBFC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74" w:type="dxa"/>
            <w:vAlign w:val="center"/>
          </w:tcPr>
          <w:p w14:paraId="07B5B1B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63" w:type="dxa"/>
            <w:vAlign w:val="center"/>
          </w:tcPr>
          <w:p w14:paraId="606EDE4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32" w:type="dxa"/>
            <w:vAlign w:val="center"/>
          </w:tcPr>
          <w:p w14:paraId="1852BAEA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1" w:type="dxa"/>
            <w:vAlign w:val="center"/>
          </w:tcPr>
          <w:p w14:paraId="38D96A6A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07D44252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010726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E47E2" w14:paraId="170C6172" w14:textId="77777777">
        <w:trPr>
          <w:trHeight w:val="340"/>
        </w:trPr>
        <w:tc>
          <w:tcPr>
            <w:tcW w:w="3535" w:type="dxa"/>
            <w:gridSpan w:val="5"/>
            <w:vAlign w:val="center"/>
          </w:tcPr>
          <w:p w14:paraId="0C2F963D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总计</w:t>
            </w:r>
          </w:p>
        </w:tc>
        <w:tc>
          <w:tcPr>
            <w:tcW w:w="552" w:type="dxa"/>
            <w:vAlign w:val="center"/>
          </w:tcPr>
          <w:p w14:paraId="18A35AA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14:paraId="4DD9B73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3004</w:t>
            </w:r>
          </w:p>
        </w:tc>
        <w:tc>
          <w:tcPr>
            <w:tcW w:w="562" w:type="dxa"/>
            <w:vAlign w:val="center"/>
          </w:tcPr>
          <w:p w14:paraId="3456D78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 w14:paraId="02973D60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205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0" w:type="dxa"/>
            <w:vAlign w:val="center"/>
          </w:tcPr>
          <w:p w14:paraId="7F1A2B7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74" w:type="dxa"/>
            <w:vAlign w:val="center"/>
          </w:tcPr>
          <w:p w14:paraId="2A0373A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63" w:type="dxa"/>
            <w:vAlign w:val="center"/>
          </w:tcPr>
          <w:p w14:paraId="6178368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32" w:type="dxa"/>
            <w:vAlign w:val="center"/>
          </w:tcPr>
          <w:p w14:paraId="5BD03AEC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11" w:type="dxa"/>
            <w:vAlign w:val="center"/>
          </w:tcPr>
          <w:p w14:paraId="5E7148D3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7" w:type="dxa"/>
            <w:vAlign w:val="center"/>
          </w:tcPr>
          <w:p w14:paraId="3B039F5E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14:paraId="1505B563" w14:textId="77777777" w:rsidR="006E47E2" w:rsidRDefault="006E47E2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1031B05" w14:textId="77777777" w:rsidR="006E47E2" w:rsidRDefault="005D6312">
      <w:pPr>
        <w:pStyle w:val="af2"/>
        <w:snapToGrid w:val="0"/>
        <w:spacing w:beforeLines="50" w:before="156" w:line="240" w:lineRule="auto"/>
        <w:jc w:val="left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rFonts w:hint="eastAsia"/>
          <w:b w:val="0"/>
          <w:color w:val="000000" w:themeColor="text1"/>
          <w:sz w:val="24"/>
          <w:szCs w:val="24"/>
        </w:rPr>
        <w:t>备注：1.注明每门课的考核方式。</w:t>
      </w:r>
    </w:p>
    <w:p w14:paraId="7F3A260E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表六 独立设置的实践教学环节统计表</w:t>
      </w: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435"/>
        <w:gridCol w:w="1287"/>
        <w:gridCol w:w="2477"/>
        <w:gridCol w:w="1627"/>
        <w:gridCol w:w="1808"/>
      </w:tblGrid>
      <w:tr w:rsidR="006E47E2" w14:paraId="421EAD80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74D2D24E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1435" w:type="dxa"/>
            <w:vAlign w:val="center"/>
          </w:tcPr>
          <w:p w14:paraId="56DAF7D7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学期</w:t>
            </w:r>
          </w:p>
        </w:tc>
        <w:tc>
          <w:tcPr>
            <w:tcW w:w="1287" w:type="dxa"/>
            <w:vAlign w:val="center"/>
          </w:tcPr>
          <w:p w14:paraId="2962D68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课时数</w:t>
            </w:r>
          </w:p>
        </w:tc>
        <w:tc>
          <w:tcPr>
            <w:tcW w:w="2477" w:type="dxa"/>
            <w:vAlign w:val="center"/>
          </w:tcPr>
          <w:p w14:paraId="4FCD2108" w14:textId="77777777" w:rsidR="006E47E2" w:rsidRDefault="005D6312">
            <w:pPr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主要内容</w:t>
            </w:r>
          </w:p>
        </w:tc>
        <w:tc>
          <w:tcPr>
            <w:tcW w:w="1627" w:type="dxa"/>
            <w:vAlign w:val="center"/>
          </w:tcPr>
          <w:p w14:paraId="0B7912E4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1808" w:type="dxa"/>
            <w:vAlign w:val="center"/>
          </w:tcPr>
          <w:p w14:paraId="3ED66648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形式</w:t>
            </w:r>
          </w:p>
        </w:tc>
      </w:tr>
      <w:tr w:rsidR="006E47E2" w14:paraId="6C7C5AD3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2DF2DD12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平面设计实训</w:t>
            </w:r>
          </w:p>
        </w:tc>
        <w:tc>
          <w:tcPr>
            <w:tcW w:w="1435" w:type="dxa"/>
            <w:vAlign w:val="center"/>
          </w:tcPr>
          <w:p w14:paraId="5917BFA6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第一学期</w:t>
            </w:r>
          </w:p>
        </w:tc>
        <w:tc>
          <w:tcPr>
            <w:tcW w:w="1287" w:type="dxa"/>
            <w:vAlign w:val="center"/>
          </w:tcPr>
          <w:p w14:paraId="7F202169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477" w:type="dxa"/>
            <w:vAlign w:val="center"/>
          </w:tcPr>
          <w:p w14:paraId="0EAEBEBF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综合熟练运用Photoshop，能设计制作网站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Banner,UI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设计作品。</w:t>
            </w:r>
          </w:p>
        </w:tc>
        <w:tc>
          <w:tcPr>
            <w:tcW w:w="1627" w:type="dxa"/>
            <w:vAlign w:val="center"/>
          </w:tcPr>
          <w:p w14:paraId="60D853C4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机房</w:t>
            </w:r>
          </w:p>
        </w:tc>
        <w:tc>
          <w:tcPr>
            <w:tcW w:w="1808" w:type="dxa"/>
            <w:vAlign w:val="center"/>
          </w:tcPr>
          <w:p w14:paraId="661270C0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集中最后1周</w:t>
            </w:r>
          </w:p>
        </w:tc>
      </w:tr>
      <w:tr w:rsidR="006E47E2" w14:paraId="19055780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79B55220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H5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网站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UI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设计与前端开发</w:t>
            </w:r>
          </w:p>
        </w:tc>
        <w:tc>
          <w:tcPr>
            <w:tcW w:w="1435" w:type="dxa"/>
            <w:vAlign w:val="center"/>
          </w:tcPr>
          <w:p w14:paraId="3C1C9108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第二学期</w:t>
            </w:r>
          </w:p>
        </w:tc>
        <w:tc>
          <w:tcPr>
            <w:tcW w:w="1287" w:type="dxa"/>
            <w:vAlign w:val="center"/>
          </w:tcPr>
          <w:p w14:paraId="2EF4C00A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2477" w:type="dxa"/>
            <w:vAlign w:val="center"/>
          </w:tcPr>
          <w:p w14:paraId="7E781B31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掌握HTML5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CSS3技术，及Bootstrap框架的使用，能够进行PC端网页效果图设计、网页的响应式布局设计及静态网站的实现。</w:t>
            </w:r>
          </w:p>
        </w:tc>
        <w:tc>
          <w:tcPr>
            <w:tcW w:w="1627" w:type="dxa"/>
            <w:vAlign w:val="center"/>
          </w:tcPr>
          <w:p w14:paraId="60B825A7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机房</w:t>
            </w:r>
          </w:p>
        </w:tc>
        <w:tc>
          <w:tcPr>
            <w:tcW w:w="1808" w:type="dxa"/>
            <w:vAlign w:val="center"/>
          </w:tcPr>
          <w:p w14:paraId="13896571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集中最后2周</w:t>
            </w:r>
          </w:p>
        </w:tc>
      </w:tr>
      <w:tr w:rsidR="006E47E2" w14:paraId="062A0C04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7CFA8CDB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lastRenderedPageBreak/>
              <w:t>创意设计综合实训</w:t>
            </w:r>
          </w:p>
        </w:tc>
        <w:tc>
          <w:tcPr>
            <w:tcW w:w="1435" w:type="dxa"/>
            <w:vAlign w:val="center"/>
          </w:tcPr>
          <w:p w14:paraId="32FAB914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第三学期</w:t>
            </w:r>
          </w:p>
        </w:tc>
        <w:tc>
          <w:tcPr>
            <w:tcW w:w="1287" w:type="dxa"/>
            <w:vAlign w:val="center"/>
          </w:tcPr>
          <w:p w14:paraId="579AF022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2477" w:type="dxa"/>
            <w:vAlign w:val="center"/>
          </w:tcPr>
          <w:p w14:paraId="6DFB2735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综合运用UI设计、网站设计与制作技术、网站后台程序开发，综合实现一个完整的电商网站制作（包括PC端及移动端）。</w:t>
            </w:r>
          </w:p>
        </w:tc>
        <w:tc>
          <w:tcPr>
            <w:tcW w:w="1627" w:type="dxa"/>
            <w:vAlign w:val="center"/>
          </w:tcPr>
          <w:p w14:paraId="571C1AC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机房</w:t>
            </w:r>
          </w:p>
        </w:tc>
        <w:tc>
          <w:tcPr>
            <w:tcW w:w="1808" w:type="dxa"/>
            <w:vAlign w:val="center"/>
          </w:tcPr>
          <w:p w14:paraId="6C3D4918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集中最后2周</w:t>
            </w:r>
          </w:p>
        </w:tc>
      </w:tr>
      <w:tr w:rsidR="006E47E2" w14:paraId="0AB5D15C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161BB751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电商综合项目实训</w:t>
            </w:r>
          </w:p>
        </w:tc>
        <w:tc>
          <w:tcPr>
            <w:tcW w:w="1435" w:type="dxa"/>
            <w:vAlign w:val="center"/>
          </w:tcPr>
          <w:p w14:paraId="40546B4D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第四学期</w:t>
            </w:r>
          </w:p>
        </w:tc>
        <w:tc>
          <w:tcPr>
            <w:tcW w:w="1287" w:type="dxa"/>
            <w:vAlign w:val="center"/>
          </w:tcPr>
          <w:p w14:paraId="01A550C1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477" w:type="dxa"/>
            <w:vAlign w:val="center"/>
          </w:tcPr>
          <w:p w14:paraId="3E179F2E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利用电子商务基础知识、UI设计、图像处理、电商网站设计等技术完成店铺策划、搭建、运营与推广。</w:t>
            </w:r>
          </w:p>
        </w:tc>
        <w:tc>
          <w:tcPr>
            <w:tcW w:w="1627" w:type="dxa"/>
            <w:vAlign w:val="center"/>
          </w:tcPr>
          <w:p w14:paraId="2B4281DA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机房</w:t>
            </w:r>
          </w:p>
        </w:tc>
        <w:tc>
          <w:tcPr>
            <w:tcW w:w="1808" w:type="dxa"/>
            <w:vAlign w:val="center"/>
          </w:tcPr>
          <w:p w14:paraId="317C5AD8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集中最后2周</w:t>
            </w:r>
          </w:p>
        </w:tc>
      </w:tr>
      <w:tr w:rsidR="006E47E2" w14:paraId="0C9327B3" w14:textId="77777777">
        <w:trPr>
          <w:trHeight w:val="397"/>
          <w:jc w:val="center"/>
        </w:trPr>
        <w:tc>
          <w:tcPr>
            <w:tcW w:w="2196" w:type="dxa"/>
            <w:vAlign w:val="center"/>
          </w:tcPr>
          <w:p w14:paraId="7C2D756F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顶岗实习</w:t>
            </w:r>
          </w:p>
        </w:tc>
        <w:tc>
          <w:tcPr>
            <w:tcW w:w="1435" w:type="dxa"/>
            <w:vAlign w:val="center"/>
          </w:tcPr>
          <w:p w14:paraId="76FF1A4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第五、六学期</w:t>
            </w:r>
          </w:p>
        </w:tc>
        <w:tc>
          <w:tcPr>
            <w:tcW w:w="1287" w:type="dxa"/>
            <w:vAlign w:val="center"/>
          </w:tcPr>
          <w:p w14:paraId="33A1339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2477" w:type="dxa"/>
            <w:vAlign w:val="center"/>
          </w:tcPr>
          <w:p w14:paraId="4A463C65" w14:textId="77777777" w:rsidR="006E47E2" w:rsidRDefault="005D6312">
            <w:pPr>
              <w:widowControl/>
              <w:snapToGrid w:val="0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在UI设计、网页前端设计、电商运营与互联网营销、新媒体策划与制作等岗位顶岗实习，主要包括岗前培训、UI设计、电商设计、网站前端制作、小程序开发、电商运营、互联网营销推广、新媒体内容制作等相关技术，具备相应的岗位能力。</w:t>
            </w:r>
          </w:p>
        </w:tc>
        <w:tc>
          <w:tcPr>
            <w:tcW w:w="1627" w:type="dxa"/>
            <w:vAlign w:val="center"/>
          </w:tcPr>
          <w:p w14:paraId="0387BC2C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0"/>
                <w:szCs w:val="20"/>
              </w:rPr>
              <w:t>实习企业</w:t>
            </w:r>
          </w:p>
        </w:tc>
        <w:tc>
          <w:tcPr>
            <w:tcW w:w="1808" w:type="dxa"/>
            <w:vAlign w:val="center"/>
          </w:tcPr>
          <w:p w14:paraId="094A906C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仿宋"/>
                <w:color w:val="000000" w:themeColor="text1"/>
                <w:sz w:val="20"/>
                <w:szCs w:val="20"/>
              </w:rPr>
            </w:pPr>
          </w:p>
        </w:tc>
      </w:tr>
    </w:tbl>
    <w:p w14:paraId="03DB5B5A" w14:textId="10C16329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表七 学分与课时统计表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401"/>
        <w:gridCol w:w="1261"/>
        <w:gridCol w:w="1054"/>
        <w:gridCol w:w="989"/>
        <w:gridCol w:w="848"/>
        <w:gridCol w:w="729"/>
        <w:gridCol w:w="1339"/>
        <w:gridCol w:w="977"/>
      </w:tblGrid>
      <w:tr w:rsidR="006E47E2" w14:paraId="6CCE7DBC" w14:textId="77777777">
        <w:trPr>
          <w:cantSplit/>
          <w:trHeight w:val="397"/>
          <w:jc w:val="center"/>
        </w:trPr>
        <w:tc>
          <w:tcPr>
            <w:tcW w:w="2228" w:type="dxa"/>
            <w:vMerge w:val="restart"/>
            <w:vAlign w:val="center"/>
          </w:tcPr>
          <w:p w14:paraId="114C441F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1401" w:type="dxa"/>
            <w:vMerge w:val="restart"/>
            <w:vAlign w:val="center"/>
          </w:tcPr>
          <w:p w14:paraId="35DE041F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课程门数</w:t>
            </w:r>
          </w:p>
        </w:tc>
        <w:tc>
          <w:tcPr>
            <w:tcW w:w="1261" w:type="dxa"/>
            <w:vMerge w:val="restart"/>
            <w:vAlign w:val="center"/>
          </w:tcPr>
          <w:p w14:paraId="2150EF35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学分</w:t>
            </w:r>
          </w:p>
        </w:tc>
        <w:tc>
          <w:tcPr>
            <w:tcW w:w="1054" w:type="dxa"/>
            <w:vMerge w:val="restart"/>
            <w:vAlign w:val="center"/>
          </w:tcPr>
          <w:p w14:paraId="38F584D8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占总学分比例（%）</w:t>
            </w:r>
          </w:p>
        </w:tc>
        <w:tc>
          <w:tcPr>
            <w:tcW w:w="3905" w:type="dxa"/>
            <w:gridSpan w:val="4"/>
            <w:vAlign w:val="center"/>
          </w:tcPr>
          <w:p w14:paraId="3DF61BF9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课时</w:t>
            </w:r>
          </w:p>
        </w:tc>
        <w:tc>
          <w:tcPr>
            <w:tcW w:w="977" w:type="dxa"/>
            <w:vMerge w:val="restart"/>
            <w:vAlign w:val="center"/>
          </w:tcPr>
          <w:p w14:paraId="259C0091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占总课时比例（%）</w:t>
            </w:r>
          </w:p>
        </w:tc>
      </w:tr>
      <w:tr w:rsidR="006E47E2" w14:paraId="0176DEEF" w14:textId="77777777">
        <w:trPr>
          <w:cantSplit/>
          <w:trHeight w:val="397"/>
          <w:jc w:val="center"/>
        </w:trPr>
        <w:tc>
          <w:tcPr>
            <w:tcW w:w="2228" w:type="dxa"/>
            <w:vMerge/>
            <w:vAlign w:val="center"/>
          </w:tcPr>
          <w:p w14:paraId="48BA84F1" w14:textId="77777777" w:rsidR="006E47E2" w:rsidRDefault="006E47E2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01" w:type="dxa"/>
            <w:vMerge/>
            <w:vAlign w:val="center"/>
          </w:tcPr>
          <w:p w14:paraId="368ADDE7" w14:textId="77777777" w:rsidR="006E47E2" w:rsidRDefault="006E47E2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61" w:type="dxa"/>
            <w:vMerge/>
            <w:vAlign w:val="center"/>
          </w:tcPr>
          <w:p w14:paraId="086FC448" w14:textId="77777777" w:rsidR="006E47E2" w:rsidRDefault="006E47E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54" w:type="dxa"/>
            <w:vMerge/>
            <w:vAlign w:val="center"/>
          </w:tcPr>
          <w:p w14:paraId="42C9BE12" w14:textId="77777777" w:rsidR="006E47E2" w:rsidRDefault="006E47E2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08D900E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总课时</w:t>
            </w:r>
          </w:p>
        </w:tc>
        <w:tc>
          <w:tcPr>
            <w:tcW w:w="848" w:type="dxa"/>
            <w:vAlign w:val="center"/>
          </w:tcPr>
          <w:p w14:paraId="61DC48EB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理论</w:t>
            </w:r>
          </w:p>
          <w:p w14:paraId="5AE6456C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课时</w:t>
            </w:r>
          </w:p>
        </w:tc>
        <w:tc>
          <w:tcPr>
            <w:tcW w:w="729" w:type="dxa"/>
            <w:vAlign w:val="center"/>
          </w:tcPr>
          <w:p w14:paraId="4F022935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实践课时</w:t>
            </w:r>
          </w:p>
        </w:tc>
        <w:tc>
          <w:tcPr>
            <w:tcW w:w="1339" w:type="dxa"/>
            <w:vAlign w:val="center"/>
          </w:tcPr>
          <w:p w14:paraId="20F3C274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实践课时占总课时比例（%）</w:t>
            </w:r>
          </w:p>
        </w:tc>
        <w:tc>
          <w:tcPr>
            <w:tcW w:w="977" w:type="dxa"/>
            <w:vMerge/>
            <w:vAlign w:val="center"/>
          </w:tcPr>
          <w:p w14:paraId="42779AB5" w14:textId="77777777" w:rsidR="006E47E2" w:rsidRDefault="006E47E2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E47E2" w14:paraId="5DC3CB60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48532DBF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公共必修课程</w:t>
            </w:r>
          </w:p>
        </w:tc>
        <w:tc>
          <w:tcPr>
            <w:tcW w:w="1401" w:type="dxa"/>
            <w:vAlign w:val="center"/>
          </w:tcPr>
          <w:p w14:paraId="3A0ED7B3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23</w:t>
            </w:r>
          </w:p>
        </w:tc>
        <w:tc>
          <w:tcPr>
            <w:tcW w:w="1261" w:type="dxa"/>
            <w:vAlign w:val="center"/>
          </w:tcPr>
          <w:p w14:paraId="6675AEC3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28</w:t>
            </w:r>
          </w:p>
        </w:tc>
        <w:tc>
          <w:tcPr>
            <w:tcW w:w="1054" w:type="dxa"/>
            <w:vAlign w:val="center"/>
          </w:tcPr>
          <w:p w14:paraId="4BBE6CA5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19%</w:t>
            </w:r>
          </w:p>
        </w:tc>
        <w:tc>
          <w:tcPr>
            <w:tcW w:w="989" w:type="dxa"/>
            <w:vAlign w:val="center"/>
          </w:tcPr>
          <w:p w14:paraId="635ACECE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590</w:t>
            </w:r>
          </w:p>
        </w:tc>
        <w:tc>
          <w:tcPr>
            <w:tcW w:w="848" w:type="dxa"/>
            <w:vAlign w:val="center"/>
          </w:tcPr>
          <w:p w14:paraId="2DBC9F03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261</w:t>
            </w:r>
          </w:p>
        </w:tc>
        <w:tc>
          <w:tcPr>
            <w:tcW w:w="729" w:type="dxa"/>
            <w:vAlign w:val="center"/>
          </w:tcPr>
          <w:p w14:paraId="382CF854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329</w:t>
            </w:r>
          </w:p>
        </w:tc>
        <w:tc>
          <w:tcPr>
            <w:tcW w:w="1339" w:type="dxa"/>
            <w:vAlign w:val="center"/>
          </w:tcPr>
          <w:p w14:paraId="303F77D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56%</w:t>
            </w:r>
          </w:p>
        </w:tc>
        <w:tc>
          <w:tcPr>
            <w:tcW w:w="977" w:type="dxa"/>
            <w:vAlign w:val="center"/>
          </w:tcPr>
          <w:p w14:paraId="0DE6792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20%</w:t>
            </w:r>
          </w:p>
        </w:tc>
      </w:tr>
      <w:tr w:rsidR="006E47E2" w14:paraId="2DD756A0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3B5E10C5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公共选修课程</w:t>
            </w:r>
          </w:p>
        </w:tc>
        <w:tc>
          <w:tcPr>
            <w:tcW w:w="1401" w:type="dxa"/>
            <w:vAlign w:val="center"/>
          </w:tcPr>
          <w:p w14:paraId="22B628D0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7</w:t>
            </w:r>
          </w:p>
        </w:tc>
        <w:tc>
          <w:tcPr>
            <w:tcW w:w="1261" w:type="dxa"/>
            <w:vAlign w:val="center"/>
          </w:tcPr>
          <w:p w14:paraId="414885D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14</w:t>
            </w:r>
          </w:p>
        </w:tc>
        <w:tc>
          <w:tcPr>
            <w:tcW w:w="1054" w:type="dxa"/>
            <w:vAlign w:val="center"/>
          </w:tcPr>
          <w:p w14:paraId="16432728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10%</w:t>
            </w:r>
          </w:p>
        </w:tc>
        <w:tc>
          <w:tcPr>
            <w:tcW w:w="989" w:type="dxa"/>
            <w:vAlign w:val="center"/>
          </w:tcPr>
          <w:p w14:paraId="2941D6CA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244</w:t>
            </w:r>
          </w:p>
        </w:tc>
        <w:tc>
          <w:tcPr>
            <w:tcW w:w="848" w:type="dxa"/>
            <w:vAlign w:val="center"/>
          </w:tcPr>
          <w:p w14:paraId="5DD9D222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228</w:t>
            </w:r>
          </w:p>
        </w:tc>
        <w:tc>
          <w:tcPr>
            <w:tcW w:w="729" w:type="dxa"/>
            <w:vAlign w:val="center"/>
          </w:tcPr>
          <w:p w14:paraId="085F388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16</w:t>
            </w:r>
          </w:p>
        </w:tc>
        <w:tc>
          <w:tcPr>
            <w:tcW w:w="1339" w:type="dxa"/>
            <w:vAlign w:val="center"/>
          </w:tcPr>
          <w:p w14:paraId="48081BC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7%</w:t>
            </w:r>
          </w:p>
        </w:tc>
        <w:tc>
          <w:tcPr>
            <w:tcW w:w="977" w:type="dxa"/>
            <w:vAlign w:val="center"/>
          </w:tcPr>
          <w:p w14:paraId="7A1FB7B3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8%</w:t>
            </w:r>
          </w:p>
        </w:tc>
      </w:tr>
      <w:tr w:rsidR="006E47E2" w14:paraId="738F1F32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3922F0B2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专业核心课程</w:t>
            </w:r>
          </w:p>
        </w:tc>
        <w:tc>
          <w:tcPr>
            <w:tcW w:w="1401" w:type="dxa"/>
            <w:vAlign w:val="center"/>
          </w:tcPr>
          <w:p w14:paraId="0C78BBD4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10</w:t>
            </w:r>
          </w:p>
        </w:tc>
        <w:tc>
          <w:tcPr>
            <w:tcW w:w="1261" w:type="dxa"/>
            <w:vAlign w:val="center"/>
          </w:tcPr>
          <w:p w14:paraId="0ECA5B5B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23</w:t>
            </w:r>
          </w:p>
        </w:tc>
        <w:tc>
          <w:tcPr>
            <w:tcW w:w="1054" w:type="dxa"/>
            <w:vAlign w:val="center"/>
          </w:tcPr>
          <w:p w14:paraId="041F736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16%</w:t>
            </w:r>
          </w:p>
        </w:tc>
        <w:tc>
          <w:tcPr>
            <w:tcW w:w="989" w:type="dxa"/>
            <w:vAlign w:val="center"/>
          </w:tcPr>
          <w:p w14:paraId="459AD284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374</w:t>
            </w:r>
          </w:p>
        </w:tc>
        <w:tc>
          <w:tcPr>
            <w:tcW w:w="848" w:type="dxa"/>
            <w:vAlign w:val="center"/>
          </w:tcPr>
          <w:p w14:paraId="5F8AF03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187</w:t>
            </w:r>
          </w:p>
        </w:tc>
        <w:tc>
          <w:tcPr>
            <w:tcW w:w="729" w:type="dxa"/>
            <w:vAlign w:val="center"/>
          </w:tcPr>
          <w:p w14:paraId="702E34C9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187</w:t>
            </w:r>
          </w:p>
        </w:tc>
        <w:tc>
          <w:tcPr>
            <w:tcW w:w="1339" w:type="dxa"/>
            <w:vAlign w:val="center"/>
          </w:tcPr>
          <w:p w14:paraId="37ABF5C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50%</w:t>
            </w:r>
          </w:p>
        </w:tc>
        <w:tc>
          <w:tcPr>
            <w:tcW w:w="977" w:type="dxa"/>
            <w:vAlign w:val="center"/>
          </w:tcPr>
          <w:p w14:paraId="5B01EA87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12%</w:t>
            </w:r>
          </w:p>
        </w:tc>
      </w:tr>
      <w:tr w:rsidR="006E47E2" w14:paraId="237EED4A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54ACBF6B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专业方向课程</w:t>
            </w:r>
          </w:p>
        </w:tc>
        <w:tc>
          <w:tcPr>
            <w:tcW w:w="1401" w:type="dxa"/>
            <w:vAlign w:val="center"/>
          </w:tcPr>
          <w:p w14:paraId="02384843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12</w:t>
            </w:r>
          </w:p>
        </w:tc>
        <w:tc>
          <w:tcPr>
            <w:tcW w:w="1261" w:type="dxa"/>
            <w:vAlign w:val="center"/>
          </w:tcPr>
          <w:p w14:paraId="4438E464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33</w:t>
            </w:r>
          </w:p>
        </w:tc>
        <w:tc>
          <w:tcPr>
            <w:tcW w:w="1054" w:type="dxa"/>
            <w:vAlign w:val="center"/>
          </w:tcPr>
          <w:p w14:paraId="559EB70E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23%</w:t>
            </w:r>
          </w:p>
        </w:tc>
        <w:tc>
          <w:tcPr>
            <w:tcW w:w="989" w:type="dxa"/>
            <w:vAlign w:val="center"/>
          </w:tcPr>
          <w:p w14:paraId="44E1860D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528</w:t>
            </w:r>
          </w:p>
        </w:tc>
        <w:tc>
          <w:tcPr>
            <w:tcW w:w="848" w:type="dxa"/>
            <w:vAlign w:val="center"/>
          </w:tcPr>
          <w:p w14:paraId="1AE08521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208</w:t>
            </w:r>
          </w:p>
        </w:tc>
        <w:tc>
          <w:tcPr>
            <w:tcW w:w="729" w:type="dxa"/>
            <w:vAlign w:val="center"/>
          </w:tcPr>
          <w:p w14:paraId="326005C0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320</w:t>
            </w:r>
          </w:p>
        </w:tc>
        <w:tc>
          <w:tcPr>
            <w:tcW w:w="1339" w:type="dxa"/>
            <w:vAlign w:val="center"/>
          </w:tcPr>
          <w:p w14:paraId="28C96A8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61%</w:t>
            </w:r>
          </w:p>
        </w:tc>
        <w:tc>
          <w:tcPr>
            <w:tcW w:w="977" w:type="dxa"/>
            <w:vAlign w:val="center"/>
          </w:tcPr>
          <w:p w14:paraId="52084D00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18%</w:t>
            </w:r>
          </w:p>
        </w:tc>
      </w:tr>
      <w:tr w:rsidR="006E47E2" w14:paraId="3C3F9530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57620620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专业实践课程</w:t>
            </w:r>
          </w:p>
        </w:tc>
        <w:tc>
          <w:tcPr>
            <w:tcW w:w="1401" w:type="dxa"/>
            <w:vAlign w:val="center"/>
          </w:tcPr>
          <w:p w14:paraId="6691D61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2</w:t>
            </w:r>
          </w:p>
        </w:tc>
        <w:tc>
          <w:tcPr>
            <w:tcW w:w="1261" w:type="dxa"/>
            <w:vAlign w:val="center"/>
          </w:tcPr>
          <w:p w14:paraId="03CEE961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38</w:t>
            </w:r>
          </w:p>
        </w:tc>
        <w:tc>
          <w:tcPr>
            <w:tcW w:w="1054" w:type="dxa"/>
            <w:vAlign w:val="center"/>
          </w:tcPr>
          <w:p w14:paraId="33DBEA7B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26%</w:t>
            </w:r>
          </w:p>
        </w:tc>
        <w:tc>
          <w:tcPr>
            <w:tcW w:w="989" w:type="dxa"/>
            <w:vAlign w:val="center"/>
          </w:tcPr>
          <w:p w14:paraId="16BF4C0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1140</w:t>
            </w:r>
          </w:p>
        </w:tc>
        <w:tc>
          <w:tcPr>
            <w:tcW w:w="848" w:type="dxa"/>
            <w:vAlign w:val="center"/>
          </w:tcPr>
          <w:p w14:paraId="43D445C4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0</w:t>
            </w:r>
          </w:p>
        </w:tc>
        <w:tc>
          <w:tcPr>
            <w:tcW w:w="729" w:type="dxa"/>
            <w:vAlign w:val="center"/>
          </w:tcPr>
          <w:p w14:paraId="418543E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1140</w:t>
            </w:r>
          </w:p>
        </w:tc>
        <w:tc>
          <w:tcPr>
            <w:tcW w:w="1339" w:type="dxa"/>
            <w:vAlign w:val="center"/>
          </w:tcPr>
          <w:p w14:paraId="308AA446" w14:textId="77777777" w:rsidR="006E47E2" w:rsidRDefault="005D6312">
            <w:pPr>
              <w:jc w:val="center"/>
              <w:textAlignment w:val="bottom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100%</w:t>
            </w:r>
          </w:p>
        </w:tc>
        <w:tc>
          <w:tcPr>
            <w:tcW w:w="977" w:type="dxa"/>
            <w:vAlign w:val="center"/>
          </w:tcPr>
          <w:p w14:paraId="51CCE37A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38%</w:t>
            </w:r>
          </w:p>
        </w:tc>
      </w:tr>
      <w:tr w:rsidR="006E47E2" w14:paraId="01180439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6E4B326B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专业拓展选修课程</w:t>
            </w:r>
          </w:p>
        </w:tc>
        <w:tc>
          <w:tcPr>
            <w:tcW w:w="1401" w:type="dxa"/>
            <w:vAlign w:val="center"/>
          </w:tcPr>
          <w:p w14:paraId="55DA26DC" w14:textId="37E6EB17" w:rsidR="006E47E2" w:rsidRDefault="00AF4491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/>
                <w:color w:val="000000"/>
                <w:szCs w:val="21"/>
              </w:rPr>
              <w:t>2</w:t>
            </w:r>
          </w:p>
        </w:tc>
        <w:tc>
          <w:tcPr>
            <w:tcW w:w="1261" w:type="dxa"/>
            <w:vAlign w:val="center"/>
          </w:tcPr>
          <w:p w14:paraId="2D11A6A8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8</w:t>
            </w:r>
          </w:p>
        </w:tc>
        <w:tc>
          <w:tcPr>
            <w:tcW w:w="1054" w:type="dxa"/>
            <w:vAlign w:val="center"/>
          </w:tcPr>
          <w:p w14:paraId="1933419E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6%</w:t>
            </w:r>
          </w:p>
        </w:tc>
        <w:tc>
          <w:tcPr>
            <w:tcW w:w="989" w:type="dxa"/>
            <w:vAlign w:val="center"/>
          </w:tcPr>
          <w:p w14:paraId="5E6901EB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128</w:t>
            </w:r>
          </w:p>
        </w:tc>
        <w:tc>
          <w:tcPr>
            <w:tcW w:w="848" w:type="dxa"/>
            <w:vAlign w:val="center"/>
          </w:tcPr>
          <w:p w14:paraId="7D7B850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64</w:t>
            </w:r>
          </w:p>
        </w:tc>
        <w:tc>
          <w:tcPr>
            <w:tcW w:w="729" w:type="dxa"/>
            <w:vAlign w:val="center"/>
          </w:tcPr>
          <w:p w14:paraId="06AC97D9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64</w:t>
            </w:r>
          </w:p>
        </w:tc>
        <w:tc>
          <w:tcPr>
            <w:tcW w:w="1339" w:type="dxa"/>
            <w:vAlign w:val="center"/>
          </w:tcPr>
          <w:p w14:paraId="264A1C00" w14:textId="77777777" w:rsidR="006E47E2" w:rsidRDefault="005D6312">
            <w:pPr>
              <w:jc w:val="center"/>
              <w:textAlignment w:val="bottom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50%</w:t>
            </w:r>
          </w:p>
        </w:tc>
        <w:tc>
          <w:tcPr>
            <w:tcW w:w="977" w:type="dxa"/>
            <w:vAlign w:val="center"/>
          </w:tcPr>
          <w:p w14:paraId="04210060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4%</w:t>
            </w:r>
          </w:p>
        </w:tc>
      </w:tr>
      <w:tr w:rsidR="006E47E2" w14:paraId="78378446" w14:textId="77777777">
        <w:trPr>
          <w:trHeight w:val="397"/>
          <w:jc w:val="center"/>
        </w:trPr>
        <w:tc>
          <w:tcPr>
            <w:tcW w:w="2228" w:type="dxa"/>
            <w:vAlign w:val="center"/>
          </w:tcPr>
          <w:p w14:paraId="1166ABAB" w14:textId="77777777" w:rsidR="006E47E2" w:rsidRDefault="005D6312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lastRenderedPageBreak/>
              <w:t>总计</w:t>
            </w:r>
          </w:p>
        </w:tc>
        <w:tc>
          <w:tcPr>
            <w:tcW w:w="1401" w:type="dxa"/>
            <w:vAlign w:val="center"/>
          </w:tcPr>
          <w:p w14:paraId="2AD47200" w14:textId="0DC8295A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5</w:t>
            </w:r>
            <w:r w:rsidR="00AF4491">
              <w:rPr>
                <w:rFonts w:ascii="仿宋_GB2312" w:eastAsia="仿宋_GB2312" w:hAnsi="等线"/>
                <w:color w:val="000000"/>
                <w:szCs w:val="21"/>
              </w:rPr>
              <w:t>6</w:t>
            </w:r>
          </w:p>
        </w:tc>
        <w:tc>
          <w:tcPr>
            <w:tcW w:w="1261" w:type="dxa"/>
            <w:vAlign w:val="center"/>
          </w:tcPr>
          <w:p w14:paraId="332635CB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144</w:t>
            </w:r>
          </w:p>
        </w:tc>
        <w:tc>
          <w:tcPr>
            <w:tcW w:w="1054" w:type="dxa"/>
            <w:vAlign w:val="center"/>
          </w:tcPr>
          <w:p w14:paraId="5BEA6906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100%</w:t>
            </w:r>
          </w:p>
        </w:tc>
        <w:tc>
          <w:tcPr>
            <w:tcW w:w="989" w:type="dxa"/>
            <w:vAlign w:val="center"/>
          </w:tcPr>
          <w:p w14:paraId="4ACBFD2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3004</w:t>
            </w:r>
          </w:p>
        </w:tc>
        <w:tc>
          <w:tcPr>
            <w:tcW w:w="848" w:type="dxa"/>
            <w:vAlign w:val="center"/>
          </w:tcPr>
          <w:p w14:paraId="0EBCC8BF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948</w:t>
            </w:r>
          </w:p>
        </w:tc>
        <w:tc>
          <w:tcPr>
            <w:tcW w:w="729" w:type="dxa"/>
            <w:vAlign w:val="center"/>
          </w:tcPr>
          <w:p w14:paraId="7B6E049A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2056</w:t>
            </w:r>
          </w:p>
        </w:tc>
        <w:tc>
          <w:tcPr>
            <w:tcW w:w="1339" w:type="dxa"/>
            <w:vAlign w:val="center"/>
          </w:tcPr>
          <w:p w14:paraId="46B37125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68%</w:t>
            </w:r>
          </w:p>
        </w:tc>
        <w:tc>
          <w:tcPr>
            <w:tcW w:w="977" w:type="dxa"/>
            <w:vAlign w:val="center"/>
          </w:tcPr>
          <w:p w14:paraId="6D08732D" w14:textId="77777777" w:rsidR="006E47E2" w:rsidRDefault="005D6312">
            <w:pPr>
              <w:jc w:val="center"/>
              <w:textAlignment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100%</w:t>
            </w:r>
          </w:p>
        </w:tc>
      </w:tr>
    </w:tbl>
    <w:p w14:paraId="04DA663F" w14:textId="77777777" w:rsidR="006E47E2" w:rsidRDefault="005D6312">
      <w:pPr>
        <w:pStyle w:val="af2"/>
        <w:snapToGrid w:val="0"/>
        <w:spacing w:line="240" w:lineRule="auto"/>
        <w:jc w:val="left"/>
        <w:textAlignment w:val="baseline"/>
        <w:rPr>
          <w:b w:val="0"/>
          <w:color w:val="000000" w:themeColor="text1"/>
          <w:sz w:val="24"/>
          <w:szCs w:val="24"/>
        </w:rPr>
      </w:pPr>
      <w:r>
        <w:rPr>
          <w:rFonts w:hint="eastAsia"/>
          <w:b w:val="0"/>
          <w:color w:val="000000" w:themeColor="text1"/>
          <w:sz w:val="24"/>
          <w:szCs w:val="24"/>
        </w:rPr>
        <w:t>备注：选修课课时占总课时不低于10%，公共课课时占总课时不低于25%，实践课时占总课时不低于50%。</w:t>
      </w:r>
    </w:p>
    <w:p w14:paraId="49913941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表八 分学期教学情况统计表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715"/>
        <w:gridCol w:w="624"/>
        <w:gridCol w:w="708"/>
        <w:gridCol w:w="756"/>
        <w:gridCol w:w="780"/>
        <w:gridCol w:w="1249"/>
        <w:gridCol w:w="1244"/>
        <w:gridCol w:w="618"/>
        <w:gridCol w:w="756"/>
        <w:gridCol w:w="561"/>
        <w:gridCol w:w="390"/>
        <w:gridCol w:w="641"/>
        <w:gridCol w:w="599"/>
      </w:tblGrid>
      <w:tr w:rsidR="006E47E2" w14:paraId="3B945E2F" w14:textId="77777777">
        <w:trPr>
          <w:trHeight w:val="397"/>
          <w:jc w:val="center"/>
        </w:trPr>
        <w:tc>
          <w:tcPr>
            <w:tcW w:w="489" w:type="dxa"/>
            <w:vMerge w:val="restart"/>
            <w:tcBorders>
              <w:tl2br w:val="nil"/>
              <w:tr2bl w:val="nil"/>
            </w:tcBorders>
            <w:vAlign w:val="center"/>
          </w:tcPr>
          <w:p w14:paraId="634E5F8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学期</w:t>
            </w:r>
          </w:p>
        </w:tc>
        <w:tc>
          <w:tcPr>
            <w:tcW w:w="2803" w:type="dxa"/>
            <w:gridSpan w:val="4"/>
            <w:tcBorders>
              <w:tl2br w:val="nil"/>
              <w:tr2bl w:val="nil"/>
            </w:tcBorders>
            <w:vAlign w:val="center"/>
          </w:tcPr>
          <w:p w14:paraId="50B4CED5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课内教学周</w:t>
            </w:r>
          </w:p>
        </w:tc>
        <w:tc>
          <w:tcPr>
            <w:tcW w:w="3273" w:type="dxa"/>
            <w:gridSpan w:val="3"/>
            <w:tcBorders>
              <w:tl2br w:val="nil"/>
              <w:tr2bl w:val="nil"/>
            </w:tcBorders>
            <w:vAlign w:val="center"/>
          </w:tcPr>
          <w:p w14:paraId="436FB212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集中实践教学周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14:paraId="2F0F3D93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其他</w:t>
            </w:r>
          </w:p>
        </w:tc>
        <w:tc>
          <w:tcPr>
            <w:tcW w:w="561" w:type="dxa"/>
            <w:vMerge w:val="restart"/>
            <w:tcBorders>
              <w:tl2br w:val="nil"/>
              <w:tr2bl w:val="nil"/>
            </w:tcBorders>
            <w:vAlign w:val="center"/>
          </w:tcPr>
          <w:p w14:paraId="76B9EC7E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考试</w:t>
            </w:r>
          </w:p>
        </w:tc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14:paraId="55B29189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机动</w:t>
            </w:r>
          </w:p>
        </w:tc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862709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总计</w:t>
            </w:r>
          </w:p>
        </w:tc>
      </w:tr>
      <w:tr w:rsidR="006E47E2" w14:paraId="5DC172B1" w14:textId="77777777">
        <w:trPr>
          <w:trHeight w:val="312"/>
          <w:jc w:val="center"/>
        </w:trPr>
        <w:tc>
          <w:tcPr>
            <w:tcW w:w="489" w:type="dxa"/>
            <w:vMerge/>
            <w:tcBorders>
              <w:tl2br w:val="nil"/>
              <w:tr2bl w:val="nil"/>
            </w:tcBorders>
            <w:vAlign w:val="center"/>
          </w:tcPr>
          <w:p w14:paraId="45EE09B7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 w14:paraId="57F786B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周数</w:t>
            </w:r>
          </w:p>
          <w:p w14:paraId="4DF94259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l2br w:val="nil"/>
              <w:tr2bl w:val="nil"/>
            </w:tcBorders>
            <w:vAlign w:val="center"/>
          </w:tcPr>
          <w:p w14:paraId="6E733EEC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理论课时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 w14:paraId="5641E7D5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实践课时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 w14:paraId="3967B936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周课时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 w14:paraId="5B39167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校内实习实训</w:t>
            </w:r>
          </w:p>
        </w:tc>
        <w:tc>
          <w:tcPr>
            <w:tcW w:w="1249" w:type="dxa"/>
            <w:vMerge w:val="restart"/>
            <w:tcBorders>
              <w:tl2br w:val="nil"/>
              <w:tr2bl w:val="nil"/>
            </w:tcBorders>
            <w:vAlign w:val="center"/>
          </w:tcPr>
          <w:p w14:paraId="3820E3B9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顶岗实习（毕业设计）</w:t>
            </w:r>
          </w:p>
          <w:p w14:paraId="60CD0506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 w14:paraId="3446A8B2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vAlign w:val="center"/>
          </w:tcPr>
          <w:p w14:paraId="15C295A0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军训/入学教育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 w14:paraId="64F2D03F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毕业教育</w:t>
            </w:r>
          </w:p>
        </w:tc>
        <w:tc>
          <w:tcPr>
            <w:tcW w:w="561" w:type="dxa"/>
            <w:vMerge/>
            <w:tcBorders>
              <w:tl2br w:val="nil"/>
              <w:tr2bl w:val="nil"/>
            </w:tcBorders>
            <w:vAlign w:val="center"/>
          </w:tcPr>
          <w:p w14:paraId="522BF8C5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14:paraId="7BF38F61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9D07912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E47E2" w14:paraId="41EF8570" w14:textId="77777777">
        <w:trPr>
          <w:trHeight w:val="703"/>
          <w:jc w:val="center"/>
        </w:trPr>
        <w:tc>
          <w:tcPr>
            <w:tcW w:w="489" w:type="dxa"/>
            <w:vMerge/>
            <w:tcBorders>
              <w:tl2br w:val="nil"/>
              <w:tr2bl w:val="nil"/>
            </w:tcBorders>
            <w:vAlign w:val="center"/>
          </w:tcPr>
          <w:p w14:paraId="6159D142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l2br w:val="nil"/>
              <w:tr2bl w:val="nil"/>
            </w:tcBorders>
            <w:vAlign w:val="center"/>
          </w:tcPr>
          <w:p w14:paraId="4DBDAC77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l2br w:val="nil"/>
              <w:tr2bl w:val="nil"/>
            </w:tcBorders>
            <w:vAlign w:val="center"/>
          </w:tcPr>
          <w:p w14:paraId="008E22C2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vAlign w:val="center"/>
          </w:tcPr>
          <w:p w14:paraId="67D81190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l2br w:val="nil"/>
              <w:tr2bl w:val="nil"/>
            </w:tcBorders>
            <w:vAlign w:val="center"/>
          </w:tcPr>
          <w:p w14:paraId="6726BE24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l2br w:val="nil"/>
              <w:tr2bl w:val="nil"/>
            </w:tcBorders>
            <w:vAlign w:val="center"/>
          </w:tcPr>
          <w:p w14:paraId="545967E8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l2br w:val="nil"/>
              <w:tr2bl w:val="nil"/>
            </w:tcBorders>
            <w:vAlign w:val="center"/>
          </w:tcPr>
          <w:p w14:paraId="04F420A7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14:paraId="24955354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 w14:paraId="0FAA7AE3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l2br w:val="nil"/>
              <w:tr2bl w:val="nil"/>
            </w:tcBorders>
            <w:vAlign w:val="center"/>
          </w:tcPr>
          <w:p w14:paraId="1A3900E0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l2br w:val="nil"/>
              <w:tr2bl w:val="nil"/>
            </w:tcBorders>
            <w:vAlign w:val="center"/>
          </w:tcPr>
          <w:p w14:paraId="17E363E0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14:paraId="097B3B54" w14:textId="77777777" w:rsidR="006E47E2" w:rsidRDefault="006E47E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579FCCC5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周数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287F97CE" w14:textId="77777777" w:rsidR="006E47E2" w:rsidRDefault="005D6312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学分</w:t>
            </w:r>
          </w:p>
        </w:tc>
      </w:tr>
      <w:tr w:rsidR="006E47E2" w14:paraId="3C0BF527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1CDEFE1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31C6A17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2C2DBF7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216A1D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94B0FF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FAF66CA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707563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F830EC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1DB259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6F3CD86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0C46F87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19B7535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2904DD1D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AA3775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2C25AA8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26.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7</w:t>
            </w:r>
          </w:p>
        </w:tc>
      </w:tr>
      <w:tr w:rsidR="006E47E2" w14:paraId="5FE491C7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1C8B98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7C823A2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2AFD8FE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245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C878C4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571D726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FBBE2B8" w14:textId="77777777" w:rsidR="006E47E2" w:rsidRDefault="006E47E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5F570E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3F83EE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591211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3BAF6A0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5382DC3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5E461B3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428FF26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2752AA2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2955E95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25.7</w:t>
            </w:r>
          </w:p>
        </w:tc>
      </w:tr>
      <w:tr w:rsidR="006E47E2" w14:paraId="3401BEAE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5EB978D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三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0C5D285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6CE09A5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F8D0F0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1869E9D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47FDED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389527A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D1F6FC3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4A0F5ED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4AB701A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9C7347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1A33A58D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4A62C52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A33169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24F7082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1</w:t>
            </w:r>
          </w:p>
        </w:tc>
      </w:tr>
      <w:tr w:rsidR="006E47E2" w14:paraId="035EB30D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41FCD74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四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1BDA9B6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2C8785A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277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61EE7A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AA8D96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AA98DC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65AFDB3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679860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1F16909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3FB665A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536654E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17D3828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2843246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32D82F1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2A93CE5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27.7</w:t>
            </w:r>
          </w:p>
        </w:tc>
      </w:tr>
      <w:tr w:rsidR="006E47E2" w14:paraId="09088D64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6307A0F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五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36B7C44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42F1C4BD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015648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5FBF193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136277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5595090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189051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1096687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7531FD1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19C711C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0500EE29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0FBD549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6D62F97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19.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3</w:t>
            </w:r>
          </w:p>
        </w:tc>
      </w:tr>
      <w:tr w:rsidR="006E47E2" w14:paraId="33DFFF9D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2824FC49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六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2DEF56E2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51E4F83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8122C5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C3BFCD1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45EB76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30AE4C8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9BA785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71A66169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16F3FCD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2938B71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7FD4395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0BA92FA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7495DA2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19.5</w:t>
            </w:r>
          </w:p>
        </w:tc>
      </w:tr>
      <w:tr w:rsidR="006E47E2" w14:paraId="0552CA93" w14:textId="77777777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14:paraId="335DE8E7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18"/>
                <w:szCs w:val="18"/>
              </w:rPr>
              <w:t>总计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14:paraId="34BCA89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14:paraId="449D0F1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85985FA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7D75BBBB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8AFF51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 w14:paraId="015931AC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5D33234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2239E0DE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217459C6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14:paraId="07A4D275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14:paraId="592A7798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14:paraId="4D3AD8AF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14:paraId="6597A2F0" w14:textId="77777777" w:rsidR="006E47E2" w:rsidRDefault="005D6312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等线"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仿宋_GB2312" w:eastAsia="仿宋_GB2312" w:hAnsi="等线"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543226C5" w14:textId="77777777" w:rsidR="006E47E2" w:rsidRDefault="005D6312">
      <w:pPr>
        <w:pStyle w:val="af1"/>
        <w:ind w:firstLine="640"/>
        <w:jc w:val="left"/>
        <w:textAlignment w:val="baseline"/>
        <w:rPr>
          <w:color w:val="000000" w:themeColor="text1"/>
        </w:rPr>
      </w:pPr>
      <w:bookmarkStart w:id="22" w:name="_Toc76667013"/>
      <w:bookmarkStart w:id="23" w:name="_Toc3264"/>
      <w:r>
        <w:rPr>
          <w:rFonts w:hint="eastAsia"/>
          <w:color w:val="000000" w:themeColor="text1"/>
        </w:rPr>
        <w:t>九、毕业要求</w:t>
      </w:r>
      <w:bookmarkEnd w:id="22"/>
      <w:bookmarkEnd w:id="23"/>
    </w:p>
    <w:p w14:paraId="23062457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rFonts w:ascii="仿宋_GB2312" w:eastAsia="仿宋_GB2312" w:hAnsi="仿宋_GB2312" w:cs="仿宋_GB2312"/>
          <w:b w:val="0"/>
          <w:bCs/>
          <w:color w:val="000000" w:themeColor="text1"/>
          <w:szCs w:val="22"/>
        </w:rPr>
      </w:pPr>
      <w:r>
        <w:rPr>
          <w:rStyle w:val="CharChar0"/>
          <w:rFonts w:ascii="仿宋_GB2312" w:eastAsia="仿宋_GB2312" w:hAnsi="仿宋_GB2312" w:cs="仿宋_GB2312" w:hint="eastAsia"/>
          <w:b w:val="0"/>
          <w:bCs/>
          <w:color w:val="000000" w:themeColor="text1"/>
          <w:szCs w:val="22"/>
        </w:rPr>
        <w:t>（一）根据人才培养方案要求修满所需毕业学分和第二课堂6学分。</w:t>
      </w:r>
    </w:p>
    <w:p w14:paraId="3DACF01A" w14:textId="77777777" w:rsidR="006E47E2" w:rsidRDefault="005D6312">
      <w:pPr>
        <w:pStyle w:val="ae"/>
        <w:spacing w:line="600" w:lineRule="exact"/>
        <w:ind w:firstLine="640"/>
        <w:textAlignment w:val="baseline"/>
        <w:rPr>
          <w:rFonts w:cs="仿宋_GB2312"/>
          <w:bCs/>
          <w:color w:val="000000" w:themeColor="text1"/>
          <w:szCs w:val="22"/>
        </w:rPr>
      </w:pPr>
      <w:r>
        <w:rPr>
          <w:rStyle w:val="CharChar0"/>
          <w:rFonts w:ascii="仿宋_GB2312" w:eastAsia="仿宋_GB2312" w:hAnsi="仿宋_GB2312" w:cs="仿宋_GB2312" w:hint="eastAsia"/>
          <w:b w:val="0"/>
          <w:bCs/>
          <w:color w:val="000000" w:themeColor="text1"/>
          <w:szCs w:val="22"/>
        </w:rPr>
        <w:t>（二）</w:t>
      </w:r>
      <w:r>
        <w:rPr>
          <w:rStyle w:val="CharChar0"/>
          <w:rFonts w:ascii="仿宋_GB2312" w:eastAsia="仿宋_GB2312" w:cs="仿宋_GB2312" w:hint="eastAsia"/>
          <w:b w:val="0"/>
          <w:bCs/>
          <w:color w:val="000000" w:themeColor="text1"/>
          <w:szCs w:val="22"/>
        </w:rPr>
        <w:t>鼓励学生考取等级证书与职业资格证书。</w:t>
      </w:r>
      <w:r>
        <w:rPr>
          <w:rFonts w:hint="eastAsia"/>
          <w:color w:val="000000" w:themeColor="text1"/>
        </w:rPr>
        <w:t xml:space="preserve"> </w:t>
      </w:r>
    </w:p>
    <w:p w14:paraId="2E83EEC3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表九 等级证书与职业资格证书参考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733"/>
        <w:gridCol w:w="3697"/>
        <w:gridCol w:w="1769"/>
      </w:tblGrid>
      <w:tr w:rsidR="006E47E2" w14:paraId="030C433F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619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CF5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考核项目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BE9B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考核发证部门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24B6" w14:textId="77777777" w:rsidR="006E47E2" w:rsidRDefault="005D6312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等级要求</w:t>
            </w:r>
          </w:p>
        </w:tc>
      </w:tr>
      <w:tr w:rsidR="006E47E2" w14:paraId="0D7BD6F5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54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AF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计算机等级考试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7BE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教育部考试中心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851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三级或二级</w:t>
            </w:r>
          </w:p>
        </w:tc>
      </w:tr>
      <w:tr w:rsidR="006E47E2" w14:paraId="695C19B2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C1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C225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普通话水平测试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F3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山东省语言文字工作委员会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7D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二级乙等以上</w:t>
            </w:r>
          </w:p>
        </w:tc>
      </w:tr>
      <w:tr w:rsidR="006E47E2" w14:paraId="773937B5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B84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3E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全国英语等级考试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B82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教育部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AFB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四级、六级</w:t>
            </w:r>
          </w:p>
        </w:tc>
      </w:tr>
      <w:tr w:rsidR="006E47E2" w14:paraId="145F31B5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038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34E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数字媒体交互等级证书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E03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教育部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/凤凰教育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EB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初级</w:t>
            </w:r>
          </w:p>
        </w:tc>
      </w:tr>
      <w:tr w:rsidR="006E47E2" w14:paraId="27060401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6B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988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融媒体内容制作等级证书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216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教育部/北京乐享云创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AB0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中级</w:t>
            </w:r>
          </w:p>
        </w:tc>
      </w:tr>
      <w:tr w:rsidR="006E47E2" w14:paraId="3D4B08FA" w14:textId="77777777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6E8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A6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电商直播专项能力证书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E0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济南市人社局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14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初级</w:t>
            </w:r>
          </w:p>
        </w:tc>
      </w:tr>
    </w:tbl>
    <w:p w14:paraId="02A44627" w14:textId="77777777" w:rsidR="006E47E2" w:rsidRDefault="005D6312">
      <w:pPr>
        <w:pStyle w:val="af1"/>
        <w:ind w:firstLine="640"/>
        <w:textAlignment w:val="baseline"/>
        <w:rPr>
          <w:color w:val="000000" w:themeColor="text1"/>
        </w:rPr>
      </w:pPr>
      <w:bookmarkStart w:id="24" w:name="_Toc76667014"/>
      <w:bookmarkStart w:id="25" w:name="_Toc7842"/>
      <w:bookmarkStart w:id="26" w:name="_Toc27990"/>
      <w:r>
        <w:rPr>
          <w:rFonts w:hint="eastAsia"/>
          <w:color w:val="000000" w:themeColor="text1"/>
        </w:rPr>
        <w:t>十、教学实施条件</w:t>
      </w:r>
      <w:bookmarkEnd w:id="24"/>
      <w:bookmarkEnd w:id="25"/>
      <w:bookmarkEnd w:id="26"/>
    </w:p>
    <w:p w14:paraId="7323E5C9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（一）师资条件</w:t>
      </w:r>
    </w:p>
    <w:p w14:paraId="433342E3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1.校内专任教师</w:t>
      </w:r>
    </w:p>
    <w:p w14:paraId="2099DA67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表十 校内专任教师一览表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23"/>
        <w:gridCol w:w="1057"/>
        <w:gridCol w:w="1013"/>
        <w:gridCol w:w="1134"/>
        <w:gridCol w:w="1720"/>
        <w:gridCol w:w="1726"/>
      </w:tblGrid>
      <w:tr w:rsidR="006E47E2" w14:paraId="0FE11006" w14:textId="77777777">
        <w:trPr>
          <w:trHeight w:val="566"/>
          <w:jc w:val="center"/>
        </w:trPr>
        <w:tc>
          <w:tcPr>
            <w:tcW w:w="681" w:type="dxa"/>
            <w:vAlign w:val="center"/>
          </w:tcPr>
          <w:p w14:paraId="495C7663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923" w:type="dxa"/>
            <w:vAlign w:val="center"/>
          </w:tcPr>
          <w:p w14:paraId="7B368D0D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057" w:type="dxa"/>
            <w:vAlign w:val="center"/>
          </w:tcPr>
          <w:p w14:paraId="76CE2ACC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 w14:paraId="5E4CD6B5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14:paraId="44D5CEAC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1720" w:type="dxa"/>
            <w:vAlign w:val="center"/>
          </w:tcPr>
          <w:p w14:paraId="59666C0F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双师素质</w:t>
            </w:r>
          </w:p>
        </w:tc>
        <w:tc>
          <w:tcPr>
            <w:tcW w:w="1726" w:type="dxa"/>
            <w:vAlign w:val="center"/>
          </w:tcPr>
          <w:p w14:paraId="494C518B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主要课程</w:t>
            </w:r>
          </w:p>
        </w:tc>
      </w:tr>
      <w:tr w:rsidR="006E47E2" w14:paraId="65C7FA09" w14:textId="77777777">
        <w:trPr>
          <w:jc w:val="center"/>
        </w:trPr>
        <w:tc>
          <w:tcPr>
            <w:tcW w:w="681" w:type="dxa"/>
            <w:vAlign w:val="center"/>
          </w:tcPr>
          <w:p w14:paraId="48307771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23" w:type="dxa"/>
            <w:vAlign w:val="center"/>
          </w:tcPr>
          <w:p w14:paraId="06630BE9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范国娟</w:t>
            </w:r>
          </w:p>
        </w:tc>
        <w:tc>
          <w:tcPr>
            <w:tcW w:w="1057" w:type="dxa"/>
            <w:vAlign w:val="center"/>
          </w:tcPr>
          <w:p w14:paraId="20CCA5A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65FC313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16F7F4C1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高级讲师</w:t>
            </w:r>
          </w:p>
        </w:tc>
        <w:tc>
          <w:tcPr>
            <w:tcW w:w="1720" w:type="dxa"/>
            <w:vAlign w:val="center"/>
          </w:tcPr>
          <w:p w14:paraId="41753C52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影视动画考评员</w:t>
            </w:r>
          </w:p>
        </w:tc>
        <w:tc>
          <w:tcPr>
            <w:tcW w:w="1726" w:type="dxa"/>
            <w:vAlign w:val="center"/>
          </w:tcPr>
          <w:p w14:paraId="4997F61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交换路由项目实战</w:t>
            </w:r>
          </w:p>
        </w:tc>
      </w:tr>
      <w:tr w:rsidR="006E47E2" w14:paraId="3D1D5EEB" w14:textId="77777777">
        <w:trPr>
          <w:jc w:val="center"/>
        </w:trPr>
        <w:tc>
          <w:tcPr>
            <w:tcW w:w="681" w:type="dxa"/>
            <w:vAlign w:val="center"/>
          </w:tcPr>
          <w:p w14:paraId="43D021E2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23" w:type="dxa"/>
            <w:vAlign w:val="center"/>
          </w:tcPr>
          <w:p w14:paraId="22B0A32F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牛  芸</w:t>
            </w:r>
          </w:p>
        </w:tc>
        <w:tc>
          <w:tcPr>
            <w:tcW w:w="1057" w:type="dxa"/>
            <w:vAlign w:val="center"/>
          </w:tcPr>
          <w:p w14:paraId="6D7111DF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25C7830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71F9CC4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720" w:type="dxa"/>
            <w:vAlign w:val="center"/>
          </w:tcPr>
          <w:p w14:paraId="171D9C01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影视动画制作员</w:t>
            </w:r>
          </w:p>
        </w:tc>
        <w:tc>
          <w:tcPr>
            <w:tcW w:w="1726" w:type="dxa"/>
            <w:vAlign w:val="center"/>
          </w:tcPr>
          <w:p w14:paraId="65F6837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HTML5与CSS3项目实战</w:t>
            </w:r>
          </w:p>
        </w:tc>
      </w:tr>
      <w:tr w:rsidR="006E47E2" w14:paraId="5BF8C771" w14:textId="77777777">
        <w:trPr>
          <w:jc w:val="center"/>
        </w:trPr>
        <w:tc>
          <w:tcPr>
            <w:tcW w:w="681" w:type="dxa"/>
            <w:vAlign w:val="center"/>
          </w:tcPr>
          <w:p w14:paraId="2ACF212F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23" w:type="dxa"/>
            <w:vAlign w:val="center"/>
          </w:tcPr>
          <w:p w14:paraId="6738CA4F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邱军辉</w:t>
            </w:r>
          </w:p>
        </w:tc>
        <w:tc>
          <w:tcPr>
            <w:tcW w:w="1057" w:type="dxa"/>
            <w:vAlign w:val="center"/>
          </w:tcPr>
          <w:p w14:paraId="08B6286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4F39640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67BFC54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720" w:type="dxa"/>
            <w:vAlign w:val="center"/>
          </w:tcPr>
          <w:p w14:paraId="4300E381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有线电视机线员</w:t>
            </w:r>
          </w:p>
        </w:tc>
        <w:tc>
          <w:tcPr>
            <w:tcW w:w="1726" w:type="dxa"/>
            <w:vAlign w:val="center"/>
          </w:tcPr>
          <w:p w14:paraId="14249F1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图形图像处理、融媒体动画制作</w:t>
            </w:r>
          </w:p>
        </w:tc>
      </w:tr>
      <w:tr w:rsidR="006E47E2" w14:paraId="732C7422" w14:textId="77777777">
        <w:trPr>
          <w:jc w:val="center"/>
        </w:trPr>
        <w:tc>
          <w:tcPr>
            <w:tcW w:w="681" w:type="dxa"/>
            <w:vAlign w:val="center"/>
          </w:tcPr>
          <w:p w14:paraId="720824D2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23" w:type="dxa"/>
            <w:vAlign w:val="center"/>
          </w:tcPr>
          <w:p w14:paraId="3D798646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刘婧</w:t>
            </w:r>
          </w:p>
        </w:tc>
        <w:tc>
          <w:tcPr>
            <w:tcW w:w="1057" w:type="dxa"/>
            <w:vAlign w:val="center"/>
          </w:tcPr>
          <w:p w14:paraId="7A20FA2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5E2A8CE1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216B696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720" w:type="dxa"/>
            <w:vAlign w:val="center"/>
          </w:tcPr>
          <w:p w14:paraId="30B69FAE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计算机装调员</w:t>
            </w:r>
          </w:p>
        </w:tc>
        <w:tc>
          <w:tcPr>
            <w:tcW w:w="1726" w:type="dxa"/>
            <w:vAlign w:val="center"/>
          </w:tcPr>
          <w:p w14:paraId="6918B03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UI交互设计</w:t>
            </w:r>
          </w:p>
        </w:tc>
      </w:tr>
      <w:tr w:rsidR="006E47E2" w14:paraId="530E361A" w14:textId="77777777">
        <w:trPr>
          <w:jc w:val="center"/>
        </w:trPr>
        <w:tc>
          <w:tcPr>
            <w:tcW w:w="681" w:type="dxa"/>
            <w:vAlign w:val="center"/>
          </w:tcPr>
          <w:p w14:paraId="0B7033DE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5</w:t>
            </w:r>
          </w:p>
        </w:tc>
        <w:tc>
          <w:tcPr>
            <w:tcW w:w="923" w:type="dxa"/>
            <w:vAlign w:val="center"/>
          </w:tcPr>
          <w:p w14:paraId="6A827455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亓  婧</w:t>
            </w:r>
          </w:p>
        </w:tc>
        <w:tc>
          <w:tcPr>
            <w:tcW w:w="1057" w:type="dxa"/>
            <w:vAlign w:val="center"/>
          </w:tcPr>
          <w:p w14:paraId="29B5D2E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研究生</w:t>
            </w:r>
          </w:p>
        </w:tc>
        <w:tc>
          <w:tcPr>
            <w:tcW w:w="1013" w:type="dxa"/>
            <w:vAlign w:val="center"/>
          </w:tcPr>
          <w:p w14:paraId="3F696CBE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4A7D9A0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720" w:type="dxa"/>
            <w:vAlign w:val="center"/>
          </w:tcPr>
          <w:p w14:paraId="4F8AD2B0" w14:textId="77777777" w:rsidR="006E47E2" w:rsidRDefault="005D631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CCNA</w:t>
            </w:r>
          </w:p>
          <w:p w14:paraId="1BC1831B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HCIE证书</w:t>
            </w:r>
          </w:p>
        </w:tc>
        <w:tc>
          <w:tcPr>
            <w:tcW w:w="1726" w:type="dxa"/>
            <w:vAlign w:val="center"/>
          </w:tcPr>
          <w:p w14:paraId="69CF5C2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计算机网络技术</w:t>
            </w:r>
          </w:p>
        </w:tc>
      </w:tr>
      <w:tr w:rsidR="006E47E2" w14:paraId="1415D2A5" w14:textId="77777777">
        <w:trPr>
          <w:jc w:val="center"/>
        </w:trPr>
        <w:tc>
          <w:tcPr>
            <w:tcW w:w="681" w:type="dxa"/>
            <w:vAlign w:val="center"/>
          </w:tcPr>
          <w:p w14:paraId="633E74A9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6</w:t>
            </w:r>
          </w:p>
        </w:tc>
        <w:tc>
          <w:tcPr>
            <w:tcW w:w="923" w:type="dxa"/>
            <w:vAlign w:val="center"/>
          </w:tcPr>
          <w:p w14:paraId="6E0E62D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杨  敏</w:t>
            </w:r>
          </w:p>
        </w:tc>
        <w:tc>
          <w:tcPr>
            <w:tcW w:w="1057" w:type="dxa"/>
            <w:vAlign w:val="center"/>
          </w:tcPr>
          <w:p w14:paraId="38F2BE1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研究生</w:t>
            </w:r>
          </w:p>
        </w:tc>
        <w:tc>
          <w:tcPr>
            <w:tcW w:w="1013" w:type="dxa"/>
            <w:vAlign w:val="center"/>
          </w:tcPr>
          <w:p w14:paraId="5372D55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7770314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讲师</w:t>
            </w:r>
          </w:p>
        </w:tc>
        <w:tc>
          <w:tcPr>
            <w:tcW w:w="1720" w:type="dxa"/>
            <w:vAlign w:val="center"/>
          </w:tcPr>
          <w:p w14:paraId="261FE24A" w14:textId="77777777" w:rsidR="006E47E2" w:rsidRDefault="005D6312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有线广播电视机线员</w:t>
            </w:r>
          </w:p>
        </w:tc>
        <w:tc>
          <w:tcPr>
            <w:tcW w:w="1726" w:type="dxa"/>
            <w:vAlign w:val="center"/>
          </w:tcPr>
          <w:p w14:paraId="3038F4D8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C语言程序设计</w:t>
            </w:r>
          </w:p>
        </w:tc>
      </w:tr>
      <w:tr w:rsidR="006E47E2" w14:paraId="69ECCE97" w14:textId="77777777">
        <w:trPr>
          <w:jc w:val="center"/>
        </w:trPr>
        <w:tc>
          <w:tcPr>
            <w:tcW w:w="681" w:type="dxa"/>
            <w:vAlign w:val="center"/>
          </w:tcPr>
          <w:p w14:paraId="243EC50E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23" w:type="dxa"/>
            <w:vAlign w:val="center"/>
          </w:tcPr>
          <w:p w14:paraId="171A7E0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郑凯</w:t>
            </w:r>
          </w:p>
        </w:tc>
        <w:tc>
          <w:tcPr>
            <w:tcW w:w="1057" w:type="dxa"/>
            <w:vAlign w:val="center"/>
          </w:tcPr>
          <w:p w14:paraId="6E60D6F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研究生</w:t>
            </w:r>
          </w:p>
        </w:tc>
        <w:tc>
          <w:tcPr>
            <w:tcW w:w="1013" w:type="dxa"/>
            <w:vAlign w:val="center"/>
          </w:tcPr>
          <w:p w14:paraId="14246D99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硕士</w:t>
            </w:r>
          </w:p>
        </w:tc>
        <w:tc>
          <w:tcPr>
            <w:tcW w:w="1134" w:type="dxa"/>
            <w:vAlign w:val="center"/>
          </w:tcPr>
          <w:p w14:paraId="548D375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助教</w:t>
            </w:r>
          </w:p>
        </w:tc>
        <w:tc>
          <w:tcPr>
            <w:tcW w:w="1720" w:type="dxa"/>
            <w:vAlign w:val="center"/>
          </w:tcPr>
          <w:p w14:paraId="4891A7C7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计算机操作员</w:t>
            </w:r>
          </w:p>
        </w:tc>
        <w:tc>
          <w:tcPr>
            <w:tcW w:w="1726" w:type="dxa"/>
            <w:vAlign w:val="center"/>
          </w:tcPr>
          <w:p w14:paraId="16DE519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HTML5与CSS3项目实战</w:t>
            </w:r>
          </w:p>
        </w:tc>
      </w:tr>
      <w:tr w:rsidR="006E47E2" w14:paraId="32C51CAB" w14:textId="77777777">
        <w:trPr>
          <w:jc w:val="center"/>
        </w:trPr>
        <w:tc>
          <w:tcPr>
            <w:tcW w:w="681" w:type="dxa"/>
            <w:vAlign w:val="center"/>
          </w:tcPr>
          <w:p w14:paraId="3CBE74A9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923" w:type="dxa"/>
            <w:vAlign w:val="center"/>
          </w:tcPr>
          <w:p w14:paraId="718E504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何丽丽</w:t>
            </w:r>
          </w:p>
        </w:tc>
        <w:tc>
          <w:tcPr>
            <w:tcW w:w="1057" w:type="dxa"/>
            <w:vAlign w:val="center"/>
          </w:tcPr>
          <w:p w14:paraId="7BA9DE26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3EBC407B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57027F15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助教</w:t>
            </w:r>
          </w:p>
        </w:tc>
        <w:tc>
          <w:tcPr>
            <w:tcW w:w="1720" w:type="dxa"/>
            <w:vAlign w:val="center"/>
          </w:tcPr>
          <w:p w14:paraId="15D21EA6" w14:textId="77777777" w:rsidR="006E47E2" w:rsidRDefault="006E47E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38EE8DD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视听语言</w:t>
            </w:r>
          </w:p>
        </w:tc>
      </w:tr>
      <w:tr w:rsidR="006E47E2" w14:paraId="3D3451FB" w14:textId="77777777">
        <w:trPr>
          <w:jc w:val="center"/>
        </w:trPr>
        <w:tc>
          <w:tcPr>
            <w:tcW w:w="681" w:type="dxa"/>
            <w:vAlign w:val="center"/>
          </w:tcPr>
          <w:p w14:paraId="4EE9AD9A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923" w:type="dxa"/>
            <w:vAlign w:val="center"/>
          </w:tcPr>
          <w:p w14:paraId="75B5D2D8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赵新博</w:t>
            </w:r>
          </w:p>
        </w:tc>
        <w:tc>
          <w:tcPr>
            <w:tcW w:w="1057" w:type="dxa"/>
            <w:vAlign w:val="center"/>
          </w:tcPr>
          <w:p w14:paraId="5B66A9DE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1013" w:type="dxa"/>
            <w:vAlign w:val="center"/>
          </w:tcPr>
          <w:p w14:paraId="0C8F9E2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7CB3760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助教</w:t>
            </w:r>
          </w:p>
        </w:tc>
        <w:tc>
          <w:tcPr>
            <w:tcW w:w="1720" w:type="dxa"/>
            <w:vAlign w:val="center"/>
          </w:tcPr>
          <w:p w14:paraId="0BC45419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系统集成项目管理师</w:t>
            </w:r>
          </w:p>
        </w:tc>
        <w:tc>
          <w:tcPr>
            <w:tcW w:w="1726" w:type="dxa"/>
            <w:vAlign w:val="center"/>
          </w:tcPr>
          <w:p w14:paraId="05DAFD4E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数据库技术</w:t>
            </w:r>
          </w:p>
        </w:tc>
      </w:tr>
    </w:tbl>
    <w:p w14:paraId="1B39F050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2.校外兼职教师</w:t>
      </w:r>
    </w:p>
    <w:p w14:paraId="18C4F6A5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表十一 校外兼职教师一览表</w:t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92"/>
        <w:gridCol w:w="792"/>
        <w:gridCol w:w="924"/>
        <w:gridCol w:w="1134"/>
        <w:gridCol w:w="1809"/>
        <w:gridCol w:w="1726"/>
      </w:tblGrid>
      <w:tr w:rsidR="006E47E2" w14:paraId="708DAAFA" w14:textId="77777777">
        <w:trPr>
          <w:jc w:val="center"/>
        </w:trPr>
        <w:tc>
          <w:tcPr>
            <w:tcW w:w="773" w:type="dxa"/>
            <w:vAlign w:val="center"/>
          </w:tcPr>
          <w:p w14:paraId="5736D9A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6E48C0F8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792" w:type="dxa"/>
            <w:vAlign w:val="center"/>
          </w:tcPr>
          <w:p w14:paraId="781FDA1C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924" w:type="dxa"/>
            <w:vAlign w:val="center"/>
          </w:tcPr>
          <w:p w14:paraId="78FF534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14:paraId="762B261B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1809" w:type="dxa"/>
            <w:vAlign w:val="center"/>
          </w:tcPr>
          <w:p w14:paraId="7061CD1F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1726" w:type="dxa"/>
            <w:vAlign w:val="center"/>
          </w:tcPr>
          <w:p w14:paraId="73070D1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主要课程</w:t>
            </w:r>
          </w:p>
        </w:tc>
      </w:tr>
      <w:tr w:rsidR="006E47E2" w14:paraId="195BE15D" w14:textId="77777777">
        <w:trPr>
          <w:trHeight w:val="435"/>
          <w:jc w:val="center"/>
        </w:trPr>
        <w:tc>
          <w:tcPr>
            <w:tcW w:w="773" w:type="dxa"/>
            <w:vAlign w:val="center"/>
          </w:tcPr>
          <w:p w14:paraId="05E53CA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465366B8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刘国一</w:t>
            </w:r>
          </w:p>
        </w:tc>
        <w:tc>
          <w:tcPr>
            <w:tcW w:w="792" w:type="dxa"/>
            <w:vAlign w:val="center"/>
          </w:tcPr>
          <w:p w14:paraId="08987B36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924" w:type="dxa"/>
            <w:vAlign w:val="center"/>
          </w:tcPr>
          <w:p w14:paraId="5CBB7C5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1F9DF88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工程师</w:t>
            </w:r>
          </w:p>
        </w:tc>
        <w:tc>
          <w:tcPr>
            <w:tcW w:w="1809" w:type="dxa"/>
          </w:tcPr>
          <w:p w14:paraId="0A538A71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滨海迅腾科技集团有限公司</w:t>
            </w:r>
          </w:p>
        </w:tc>
        <w:tc>
          <w:tcPr>
            <w:tcW w:w="1726" w:type="dxa"/>
            <w:vAlign w:val="center"/>
          </w:tcPr>
          <w:p w14:paraId="41F2C42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WEB前端类课程</w:t>
            </w:r>
          </w:p>
        </w:tc>
      </w:tr>
      <w:tr w:rsidR="006E47E2" w14:paraId="08195788" w14:textId="77777777">
        <w:trPr>
          <w:trHeight w:val="435"/>
          <w:jc w:val="center"/>
        </w:trPr>
        <w:tc>
          <w:tcPr>
            <w:tcW w:w="773" w:type="dxa"/>
            <w:vAlign w:val="center"/>
          </w:tcPr>
          <w:p w14:paraId="74E1746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14:paraId="083BF93A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郭栓栓</w:t>
            </w:r>
          </w:p>
        </w:tc>
        <w:tc>
          <w:tcPr>
            <w:tcW w:w="792" w:type="dxa"/>
            <w:vAlign w:val="center"/>
          </w:tcPr>
          <w:p w14:paraId="7FD4DD2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924" w:type="dxa"/>
            <w:vAlign w:val="center"/>
          </w:tcPr>
          <w:p w14:paraId="24349B53" w14:textId="77777777" w:rsidR="006E47E2" w:rsidRDefault="005D6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113792B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工程师</w:t>
            </w:r>
          </w:p>
        </w:tc>
        <w:tc>
          <w:tcPr>
            <w:tcW w:w="1809" w:type="dxa"/>
          </w:tcPr>
          <w:p w14:paraId="1C03A4D0" w14:textId="77777777" w:rsidR="006E47E2" w:rsidRDefault="005D6312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滨海迅腾科技集团有限公司</w:t>
            </w:r>
          </w:p>
        </w:tc>
        <w:tc>
          <w:tcPr>
            <w:tcW w:w="1726" w:type="dxa"/>
            <w:vAlign w:val="center"/>
          </w:tcPr>
          <w:p w14:paraId="52D6737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UI设计类课程</w:t>
            </w:r>
          </w:p>
        </w:tc>
      </w:tr>
      <w:tr w:rsidR="006E47E2" w14:paraId="2D7DA54E" w14:textId="77777777">
        <w:trPr>
          <w:trHeight w:val="435"/>
          <w:jc w:val="center"/>
        </w:trPr>
        <w:tc>
          <w:tcPr>
            <w:tcW w:w="773" w:type="dxa"/>
            <w:vAlign w:val="center"/>
          </w:tcPr>
          <w:p w14:paraId="4F3FBD1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5B452C0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史国民</w:t>
            </w:r>
          </w:p>
        </w:tc>
        <w:tc>
          <w:tcPr>
            <w:tcW w:w="792" w:type="dxa"/>
            <w:vAlign w:val="center"/>
          </w:tcPr>
          <w:p w14:paraId="07B64C14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924" w:type="dxa"/>
            <w:vAlign w:val="center"/>
          </w:tcPr>
          <w:p w14:paraId="77915EB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1EEAE527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工程师</w:t>
            </w:r>
          </w:p>
        </w:tc>
        <w:tc>
          <w:tcPr>
            <w:tcW w:w="1809" w:type="dxa"/>
          </w:tcPr>
          <w:p w14:paraId="3465C0D7" w14:textId="77777777" w:rsidR="006E47E2" w:rsidRDefault="005D6312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滨海迅腾科技集团有限公司</w:t>
            </w:r>
          </w:p>
        </w:tc>
        <w:tc>
          <w:tcPr>
            <w:tcW w:w="1726" w:type="dxa"/>
            <w:vAlign w:val="center"/>
          </w:tcPr>
          <w:p w14:paraId="3EA3D05F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电商运营类课程</w:t>
            </w:r>
          </w:p>
        </w:tc>
      </w:tr>
      <w:tr w:rsidR="006E47E2" w14:paraId="74A1C1DA" w14:textId="77777777">
        <w:trPr>
          <w:trHeight w:val="435"/>
          <w:jc w:val="center"/>
        </w:trPr>
        <w:tc>
          <w:tcPr>
            <w:tcW w:w="773" w:type="dxa"/>
            <w:vAlign w:val="center"/>
          </w:tcPr>
          <w:p w14:paraId="483B5E2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2898D11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邱德芳</w:t>
            </w:r>
          </w:p>
        </w:tc>
        <w:tc>
          <w:tcPr>
            <w:tcW w:w="792" w:type="dxa"/>
            <w:vAlign w:val="center"/>
          </w:tcPr>
          <w:p w14:paraId="09996886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本科</w:t>
            </w:r>
          </w:p>
        </w:tc>
        <w:tc>
          <w:tcPr>
            <w:tcW w:w="924" w:type="dxa"/>
            <w:vAlign w:val="center"/>
          </w:tcPr>
          <w:p w14:paraId="5D4B8D02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学士</w:t>
            </w:r>
          </w:p>
        </w:tc>
        <w:tc>
          <w:tcPr>
            <w:tcW w:w="1134" w:type="dxa"/>
            <w:vAlign w:val="center"/>
          </w:tcPr>
          <w:p w14:paraId="366D65A3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工程师</w:t>
            </w:r>
          </w:p>
        </w:tc>
        <w:tc>
          <w:tcPr>
            <w:tcW w:w="1809" w:type="dxa"/>
            <w:vAlign w:val="center"/>
          </w:tcPr>
          <w:p w14:paraId="1DE0E4E0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滨海迅腾科技集团有限公司</w:t>
            </w:r>
          </w:p>
        </w:tc>
        <w:tc>
          <w:tcPr>
            <w:tcW w:w="1726" w:type="dxa"/>
            <w:vAlign w:val="center"/>
          </w:tcPr>
          <w:p w14:paraId="57B923DD" w14:textId="77777777" w:rsidR="006E47E2" w:rsidRDefault="005D6312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UI设计、WEB前端类课程</w:t>
            </w:r>
          </w:p>
        </w:tc>
      </w:tr>
    </w:tbl>
    <w:p w14:paraId="7C96CFF6" w14:textId="77777777" w:rsidR="006E47E2" w:rsidRDefault="005D6312">
      <w:pPr>
        <w:pStyle w:val="ae"/>
        <w:spacing w:line="600" w:lineRule="exact"/>
        <w:ind w:firstLine="640"/>
        <w:textAlignment w:val="baseline"/>
        <w:rPr>
          <w:rStyle w:val="CharChar0"/>
          <w:color w:val="000000" w:themeColor="text1"/>
          <w:szCs w:val="22"/>
        </w:rPr>
      </w:pPr>
      <w:r>
        <w:rPr>
          <w:rStyle w:val="CharChar0"/>
          <w:rFonts w:hint="eastAsia"/>
          <w:color w:val="000000" w:themeColor="text1"/>
          <w:szCs w:val="22"/>
        </w:rPr>
        <w:t>（二）实践教学条件</w:t>
      </w:r>
    </w:p>
    <w:p w14:paraId="40B515AA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1.校内实训教学条件</w:t>
      </w:r>
    </w:p>
    <w:p w14:paraId="7E0CF9FD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表十二 校内实训一览表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402"/>
        <w:gridCol w:w="1147"/>
        <w:gridCol w:w="3389"/>
        <w:gridCol w:w="877"/>
      </w:tblGrid>
      <w:tr w:rsidR="006E47E2" w14:paraId="2B309D3C" w14:textId="77777777" w:rsidTr="00B8276B">
        <w:trPr>
          <w:trHeight w:val="397"/>
          <w:jc w:val="center"/>
        </w:trPr>
        <w:tc>
          <w:tcPr>
            <w:tcW w:w="689" w:type="dxa"/>
            <w:vAlign w:val="center"/>
          </w:tcPr>
          <w:p w14:paraId="52DF59F1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402" w:type="dxa"/>
            <w:vAlign w:val="center"/>
          </w:tcPr>
          <w:p w14:paraId="5D8A5647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实践基地名称</w:t>
            </w:r>
          </w:p>
        </w:tc>
        <w:tc>
          <w:tcPr>
            <w:tcW w:w="1147" w:type="dxa"/>
            <w:vAlign w:val="center"/>
          </w:tcPr>
          <w:p w14:paraId="1F1CD8EE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批准</w:t>
            </w:r>
          </w:p>
          <w:p w14:paraId="30BAF4F5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3389" w:type="dxa"/>
            <w:vAlign w:val="center"/>
          </w:tcPr>
          <w:p w14:paraId="0F543452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实训项目</w:t>
            </w:r>
          </w:p>
        </w:tc>
        <w:tc>
          <w:tcPr>
            <w:tcW w:w="877" w:type="dxa"/>
            <w:vAlign w:val="center"/>
          </w:tcPr>
          <w:p w14:paraId="2C67F50C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6E47E2" w14:paraId="3994F41E" w14:textId="77777777" w:rsidTr="00B8276B">
        <w:trPr>
          <w:trHeight w:val="397"/>
          <w:jc w:val="center"/>
        </w:trPr>
        <w:tc>
          <w:tcPr>
            <w:tcW w:w="689" w:type="dxa"/>
            <w:vAlign w:val="center"/>
          </w:tcPr>
          <w:p w14:paraId="030CD267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402" w:type="dxa"/>
            <w:vAlign w:val="center"/>
          </w:tcPr>
          <w:p w14:paraId="1DF07776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项目实训室（3403）</w:t>
            </w:r>
          </w:p>
        </w:tc>
        <w:tc>
          <w:tcPr>
            <w:tcW w:w="1147" w:type="dxa"/>
            <w:vAlign w:val="center"/>
          </w:tcPr>
          <w:p w14:paraId="2D23ACA2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017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11</w:t>
            </w:r>
          </w:p>
        </w:tc>
        <w:tc>
          <w:tcPr>
            <w:tcW w:w="3389" w:type="dxa"/>
            <w:vAlign w:val="center"/>
          </w:tcPr>
          <w:p w14:paraId="4CA28743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平面设计、UI设计、H5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 xml:space="preserve"> CSS3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前端网页制作、电商综合项目实训等</w:t>
            </w:r>
          </w:p>
        </w:tc>
        <w:tc>
          <w:tcPr>
            <w:tcW w:w="877" w:type="dxa"/>
          </w:tcPr>
          <w:p w14:paraId="122BE8F7" w14:textId="77777777" w:rsidR="006E47E2" w:rsidRDefault="006E47E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6E47E2" w14:paraId="0544ED91" w14:textId="77777777" w:rsidTr="00B8276B">
        <w:trPr>
          <w:trHeight w:val="397"/>
          <w:jc w:val="center"/>
        </w:trPr>
        <w:tc>
          <w:tcPr>
            <w:tcW w:w="689" w:type="dxa"/>
            <w:vAlign w:val="center"/>
          </w:tcPr>
          <w:p w14:paraId="2265F911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402" w:type="dxa"/>
            <w:vAlign w:val="center"/>
          </w:tcPr>
          <w:p w14:paraId="3D10D6AB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项目实训室（3407）</w:t>
            </w:r>
          </w:p>
        </w:tc>
        <w:tc>
          <w:tcPr>
            <w:tcW w:w="1147" w:type="dxa"/>
            <w:vAlign w:val="center"/>
          </w:tcPr>
          <w:p w14:paraId="4A0841A0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017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11</w:t>
            </w:r>
          </w:p>
        </w:tc>
        <w:tc>
          <w:tcPr>
            <w:tcW w:w="3389" w:type="dxa"/>
            <w:vAlign w:val="center"/>
          </w:tcPr>
          <w:p w14:paraId="39CA795B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平面设计、UI设计、H5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 xml:space="preserve"> CSS3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前端网页制作、电商综合项目实训等</w:t>
            </w:r>
          </w:p>
        </w:tc>
        <w:tc>
          <w:tcPr>
            <w:tcW w:w="877" w:type="dxa"/>
          </w:tcPr>
          <w:p w14:paraId="279E76EB" w14:textId="77777777" w:rsidR="006E47E2" w:rsidRDefault="006E47E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</w:tbl>
    <w:p w14:paraId="405A7F22" w14:textId="77777777" w:rsidR="006E47E2" w:rsidRDefault="005D6312">
      <w:pPr>
        <w:pStyle w:val="af4"/>
        <w:ind w:firstLine="64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2.校外实习教学条件</w:t>
      </w:r>
    </w:p>
    <w:p w14:paraId="345B3332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表十三 校外实训一览表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90"/>
        <w:gridCol w:w="1819"/>
        <w:gridCol w:w="1562"/>
        <w:gridCol w:w="2760"/>
      </w:tblGrid>
      <w:tr w:rsidR="006E47E2" w14:paraId="4ED08F49" w14:textId="77777777">
        <w:trPr>
          <w:trHeight w:val="445"/>
          <w:jc w:val="center"/>
        </w:trPr>
        <w:tc>
          <w:tcPr>
            <w:tcW w:w="703" w:type="dxa"/>
            <w:vAlign w:val="center"/>
          </w:tcPr>
          <w:p w14:paraId="29C7D1D1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990" w:type="dxa"/>
            <w:vAlign w:val="center"/>
          </w:tcPr>
          <w:p w14:paraId="71C911CB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实践基地名称</w:t>
            </w:r>
          </w:p>
        </w:tc>
        <w:tc>
          <w:tcPr>
            <w:tcW w:w="1819" w:type="dxa"/>
            <w:vAlign w:val="center"/>
          </w:tcPr>
          <w:p w14:paraId="49BC94E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依托单位</w:t>
            </w:r>
          </w:p>
        </w:tc>
        <w:tc>
          <w:tcPr>
            <w:tcW w:w="1562" w:type="dxa"/>
            <w:vAlign w:val="center"/>
          </w:tcPr>
          <w:p w14:paraId="62A93B0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批准时间</w:t>
            </w:r>
          </w:p>
        </w:tc>
        <w:tc>
          <w:tcPr>
            <w:tcW w:w="2760" w:type="dxa"/>
            <w:vAlign w:val="center"/>
          </w:tcPr>
          <w:p w14:paraId="1149947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实训项目</w:t>
            </w:r>
          </w:p>
        </w:tc>
      </w:tr>
      <w:tr w:rsidR="006E47E2" w14:paraId="15B60F75" w14:textId="77777777">
        <w:trPr>
          <w:trHeight w:val="445"/>
          <w:jc w:val="center"/>
        </w:trPr>
        <w:tc>
          <w:tcPr>
            <w:tcW w:w="703" w:type="dxa"/>
          </w:tcPr>
          <w:p w14:paraId="3215D45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 w14:paraId="0A80BC65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819" w:type="dxa"/>
          </w:tcPr>
          <w:p w14:paraId="07C8228C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23E1FCA6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2018.5</w:t>
            </w:r>
          </w:p>
        </w:tc>
        <w:tc>
          <w:tcPr>
            <w:tcW w:w="2760" w:type="dxa"/>
            <w:vAlign w:val="center"/>
          </w:tcPr>
          <w:p w14:paraId="2FA63117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软件开发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、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互联网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营销、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UI设计</w:t>
            </w:r>
          </w:p>
        </w:tc>
      </w:tr>
      <w:tr w:rsidR="006E47E2" w14:paraId="2D8769EC" w14:textId="77777777">
        <w:trPr>
          <w:trHeight w:val="445"/>
          <w:jc w:val="center"/>
        </w:trPr>
        <w:tc>
          <w:tcPr>
            <w:tcW w:w="703" w:type="dxa"/>
          </w:tcPr>
          <w:p w14:paraId="047BB5A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990" w:type="dxa"/>
            <w:vAlign w:val="center"/>
          </w:tcPr>
          <w:p w14:paraId="18F47959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济南海商网络科技有限公司</w:t>
            </w:r>
          </w:p>
        </w:tc>
        <w:tc>
          <w:tcPr>
            <w:tcW w:w="1819" w:type="dxa"/>
          </w:tcPr>
          <w:p w14:paraId="75E00F37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2FB4A08D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2018.10</w:t>
            </w:r>
          </w:p>
        </w:tc>
        <w:tc>
          <w:tcPr>
            <w:tcW w:w="2760" w:type="dxa"/>
            <w:vAlign w:val="center"/>
          </w:tcPr>
          <w:p w14:paraId="3F800688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网页美工、互联网营销、电子商务</w:t>
            </w:r>
          </w:p>
        </w:tc>
      </w:tr>
      <w:tr w:rsidR="006E47E2" w14:paraId="590540C9" w14:textId="77777777">
        <w:trPr>
          <w:trHeight w:val="445"/>
          <w:jc w:val="center"/>
        </w:trPr>
        <w:tc>
          <w:tcPr>
            <w:tcW w:w="703" w:type="dxa"/>
          </w:tcPr>
          <w:p w14:paraId="3EF74665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1990" w:type="dxa"/>
            <w:vAlign w:val="center"/>
          </w:tcPr>
          <w:p w14:paraId="2F546B5B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山东凤冠九州文化传媒有限公司</w:t>
            </w:r>
          </w:p>
        </w:tc>
        <w:tc>
          <w:tcPr>
            <w:tcW w:w="1819" w:type="dxa"/>
          </w:tcPr>
          <w:p w14:paraId="54A753A8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32412674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2019.6</w:t>
            </w:r>
          </w:p>
        </w:tc>
        <w:tc>
          <w:tcPr>
            <w:tcW w:w="2760" w:type="dxa"/>
            <w:vAlign w:val="center"/>
          </w:tcPr>
          <w:p w14:paraId="086D027E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视频剪辑、新媒体推广</w:t>
            </w:r>
          </w:p>
        </w:tc>
      </w:tr>
      <w:tr w:rsidR="006E47E2" w14:paraId="0F56E7C3" w14:textId="77777777">
        <w:trPr>
          <w:trHeight w:val="445"/>
          <w:jc w:val="center"/>
        </w:trPr>
        <w:tc>
          <w:tcPr>
            <w:tcW w:w="703" w:type="dxa"/>
          </w:tcPr>
          <w:p w14:paraId="399354E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1990" w:type="dxa"/>
            <w:vAlign w:val="center"/>
          </w:tcPr>
          <w:p w14:paraId="642C3139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必普电子商务集团股份有限公司</w:t>
            </w:r>
          </w:p>
        </w:tc>
        <w:tc>
          <w:tcPr>
            <w:tcW w:w="1819" w:type="dxa"/>
          </w:tcPr>
          <w:p w14:paraId="0E6950B8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794A63BA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2019.6</w:t>
            </w:r>
          </w:p>
        </w:tc>
        <w:tc>
          <w:tcPr>
            <w:tcW w:w="2760" w:type="dxa"/>
            <w:vAlign w:val="center"/>
          </w:tcPr>
          <w:p w14:paraId="35E0E250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互联网营销、电子商务</w:t>
            </w:r>
          </w:p>
        </w:tc>
      </w:tr>
      <w:tr w:rsidR="006E47E2" w14:paraId="632BABF5" w14:textId="77777777">
        <w:trPr>
          <w:trHeight w:val="445"/>
          <w:jc w:val="center"/>
        </w:trPr>
        <w:tc>
          <w:tcPr>
            <w:tcW w:w="703" w:type="dxa"/>
          </w:tcPr>
          <w:p w14:paraId="1405EF5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5</w:t>
            </w:r>
          </w:p>
        </w:tc>
        <w:tc>
          <w:tcPr>
            <w:tcW w:w="1990" w:type="dxa"/>
            <w:vAlign w:val="center"/>
          </w:tcPr>
          <w:p w14:paraId="42BCC696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济南昇鸿通信工程有限公司</w:t>
            </w:r>
          </w:p>
        </w:tc>
        <w:tc>
          <w:tcPr>
            <w:tcW w:w="1819" w:type="dxa"/>
          </w:tcPr>
          <w:p w14:paraId="5F1B2F5F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30F54945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2019.6</w:t>
            </w:r>
          </w:p>
        </w:tc>
        <w:tc>
          <w:tcPr>
            <w:tcW w:w="2760" w:type="dxa"/>
            <w:vAlign w:val="center"/>
          </w:tcPr>
          <w:p w14:paraId="4D08BC46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网站开发、软件开发</w:t>
            </w:r>
          </w:p>
        </w:tc>
      </w:tr>
      <w:tr w:rsidR="006E47E2" w14:paraId="63FE1BE6" w14:textId="77777777">
        <w:trPr>
          <w:trHeight w:val="445"/>
          <w:jc w:val="center"/>
        </w:trPr>
        <w:tc>
          <w:tcPr>
            <w:tcW w:w="703" w:type="dxa"/>
          </w:tcPr>
          <w:p w14:paraId="1D70D0B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1990" w:type="dxa"/>
            <w:vAlign w:val="center"/>
          </w:tcPr>
          <w:p w14:paraId="0C04AA5F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山东菲奈丝健康科技有限公司</w:t>
            </w:r>
          </w:p>
        </w:tc>
        <w:tc>
          <w:tcPr>
            <w:tcW w:w="1819" w:type="dxa"/>
          </w:tcPr>
          <w:p w14:paraId="2A08AB78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29A6F3D6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2019.11</w:t>
            </w:r>
          </w:p>
        </w:tc>
        <w:tc>
          <w:tcPr>
            <w:tcW w:w="2760" w:type="dxa"/>
            <w:vAlign w:val="center"/>
          </w:tcPr>
          <w:p w14:paraId="04E51909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新媒体推广、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UI设计</w:t>
            </w:r>
          </w:p>
        </w:tc>
      </w:tr>
      <w:tr w:rsidR="006E47E2" w14:paraId="26F7F7DA" w14:textId="77777777">
        <w:trPr>
          <w:trHeight w:val="709"/>
          <w:jc w:val="center"/>
        </w:trPr>
        <w:tc>
          <w:tcPr>
            <w:tcW w:w="703" w:type="dxa"/>
          </w:tcPr>
          <w:p w14:paraId="26813826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990" w:type="dxa"/>
            <w:vAlign w:val="center"/>
          </w:tcPr>
          <w:p w14:paraId="4653CB5E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山东云采智能科技有限公司</w:t>
            </w:r>
          </w:p>
        </w:tc>
        <w:tc>
          <w:tcPr>
            <w:tcW w:w="1819" w:type="dxa"/>
          </w:tcPr>
          <w:p w14:paraId="17ADAC85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7CC015D9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2020.5</w:t>
            </w:r>
          </w:p>
        </w:tc>
        <w:tc>
          <w:tcPr>
            <w:tcW w:w="2760" w:type="dxa"/>
            <w:vAlign w:val="center"/>
          </w:tcPr>
          <w:p w14:paraId="70131420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软件开发、互联网营销</w:t>
            </w:r>
          </w:p>
        </w:tc>
      </w:tr>
      <w:tr w:rsidR="006E47E2" w14:paraId="1E82E56E" w14:textId="77777777">
        <w:trPr>
          <w:trHeight w:val="709"/>
          <w:jc w:val="center"/>
        </w:trPr>
        <w:tc>
          <w:tcPr>
            <w:tcW w:w="703" w:type="dxa"/>
          </w:tcPr>
          <w:p w14:paraId="11EC3326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990" w:type="dxa"/>
            <w:vAlign w:val="center"/>
          </w:tcPr>
          <w:p w14:paraId="2D730130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山东中晟大数据服务有限公司</w:t>
            </w:r>
          </w:p>
        </w:tc>
        <w:tc>
          <w:tcPr>
            <w:tcW w:w="1819" w:type="dxa"/>
          </w:tcPr>
          <w:p w14:paraId="300153BF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3DF6A0E7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2020.5</w:t>
            </w:r>
          </w:p>
        </w:tc>
        <w:tc>
          <w:tcPr>
            <w:tcW w:w="2760" w:type="dxa"/>
            <w:vAlign w:val="center"/>
          </w:tcPr>
          <w:p w14:paraId="39878194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电子商务、互联网营销</w:t>
            </w:r>
          </w:p>
        </w:tc>
      </w:tr>
      <w:tr w:rsidR="006E47E2" w14:paraId="12C48D16" w14:textId="77777777">
        <w:trPr>
          <w:trHeight w:val="709"/>
          <w:jc w:val="center"/>
        </w:trPr>
        <w:tc>
          <w:tcPr>
            <w:tcW w:w="703" w:type="dxa"/>
          </w:tcPr>
          <w:p w14:paraId="1EA87E8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990" w:type="dxa"/>
            <w:vAlign w:val="center"/>
          </w:tcPr>
          <w:p w14:paraId="410C065F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山东国子软件股份有限公司</w:t>
            </w:r>
          </w:p>
        </w:tc>
        <w:tc>
          <w:tcPr>
            <w:tcW w:w="1819" w:type="dxa"/>
          </w:tcPr>
          <w:p w14:paraId="055D3CDD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64F48F4C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2020.5</w:t>
            </w:r>
          </w:p>
        </w:tc>
        <w:tc>
          <w:tcPr>
            <w:tcW w:w="2760" w:type="dxa"/>
            <w:vAlign w:val="center"/>
          </w:tcPr>
          <w:p w14:paraId="152A4C79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前端开发、软件测试</w:t>
            </w:r>
          </w:p>
        </w:tc>
      </w:tr>
      <w:tr w:rsidR="006E47E2" w14:paraId="68C04514" w14:textId="77777777">
        <w:trPr>
          <w:trHeight w:val="709"/>
          <w:jc w:val="center"/>
        </w:trPr>
        <w:tc>
          <w:tcPr>
            <w:tcW w:w="703" w:type="dxa"/>
          </w:tcPr>
          <w:p w14:paraId="1965314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990" w:type="dxa"/>
            <w:vAlign w:val="center"/>
          </w:tcPr>
          <w:p w14:paraId="5A2031AE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山东人瑞又明有限公司</w:t>
            </w:r>
          </w:p>
        </w:tc>
        <w:tc>
          <w:tcPr>
            <w:tcW w:w="1819" w:type="dxa"/>
          </w:tcPr>
          <w:p w14:paraId="201EC597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天津</w:t>
            </w: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迅腾科技集团有限公司</w:t>
            </w:r>
          </w:p>
        </w:tc>
        <w:tc>
          <w:tcPr>
            <w:tcW w:w="1562" w:type="dxa"/>
            <w:vAlign w:val="center"/>
          </w:tcPr>
          <w:p w14:paraId="578F027A" w14:textId="77777777" w:rsidR="006E47E2" w:rsidRDefault="005D6312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2021.5</w:t>
            </w:r>
          </w:p>
        </w:tc>
        <w:tc>
          <w:tcPr>
            <w:tcW w:w="2760" w:type="dxa"/>
            <w:vAlign w:val="center"/>
          </w:tcPr>
          <w:p w14:paraId="245EED3F" w14:textId="77777777" w:rsidR="006E47E2" w:rsidRDefault="005D6312">
            <w:pPr>
              <w:spacing w:line="400" w:lineRule="exact"/>
              <w:textAlignment w:val="baseline"/>
              <w:rPr>
                <w:rFonts w:ascii="仿宋_GB2312" w:eastAsia="仿宋_GB2312" w:hAnsi="宋体" w:cs="Calibri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Calibri"/>
                <w:color w:val="000000" w:themeColor="text1"/>
                <w:szCs w:val="21"/>
              </w:rPr>
              <w:t>互联网营销、</w:t>
            </w:r>
            <w:r>
              <w:rPr>
                <w:rFonts w:ascii="仿宋_GB2312" w:eastAsia="仿宋_GB2312" w:hAnsi="宋体" w:cs="Calibri" w:hint="eastAsia"/>
                <w:color w:val="000000" w:themeColor="text1"/>
                <w:szCs w:val="21"/>
              </w:rPr>
              <w:t>UI设计、视频编辑、新媒体推广</w:t>
            </w:r>
          </w:p>
        </w:tc>
      </w:tr>
    </w:tbl>
    <w:p w14:paraId="3326FD23" w14:textId="77777777" w:rsidR="006E47E2" w:rsidRDefault="005D6312">
      <w:pPr>
        <w:pStyle w:val="af1"/>
        <w:ind w:firstLine="640"/>
        <w:textAlignment w:val="baseline"/>
        <w:rPr>
          <w:color w:val="000000" w:themeColor="text1"/>
        </w:rPr>
      </w:pPr>
      <w:bookmarkStart w:id="27" w:name="_Toc76667015"/>
      <w:bookmarkStart w:id="28" w:name="_Toc16989"/>
      <w:bookmarkStart w:id="29" w:name="_Toc15540"/>
      <w:r>
        <w:rPr>
          <w:rFonts w:hint="eastAsia"/>
          <w:color w:val="000000" w:themeColor="text1"/>
        </w:rPr>
        <w:t>十一、专业指导委员会组成</w:t>
      </w:r>
      <w:bookmarkEnd w:id="27"/>
      <w:bookmarkEnd w:id="28"/>
      <w:bookmarkEnd w:id="29"/>
    </w:p>
    <w:p w14:paraId="79C9FEA1" w14:textId="77777777" w:rsidR="006E47E2" w:rsidRDefault="005D6312">
      <w:pPr>
        <w:pStyle w:val="af2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表十四 专业指导委员会组成一览表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1977"/>
        <w:gridCol w:w="3603"/>
      </w:tblGrid>
      <w:tr w:rsidR="006E47E2" w14:paraId="0EBFCC65" w14:textId="77777777">
        <w:trPr>
          <w:jc w:val="center"/>
        </w:trPr>
        <w:tc>
          <w:tcPr>
            <w:tcW w:w="1548" w:type="dxa"/>
            <w:vAlign w:val="center"/>
          </w:tcPr>
          <w:p w14:paraId="553A5B4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委员会职务</w:t>
            </w:r>
          </w:p>
        </w:tc>
        <w:tc>
          <w:tcPr>
            <w:tcW w:w="1440" w:type="dxa"/>
            <w:vAlign w:val="center"/>
          </w:tcPr>
          <w:p w14:paraId="3ACD79B5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77" w:type="dxa"/>
            <w:vAlign w:val="center"/>
          </w:tcPr>
          <w:p w14:paraId="77C2DB55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职称（职务）</w:t>
            </w:r>
          </w:p>
        </w:tc>
        <w:tc>
          <w:tcPr>
            <w:tcW w:w="3603" w:type="dxa"/>
            <w:vAlign w:val="center"/>
          </w:tcPr>
          <w:p w14:paraId="0965502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 w:themeColor="text1"/>
                <w:sz w:val="24"/>
              </w:rPr>
              <w:t>所在单位</w:t>
            </w:r>
          </w:p>
        </w:tc>
      </w:tr>
      <w:tr w:rsidR="006E47E2" w14:paraId="54819B61" w14:textId="77777777">
        <w:trPr>
          <w:jc w:val="center"/>
        </w:trPr>
        <w:tc>
          <w:tcPr>
            <w:tcW w:w="1548" w:type="dxa"/>
            <w:vAlign w:val="center"/>
          </w:tcPr>
          <w:p w14:paraId="6F11005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主任</w:t>
            </w:r>
          </w:p>
        </w:tc>
        <w:tc>
          <w:tcPr>
            <w:tcW w:w="1440" w:type="dxa"/>
            <w:vAlign w:val="center"/>
          </w:tcPr>
          <w:p w14:paraId="7A4674D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胡建军</w:t>
            </w:r>
          </w:p>
        </w:tc>
        <w:tc>
          <w:tcPr>
            <w:tcW w:w="1977" w:type="dxa"/>
            <w:vAlign w:val="center"/>
          </w:tcPr>
          <w:p w14:paraId="7BFD9D0B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院长</w:t>
            </w:r>
          </w:p>
        </w:tc>
        <w:tc>
          <w:tcPr>
            <w:tcW w:w="3603" w:type="dxa"/>
            <w:vAlign w:val="center"/>
          </w:tcPr>
          <w:p w14:paraId="4B7EA4B5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1C17C183" w14:textId="77777777">
        <w:trPr>
          <w:jc w:val="center"/>
        </w:trPr>
        <w:tc>
          <w:tcPr>
            <w:tcW w:w="1548" w:type="dxa"/>
            <w:vAlign w:val="center"/>
          </w:tcPr>
          <w:p w14:paraId="0B32BA1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副主任</w:t>
            </w:r>
          </w:p>
        </w:tc>
        <w:tc>
          <w:tcPr>
            <w:tcW w:w="1440" w:type="dxa"/>
            <w:vAlign w:val="center"/>
          </w:tcPr>
          <w:p w14:paraId="341A0D1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沈燕宁</w:t>
            </w:r>
          </w:p>
        </w:tc>
        <w:tc>
          <w:tcPr>
            <w:tcW w:w="1977" w:type="dxa"/>
            <w:vAlign w:val="center"/>
          </w:tcPr>
          <w:p w14:paraId="667564E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总经理</w:t>
            </w:r>
          </w:p>
        </w:tc>
        <w:tc>
          <w:tcPr>
            <w:tcW w:w="3603" w:type="dxa"/>
            <w:vAlign w:val="center"/>
          </w:tcPr>
          <w:p w14:paraId="40ABDBB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66559F4F" w14:textId="77777777">
        <w:trPr>
          <w:jc w:val="center"/>
        </w:trPr>
        <w:tc>
          <w:tcPr>
            <w:tcW w:w="1548" w:type="dxa"/>
            <w:vAlign w:val="center"/>
          </w:tcPr>
          <w:p w14:paraId="5667788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副主任</w:t>
            </w:r>
          </w:p>
        </w:tc>
        <w:tc>
          <w:tcPr>
            <w:tcW w:w="1440" w:type="dxa"/>
            <w:vAlign w:val="center"/>
          </w:tcPr>
          <w:p w14:paraId="5A86FCB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丁瑞生</w:t>
            </w:r>
          </w:p>
        </w:tc>
        <w:tc>
          <w:tcPr>
            <w:tcW w:w="1977" w:type="dxa"/>
            <w:vAlign w:val="center"/>
          </w:tcPr>
          <w:p w14:paraId="079A3BD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副院长</w:t>
            </w:r>
          </w:p>
        </w:tc>
        <w:tc>
          <w:tcPr>
            <w:tcW w:w="3603" w:type="dxa"/>
            <w:vAlign w:val="center"/>
          </w:tcPr>
          <w:p w14:paraId="42F5AF5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00F339C2" w14:textId="77777777">
        <w:trPr>
          <w:jc w:val="center"/>
        </w:trPr>
        <w:tc>
          <w:tcPr>
            <w:tcW w:w="1548" w:type="dxa"/>
            <w:vAlign w:val="center"/>
          </w:tcPr>
          <w:p w14:paraId="7DCD84B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副主任</w:t>
            </w:r>
          </w:p>
        </w:tc>
        <w:tc>
          <w:tcPr>
            <w:tcW w:w="1440" w:type="dxa"/>
            <w:vAlign w:val="center"/>
          </w:tcPr>
          <w:p w14:paraId="5068893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杨佳欣</w:t>
            </w:r>
          </w:p>
        </w:tc>
        <w:tc>
          <w:tcPr>
            <w:tcW w:w="1977" w:type="dxa"/>
            <w:vAlign w:val="center"/>
          </w:tcPr>
          <w:p w14:paraId="5563DF4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主任</w:t>
            </w:r>
          </w:p>
        </w:tc>
        <w:tc>
          <w:tcPr>
            <w:tcW w:w="3603" w:type="dxa"/>
            <w:vAlign w:val="center"/>
          </w:tcPr>
          <w:p w14:paraId="7378EB9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74FEA5EF" w14:textId="77777777">
        <w:trPr>
          <w:jc w:val="center"/>
        </w:trPr>
        <w:tc>
          <w:tcPr>
            <w:tcW w:w="1548" w:type="dxa"/>
            <w:vAlign w:val="center"/>
          </w:tcPr>
          <w:p w14:paraId="0DFB6D9E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秘书长</w:t>
            </w:r>
          </w:p>
        </w:tc>
        <w:tc>
          <w:tcPr>
            <w:tcW w:w="1440" w:type="dxa"/>
            <w:vAlign w:val="center"/>
          </w:tcPr>
          <w:p w14:paraId="01A90B56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董善志</w:t>
            </w:r>
          </w:p>
        </w:tc>
        <w:tc>
          <w:tcPr>
            <w:tcW w:w="1977" w:type="dxa"/>
            <w:vAlign w:val="center"/>
          </w:tcPr>
          <w:p w14:paraId="4D24A56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系主任</w:t>
            </w:r>
          </w:p>
        </w:tc>
        <w:tc>
          <w:tcPr>
            <w:tcW w:w="3603" w:type="dxa"/>
            <w:vAlign w:val="center"/>
          </w:tcPr>
          <w:p w14:paraId="11EABA6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6615AF3B" w14:textId="77777777">
        <w:trPr>
          <w:jc w:val="center"/>
        </w:trPr>
        <w:tc>
          <w:tcPr>
            <w:tcW w:w="1548" w:type="dxa"/>
            <w:vAlign w:val="center"/>
          </w:tcPr>
          <w:p w14:paraId="6830C6D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32485004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范国娟</w:t>
            </w:r>
          </w:p>
        </w:tc>
        <w:tc>
          <w:tcPr>
            <w:tcW w:w="1977" w:type="dxa"/>
            <w:vAlign w:val="center"/>
          </w:tcPr>
          <w:p w14:paraId="1B32683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系副主任</w:t>
            </w:r>
          </w:p>
        </w:tc>
        <w:tc>
          <w:tcPr>
            <w:tcW w:w="3603" w:type="dxa"/>
            <w:vAlign w:val="center"/>
          </w:tcPr>
          <w:p w14:paraId="77D5F49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7AFE3E51" w14:textId="77777777">
        <w:trPr>
          <w:jc w:val="center"/>
        </w:trPr>
        <w:tc>
          <w:tcPr>
            <w:tcW w:w="1548" w:type="dxa"/>
          </w:tcPr>
          <w:p w14:paraId="68F04AD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6574F7B8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潘珺玲</w:t>
            </w:r>
          </w:p>
        </w:tc>
        <w:tc>
          <w:tcPr>
            <w:tcW w:w="1977" w:type="dxa"/>
            <w:vAlign w:val="center"/>
          </w:tcPr>
          <w:p w14:paraId="53503C36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教务秘书</w:t>
            </w:r>
          </w:p>
        </w:tc>
        <w:tc>
          <w:tcPr>
            <w:tcW w:w="3603" w:type="dxa"/>
            <w:vAlign w:val="center"/>
          </w:tcPr>
          <w:p w14:paraId="4822D2D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27A22519" w14:textId="77777777">
        <w:trPr>
          <w:jc w:val="center"/>
        </w:trPr>
        <w:tc>
          <w:tcPr>
            <w:tcW w:w="1548" w:type="dxa"/>
          </w:tcPr>
          <w:p w14:paraId="06A99194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3242A0D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牛芸</w:t>
            </w:r>
          </w:p>
        </w:tc>
        <w:tc>
          <w:tcPr>
            <w:tcW w:w="1977" w:type="dxa"/>
            <w:vAlign w:val="center"/>
          </w:tcPr>
          <w:p w14:paraId="4120921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3603" w:type="dxa"/>
          </w:tcPr>
          <w:p w14:paraId="19929671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41772747" w14:textId="77777777">
        <w:trPr>
          <w:jc w:val="center"/>
        </w:trPr>
        <w:tc>
          <w:tcPr>
            <w:tcW w:w="1548" w:type="dxa"/>
          </w:tcPr>
          <w:p w14:paraId="127604D4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54A3FD3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邱军辉 </w:t>
            </w:r>
          </w:p>
        </w:tc>
        <w:tc>
          <w:tcPr>
            <w:tcW w:w="1977" w:type="dxa"/>
            <w:vAlign w:val="center"/>
          </w:tcPr>
          <w:p w14:paraId="3235729B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讲师</w:t>
            </w:r>
          </w:p>
        </w:tc>
        <w:tc>
          <w:tcPr>
            <w:tcW w:w="3603" w:type="dxa"/>
          </w:tcPr>
          <w:p w14:paraId="477A7F6C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2B66FC95" w14:textId="77777777">
        <w:trPr>
          <w:jc w:val="center"/>
        </w:trPr>
        <w:tc>
          <w:tcPr>
            <w:tcW w:w="1548" w:type="dxa"/>
          </w:tcPr>
          <w:p w14:paraId="132AAEDB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6782B5C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袁堂青</w:t>
            </w:r>
          </w:p>
        </w:tc>
        <w:tc>
          <w:tcPr>
            <w:tcW w:w="1977" w:type="dxa"/>
            <w:vAlign w:val="center"/>
          </w:tcPr>
          <w:p w14:paraId="1C84E2F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初级</w:t>
            </w:r>
          </w:p>
        </w:tc>
        <w:tc>
          <w:tcPr>
            <w:tcW w:w="3603" w:type="dxa"/>
          </w:tcPr>
          <w:p w14:paraId="31051798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48CC273C" w14:textId="77777777">
        <w:trPr>
          <w:jc w:val="center"/>
        </w:trPr>
        <w:tc>
          <w:tcPr>
            <w:tcW w:w="1548" w:type="dxa"/>
          </w:tcPr>
          <w:p w14:paraId="28F4BC38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4FE56CE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吕梁</w:t>
            </w:r>
          </w:p>
        </w:tc>
        <w:tc>
          <w:tcPr>
            <w:tcW w:w="1977" w:type="dxa"/>
            <w:vAlign w:val="center"/>
          </w:tcPr>
          <w:p w14:paraId="2F8F115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初级</w:t>
            </w:r>
          </w:p>
        </w:tc>
        <w:tc>
          <w:tcPr>
            <w:tcW w:w="3603" w:type="dxa"/>
          </w:tcPr>
          <w:p w14:paraId="1E98038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山东传媒职业学院</w:t>
            </w:r>
          </w:p>
        </w:tc>
      </w:tr>
      <w:tr w:rsidR="006E47E2" w14:paraId="5F725908" w14:textId="77777777">
        <w:trPr>
          <w:jc w:val="center"/>
        </w:trPr>
        <w:tc>
          <w:tcPr>
            <w:tcW w:w="1548" w:type="dxa"/>
          </w:tcPr>
          <w:p w14:paraId="5B0A16C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2D19361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王伟涛   </w:t>
            </w:r>
          </w:p>
        </w:tc>
        <w:tc>
          <w:tcPr>
            <w:tcW w:w="1977" w:type="dxa"/>
            <w:vAlign w:val="center"/>
          </w:tcPr>
          <w:p w14:paraId="3B3D3A71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36F7E754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23C94227" w14:textId="77777777">
        <w:trPr>
          <w:jc w:val="center"/>
        </w:trPr>
        <w:tc>
          <w:tcPr>
            <w:tcW w:w="1548" w:type="dxa"/>
          </w:tcPr>
          <w:p w14:paraId="40CE67B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496EA3B6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王冠龙</w:t>
            </w:r>
          </w:p>
        </w:tc>
        <w:tc>
          <w:tcPr>
            <w:tcW w:w="1977" w:type="dxa"/>
          </w:tcPr>
          <w:p w14:paraId="348B6618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62D86C8D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0958C6DD" w14:textId="77777777">
        <w:trPr>
          <w:jc w:val="center"/>
        </w:trPr>
        <w:tc>
          <w:tcPr>
            <w:tcW w:w="1548" w:type="dxa"/>
          </w:tcPr>
          <w:p w14:paraId="7AFB9F5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221CD042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王登平 </w:t>
            </w:r>
          </w:p>
        </w:tc>
        <w:tc>
          <w:tcPr>
            <w:tcW w:w="1977" w:type="dxa"/>
          </w:tcPr>
          <w:p w14:paraId="466E2CF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0BC1153F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1FAE323C" w14:textId="77777777">
        <w:trPr>
          <w:jc w:val="center"/>
        </w:trPr>
        <w:tc>
          <w:tcPr>
            <w:tcW w:w="1548" w:type="dxa"/>
          </w:tcPr>
          <w:p w14:paraId="2DD1CFDF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652071B4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窦珍珍</w:t>
            </w:r>
          </w:p>
        </w:tc>
        <w:tc>
          <w:tcPr>
            <w:tcW w:w="1977" w:type="dxa"/>
          </w:tcPr>
          <w:p w14:paraId="28B7027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0FE6AE02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2FA1590D" w14:textId="77777777">
        <w:trPr>
          <w:jc w:val="center"/>
        </w:trPr>
        <w:tc>
          <w:tcPr>
            <w:tcW w:w="1548" w:type="dxa"/>
          </w:tcPr>
          <w:p w14:paraId="78C9E16A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73D9937E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冯世昌</w:t>
            </w:r>
          </w:p>
        </w:tc>
        <w:tc>
          <w:tcPr>
            <w:tcW w:w="1977" w:type="dxa"/>
          </w:tcPr>
          <w:p w14:paraId="7CFC4FDE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7690E4AB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3FE54F45" w14:textId="77777777">
        <w:trPr>
          <w:jc w:val="center"/>
        </w:trPr>
        <w:tc>
          <w:tcPr>
            <w:tcW w:w="1548" w:type="dxa"/>
          </w:tcPr>
          <w:p w14:paraId="5BE214F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0B4B78B7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孟磊磊 </w:t>
            </w:r>
          </w:p>
        </w:tc>
        <w:tc>
          <w:tcPr>
            <w:tcW w:w="1977" w:type="dxa"/>
          </w:tcPr>
          <w:p w14:paraId="6962B94D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0B6BC15A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7468081E" w14:textId="77777777">
        <w:trPr>
          <w:jc w:val="center"/>
        </w:trPr>
        <w:tc>
          <w:tcPr>
            <w:tcW w:w="1548" w:type="dxa"/>
          </w:tcPr>
          <w:p w14:paraId="5B1EDF09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lastRenderedPageBreak/>
              <w:t>委员</w:t>
            </w:r>
          </w:p>
        </w:tc>
        <w:tc>
          <w:tcPr>
            <w:tcW w:w="1440" w:type="dxa"/>
            <w:vAlign w:val="center"/>
          </w:tcPr>
          <w:p w14:paraId="4A5F355C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杨海娇</w:t>
            </w:r>
          </w:p>
        </w:tc>
        <w:tc>
          <w:tcPr>
            <w:tcW w:w="1977" w:type="dxa"/>
          </w:tcPr>
          <w:p w14:paraId="418EE323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21AC91F4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  <w:tr w:rsidR="006E47E2" w14:paraId="4CFAC242" w14:textId="77777777">
        <w:trPr>
          <w:jc w:val="center"/>
        </w:trPr>
        <w:tc>
          <w:tcPr>
            <w:tcW w:w="1548" w:type="dxa"/>
          </w:tcPr>
          <w:p w14:paraId="560C55DE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委员</w:t>
            </w:r>
          </w:p>
        </w:tc>
        <w:tc>
          <w:tcPr>
            <w:tcW w:w="1440" w:type="dxa"/>
            <w:vAlign w:val="center"/>
          </w:tcPr>
          <w:p w14:paraId="3246FFF0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李宵霆</w:t>
            </w:r>
          </w:p>
        </w:tc>
        <w:tc>
          <w:tcPr>
            <w:tcW w:w="1977" w:type="dxa"/>
          </w:tcPr>
          <w:p w14:paraId="68D56F4E" w14:textId="77777777" w:rsidR="006E47E2" w:rsidRDefault="005D6312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工程师</w:t>
            </w:r>
          </w:p>
        </w:tc>
        <w:tc>
          <w:tcPr>
            <w:tcW w:w="3603" w:type="dxa"/>
          </w:tcPr>
          <w:p w14:paraId="5F1BEA5C" w14:textId="77777777" w:rsidR="006E47E2" w:rsidRDefault="005D6312">
            <w:pPr>
              <w:snapToGrid w:val="0"/>
              <w:spacing w:line="400" w:lineRule="exact"/>
              <w:textAlignment w:val="baseline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天津滨海迅腾科技集团有限公司</w:t>
            </w:r>
          </w:p>
        </w:tc>
      </w:tr>
    </w:tbl>
    <w:p w14:paraId="4AFB3AF6" w14:textId="77777777" w:rsidR="006E47E2" w:rsidRDefault="006E47E2">
      <w:pPr>
        <w:spacing w:line="600" w:lineRule="exact"/>
        <w:ind w:firstLineChars="200" w:firstLine="883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</w:rPr>
      </w:pPr>
    </w:p>
    <w:sectPr w:rsidR="006E47E2">
      <w:footerReference w:type="default" r:id="rId24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8097" w14:textId="77777777" w:rsidR="004163F1" w:rsidRDefault="004163F1">
      <w:r>
        <w:separator/>
      </w:r>
    </w:p>
  </w:endnote>
  <w:endnote w:type="continuationSeparator" w:id="0">
    <w:p w14:paraId="2B6FB0AB" w14:textId="77777777" w:rsidR="004163F1" w:rsidRDefault="0041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659603"/>
    </w:sdtPr>
    <w:sdtEndPr/>
    <w:sdtContent>
      <w:p w14:paraId="5D48B82C" w14:textId="77777777" w:rsidR="006E47E2" w:rsidRDefault="005D63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CE634C" w14:textId="77777777" w:rsidR="006E47E2" w:rsidRDefault="006E4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ED5E" w14:textId="77777777" w:rsidR="006E47E2" w:rsidRDefault="006E47E2">
    <w:pPr>
      <w:pStyle w:val="a7"/>
      <w:jc w:val="center"/>
    </w:pPr>
  </w:p>
  <w:p w14:paraId="0F2509AA" w14:textId="77777777" w:rsidR="006E47E2" w:rsidRDefault="006E47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375544"/>
    </w:sdtPr>
    <w:sdtEndPr/>
    <w:sdtContent>
      <w:p w14:paraId="17C81D89" w14:textId="77777777" w:rsidR="006E47E2" w:rsidRDefault="005D63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321E25D" w14:textId="77777777" w:rsidR="006E47E2" w:rsidRDefault="006E47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432C" w14:textId="77777777" w:rsidR="004163F1" w:rsidRDefault="004163F1">
      <w:r>
        <w:separator/>
      </w:r>
    </w:p>
  </w:footnote>
  <w:footnote w:type="continuationSeparator" w:id="0">
    <w:p w14:paraId="5076D928" w14:textId="77777777" w:rsidR="004163F1" w:rsidRDefault="0041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5FEA" w14:textId="77777777" w:rsidR="006E47E2" w:rsidRDefault="006E47E2">
    <w:pPr>
      <w:pStyle w:val="a9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0E8B" w14:textId="77777777" w:rsidR="006E47E2" w:rsidRDefault="006E47E2">
    <w:pPr>
      <w:pStyle w:val="a9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6338"/>
    <w:rsid w:val="00021524"/>
    <w:rsid w:val="0002719B"/>
    <w:rsid w:val="00031ECA"/>
    <w:rsid w:val="0004023E"/>
    <w:rsid w:val="000435AB"/>
    <w:rsid w:val="00047DC5"/>
    <w:rsid w:val="00050AEF"/>
    <w:rsid w:val="00052F98"/>
    <w:rsid w:val="00055970"/>
    <w:rsid w:val="00080127"/>
    <w:rsid w:val="00081629"/>
    <w:rsid w:val="0009417B"/>
    <w:rsid w:val="000B1C02"/>
    <w:rsid w:val="000B5001"/>
    <w:rsid w:val="000E7DF6"/>
    <w:rsid w:val="00116E3F"/>
    <w:rsid w:val="00120015"/>
    <w:rsid w:val="0013635E"/>
    <w:rsid w:val="00140751"/>
    <w:rsid w:val="001428CC"/>
    <w:rsid w:val="001450F2"/>
    <w:rsid w:val="0014711A"/>
    <w:rsid w:val="001477CE"/>
    <w:rsid w:val="00150D14"/>
    <w:rsid w:val="00153EC7"/>
    <w:rsid w:val="00160091"/>
    <w:rsid w:val="001604E0"/>
    <w:rsid w:val="00172A27"/>
    <w:rsid w:val="00186EEB"/>
    <w:rsid w:val="001918AC"/>
    <w:rsid w:val="0019261B"/>
    <w:rsid w:val="00197335"/>
    <w:rsid w:val="001B209C"/>
    <w:rsid w:val="001B5294"/>
    <w:rsid w:val="001D1079"/>
    <w:rsid w:val="001D5388"/>
    <w:rsid w:val="001D6E25"/>
    <w:rsid w:val="001E3E82"/>
    <w:rsid w:val="001E473B"/>
    <w:rsid w:val="001F41C0"/>
    <w:rsid w:val="001F4BC4"/>
    <w:rsid w:val="001F6537"/>
    <w:rsid w:val="0020262C"/>
    <w:rsid w:val="002026B3"/>
    <w:rsid w:val="0021583A"/>
    <w:rsid w:val="0021635D"/>
    <w:rsid w:val="00226975"/>
    <w:rsid w:val="002307C1"/>
    <w:rsid w:val="00231AFB"/>
    <w:rsid w:val="002453DA"/>
    <w:rsid w:val="0025104C"/>
    <w:rsid w:val="00262985"/>
    <w:rsid w:val="00274909"/>
    <w:rsid w:val="00284CCD"/>
    <w:rsid w:val="00291F8C"/>
    <w:rsid w:val="002924B3"/>
    <w:rsid w:val="00293580"/>
    <w:rsid w:val="00296F80"/>
    <w:rsid w:val="002A49A5"/>
    <w:rsid w:val="002B2493"/>
    <w:rsid w:val="002B440D"/>
    <w:rsid w:val="002B493C"/>
    <w:rsid w:val="002C1E05"/>
    <w:rsid w:val="002C25C6"/>
    <w:rsid w:val="002C310D"/>
    <w:rsid w:val="002D55BC"/>
    <w:rsid w:val="002F1392"/>
    <w:rsid w:val="002F3D53"/>
    <w:rsid w:val="002F4812"/>
    <w:rsid w:val="002F70A9"/>
    <w:rsid w:val="00301C18"/>
    <w:rsid w:val="00302D42"/>
    <w:rsid w:val="00303D1E"/>
    <w:rsid w:val="00304C3C"/>
    <w:rsid w:val="00306690"/>
    <w:rsid w:val="00317120"/>
    <w:rsid w:val="003174A9"/>
    <w:rsid w:val="00321223"/>
    <w:rsid w:val="00322DB8"/>
    <w:rsid w:val="00324F8A"/>
    <w:rsid w:val="003402D9"/>
    <w:rsid w:val="00342972"/>
    <w:rsid w:val="0034360A"/>
    <w:rsid w:val="00370815"/>
    <w:rsid w:val="00376BD2"/>
    <w:rsid w:val="003971BC"/>
    <w:rsid w:val="003A55CB"/>
    <w:rsid w:val="003B2641"/>
    <w:rsid w:val="003B65F3"/>
    <w:rsid w:val="003C07F8"/>
    <w:rsid w:val="003C2294"/>
    <w:rsid w:val="003C2392"/>
    <w:rsid w:val="003C2B2F"/>
    <w:rsid w:val="003C45A3"/>
    <w:rsid w:val="003C66F3"/>
    <w:rsid w:val="003D1C29"/>
    <w:rsid w:val="003E0981"/>
    <w:rsid w:val="003E2314"/>
    <w:rsid w:val="003E273B"/>
    <w:rsid w:val="003E3C02"/>
    <w:rsid w:val="003F3A47"/>
    <w:rsid w:val="003F6CAF"/>
    <w:rsid w:val="0040062A"/>
    <w:rsid w:val="00405634"/>
    <w:rsid w:val="004163F1"/>
    <w:rsid w:val="004303A5"/>
    <w:rsid w:val="0044163C"/>
    <w:rsid w:val="00447CD1"/>
    <w:rsid w:val="004502B3"/>
    <w:rsid w:val="00452D6D"/>
    <w:rsid w:val="00457DD1"/>
    <w:rsid w:val="00466452"/>
    <w:rsid w:val="00480611"/>
    <w:rsid w:val="00480A39"/>
    <w:rsid w:val="00484918"/>
    <w:rsid w:val="00485D8D"/>
    <w:rsid w:val="0049412E"/>
    <w:rsid w:val="00494881"/>
    <w:rsid w:val="00495F63"/>
    <w:rsid w:val="004A13D4"/>
    <w:rsid w:val="004B0661"/>
    <w:rsid w:val="004B07C5"/>
    <w:rsid w:val="004B08D0"/>
    <w:rsid w:val="004B3746"/>
    <w:rsid w:val="004B3D3A"/>
    <w:rsid w:val="004C17E3"/>
    <w:rsid w:val="004E0881"/>
    <w:rsid w:val="004E4A37"/>
    <w:rsid w:val="005013CA"/>
    <w:rsid w:val="00502273"/>
    <w:rsid w:val="00505287"/>
    <w:rsid w:val="00506F24"/>
    <w:rsid w:val="005078D5"/>
    <w:rsid w:val="00507CD9"/>
    <w:rsid w:val="0054094B"/>
    <w:rsid w:val="005455FE"/>
    <w:rsid w:val="005470AA"/>
    <w:rsid w:val="005514D5"/>
    <w:rsid w:val="00556939"/>
    <w:rsid w:val="00561FC0"/>
    <w:rsid w:val="00562F62"/>
    <w:rsid w:val="00596997"/>
    <w:rsid w:val="00597897"/>
    <w:rsid w:val="005A04A3"/>
    <w:rsid w:val="005A08C4"/>
    <w:rsid w:val="005B0C80"/>
    <w:rsid w:val="005B3ADB"/>
    <w:rsid w:val="005B3D6C"/>
    <w:rsid w:val="005B41CF"/>
    <w:rsid w:val="005D6312"/>
    <w:rsid w:val="005D792B"/>
    <w:rsid w:val="005E2973"/>
    <w:rsid w:val="005E2DDB"/>
    <w:rsid w:val="005E3A3E"/>
    <w:rsid w:val="005E53C3"/>
    <w:rsid w:val="005E60D4"/>
    <w:rsid w:val="005F3F3A"/>
    <w:rsid w:val="006031AE"/>
    <w:rsid w:val="006039F5"/>
    <w:rsid w:val="00607472"/>
    <w:rsid w:val="0061365D"/>
    <w:rsid w:val="0061675D"/>
    <w:rsid w:val="0062098B"/>
    <w:rsid w:val="00631BAE"/>
    <w:rsid w:val="00632DCA"/>
    <w:rsid w:val="0063443D"/>
    <w:rsid w:val="0063780E"/>
    <w:rsid w:val="00637A3E"/>
    <w:rsid w:val="00641DE8"/>
    <w:rsid w:val="0064706B"/>
    <w:rsid w:val="00653D97"/>
    <w:rsid w:val="00654296"/>
    <w:rsid w:val="00674CA8"/>
    <w:rsid w:val="00677566"/>
    <w:rsid w:val="0068120D"/>
    <w:rsid w:val="006853E3"/>
    <w:rsid w:val="006A0CEF"/>
    <w:rsid w:val="006A0CF2"/>
    <w:rsid w:val="006A435C"/>
    <w:rsid w:val="006B289A"/>
    <w:rsid w:val="006C0364"/>
    <w:rsid w:val="006C42F4"/>
    <w:rsid w:val="006C656D"/>
    <w:rsid w:val="006C6958"/>
    <w:rsid w:val="006C7842"/>
    <w:rsid w:val="006E27FA"/>
    <w:rsid w:val="006E47E2"/>
    <w:rsid w:val="006F519B"/>
    <w:rsid w:val="006F6381"/>
    <w:rsid w:val="0070658F"/>
    <w:rsid w:val="0071158C"/>
    <w:rsid w:val="00711A34"/>
    <w:rsid w:val="00711AB6"/>
    <w:rsid w:val="007152BC"/>
    <w:rsid w:val="00715362"/>
    <w:rsid w:val="007229FD"/>
    <w:rsid w:val="00724076"/>
    <w:rsid w:val="0072412E"/>
    <w:rsid w:val="00726650"/>
    <w:rsid w:val="00727487"/>
    <w:rsid w:val="007337F9"/>
    <w:rsid w:val="007408DB"/>
    <w:rsid w:val="00752417"/>
    <w:rsid w:val="007553B1"/>
    <w:rsid w:val="007604B6"/>
    <w:rsid w:val="00762677"/>
    <w:rsid w:val="007657D8"/>
    <w:rsid w:val="007825BC"/>
    <w:rsid w:val="00787C26"/>
    <w:rsid w:val="007952DE"/>
    <w:rsid w:val="007A3706"/>
    <w:rsid w:val="007A655C"/>
    <w:rsid w:val="007B58F8"/>
    <w:rsid w:val="007C090A"/>
    <w:rsid w:val="007C0B3B"/>
    <w:rsid w:val="007C15F7"/>
    <w:rsid w:val="007C3A81"/>
    <w:rsid w:val="007D3F46"/>
    <w:rsid w:val="007E7F82"/>
    <w:rsid w:val="007F102D"/>
    <w:rsid w:val="007F59EC"/>
    <w:rsid w:val="0081298C"/>
    <w:rsid w:val="0081615E"/>
    <w:rsid w:val="008165E7"/>
    <w:rsid w:val="00821BD5"/>
    <w:rsid w:val="008316FF"/>
    <w:rsid w:val="008318CD"/>
    <w:rsid w:val="008341D6"/>
    <w:rsid w:val="00845934"/>
    <w:rsid w:val="0085357F"/>
    <w:rsid w:val="00854593"/>
    <w:rsid w:val="008549B9"/>
    <w:rsid w:val="00857B44"/>
    <w:rsid w:val="00857D08"/>
    <w:rsid w:val="00861B56"/>
    <w:rsid w:val="00867D2A"/>
    <w:rsid w:val="00875198"/>
    <w:rsid w:val="00880AC8"/>
    <w:rsid w:val="008848D1"/>
    <w:rsid w:val="00886650"/>
    <w:rsid w:val="00891760"/>
    <w:rsid w:val="00895B5A"/>
    <w:rsid w:val="008971EB"/>
    <w:rsid w:val="008A7BC6"/>
    <w:rsid w:val="008B3170"/>
    <w:rsid w:val="008B64D8"/>
    <w:rsid w:val="008B7618"/>
    <w:rsid w:val="008B7EF4"/>
    <w:rsid w:val="008C0620"/>
    <w:rsid w:val="008C38D5"/>
    <w:rsid w:val="008C39A7"/>
    <w:rsid w:val="008D6C52"/>
    <w:rsid w:val="008F53FC"/>
    <w:rsid w:val="008F78EA"/>
    <w:rsid w:val="009137F6"/>
    <w:rsid w:val="009215DC"/>
    <w:rsid w:val="009249E5"/>
    <w:rsid w:val="0092725B"/>
    <w:rsid w:val="0093194D"/>
    <w:rsid w:val="00934B80"/>
    <w:rsid w:val="009360EF"/>
    <w:rsid w:val="009407B7"/>
    <w:rsid w:val="00964ECB"/>
    <w:rsid w:val="00975B0F"/>
    <w:rsid w:val="009834C3"/>
    <w:rsid w:val="009911E7"/>
    <w:rsid w:val="009B5F08"/>
    <w:rsid w:val="009C07E4"/>
    <w:rsid w:val="009C22A6"/>
    <w:rsid w:val="009C2AC9"/>
    <w:rsid w:val="009C7487"/>
    <w:rsid w:val="009D04AF"/>
    <w:rsid w:val="009D501E"/>
    <w:rsid w:val="009E0A3C"/>
    <w:rsid w:val="009E4000"/>
    <w:rsid w:val="009E78EA"/>
    <w:rsid w:val="009F22D1"/>
    <w:rsid w:val="00A004CC"/>
    <w:rsid w:val="00A007A7"/>
    <w:rsid w:val="00A0511F"/>
    <w:rsid w:val="00A16CCA"/>
    <w:rsid w:val="00A260D1"/>
    <w:rsid w:val="00A27649"/>
    <w:rsid w:val="00A41CC9"/>
    <w:rsid w:val="00A466AA"/>
    <w:rsid w:val="00A47E81"/>
    <w:rsid w:val="00A54290"/>
    <w:rsid w:val="00A57068"/>
    <w:rsid w:val="00A57192"/>
    <w:rsid w:val="00A60C3E"/>
    <w:rsid w:val="00A61302"/>
    <w:rsid w:val="00A70AD6"/>
    <w:rsid w:val="00A7107D"/>
    <w:rsid w:val="00A827CD"/>
    <w:rsid w:val="00A82EED"/>
    <w:rsid w:val="00A851DA"/>
    <w:rsid w:val="00A90049"/>
    <w:rsid w:val="00A903F7"/>
    <w:rsid w:val="00A9060E"/>
    <w:rsid w:val="00A961FB"/>
    <w:rsid w:val="00AB0857"/>
    <w:rsid w:val="00AB3893"/>
    <w:rsid w:val="00AB5F90"/>
    <w:rsid w:val="00AD3DB1"/>
    <w:rsid w:val="00AD42E2"/>
    <w:rsid w:val="00AD7D7D"/>
    <w:rsid w:val="00AE1417"/>
    <w:rsid w:val="00AE7289"/>
    <w:rsid w:val="00AF099D"/>
    <w:rsid w:val="00AF314F"/>
    <w:rsid w:val="00AF4491"/>
    <w:rsid w:val="00B07C7E"/>
    <w:rsid w:val="00B11653"/>
    <w:rsid w:val="00B201C6"/>
    <w:rsid w:val="00B21C32"/>
    <w:rsid w:val="00B252AB"/>
    <w:rsid w:val="00B30884"/>
    <w:rsid w:val="00B41786"/>
    <w:rsid w:val="00B421E6"/>
    <w:rsid w:val="00B42205"/>
    <w:rsid w:val="00B54877"/>
    <w:rsid w:val="00B54A17"/>
    <w:rsid w:val="00B5636D"/>
    <w:rsid w:val="00B56631"/>
    <w:rsid w:val="00B62A85"/>
    <w:rsid w:val="00B63987"/>
    <w:rsid w:val="00B63B07"/>
    <w:rsid w:val="00B72741"/>
    <w:rsid w:val="00B813F9"/>
    <w:rsid w:val="00B8227B"/>
    <w:rsid w:val="00B8276B"/>
    <w:rsid w:val="00B8595A"/>
    <w:rsid w:val="00B85F62"/>
    <w:rsid w:val="00B9323A"/>
    <w:rsid w:val="00BB535A"/>
    <w:rsid w:val="00BB6ED5"/>
    <w:rsid w:val="00BC1DA8"/>
    <w:rsid w:val="00BC6432"/>
    <w:rsid w:val="00BD09CC"/>
    <w:rsid w:val="00BD7311"/>
    <w:rsid w:val="00BE0B15"/>
    <w:rsid w:val="00BE1E07"/>
    <w:rsid w:val="00C036C7"/>
    <w:rsid w:val="00C04039"/>
    <w:rsid w:val="00C049BF"/>
    <w:rsid w:val="00C05C28"/>
    <w:rsid w:val="00C10B4F"/>
    <w:rsid w:val="00C1197F"/>
    <w:rsid w:val="00C2234F"/>
    <w:rsid w:val="00C32620"/>
    <w:rsid w:val="00C377AD"/>
    <w:rsid w:val="00C4216A"/>
    <w:rsid w:val="00C501D1"/>
    <w:rsid w:val="00C54D02"/>
    <w:rsid w:val="00C5515B"/>
    <w:rsid w:val="00C56E31"/>
    <w:rsid w:val="00C62BE7"/>
    <w:rsid w:val="00C63E10"/>
    <w:rsid w:val="00C647EF"/>
    <w:rsid w:val="00C71AB3"/>
    <w:rsid w:val="00C759FB"/>
    <w:rsid w:val="00C86BFA"/>
    <w:rsid w:val="00C9611A"/>
    <w:rsid w:val="00CB361D"/>
    <w:rsid w:val="00CB3949"/>
    <w:rsid w:val="00CB73AE"/>
    <w:rsid w:val="00CC0040"/>
    <w:rsid w:val="00CD22C3"/>
    <w:rsid w:val="00CD2544"/>
    <w:rsid w:val="00CE4E89"/>
    <w:rsid w:val="00CF2D89"/>
    <w:rsid w:val="00D057A7"/>
    <w:rsid w:val="00D3112A"/>
    <w:rsid w:val="00D31866"/>
    <w:rsid w:val="00D33239"/>
    <w:rsid w:val="00D35599"/>
    <w:rsid w:val="00D37A15"/>
    <w:rsid w:val="00D432A6"/>
    <w:rsid w:val="00D51BE8"/>
    <w:rsid w:val="00D51C81"/>
    <w:rsid w:val="00D61773"/>
    <w:rsid w:val="00D67589"/>
    <w:rsid w:val="00D73AA6"/>
    <w:rsid w:val="00D84748"/>
    <w:rsid w:val="00D85150"/>
    <w:rsid w:val="00D90684"/>
    <w:rsid w:val="00D94064"/>
    <w:rsid w:val="00DA408D"/>
    <w:rsid w:val="00DA6172"/>
    <w:rsid w:val="00DA7C0B"/>
    <w:rsid w:val="00DB39F9"/>
    <w:rsid w:val="00DB4082"/>
    <w:rsid w:val="00DB6236"/>
    <w:rsid w:val="00DD2F00"/>
    <w:rsid w:val="00DE16FF"/>
    <w:rsid w:val="00DE2096"/>
    <w:rsid w:val="00DE68C1"/>
    <w:rsid w:val="00DE721D"/>
    <w:rsid w:val="00DF1F8E"/>
    <w:rsid w:val="00DF642C"/>
    <w:rsid w:val="00E0749A"/>
    <w:rsid w:val="00E113E9"/>
    <w:rsid w:val="00E17CD7"/>
    <w:rsid w:val="00E202D5"/>
    <w:rsid w:val="00E21601"/>
    <w:rsid w:val="00E254CE"/>
    <w:rsid w:val="00E2637E"/>
    <w:rsid w:val="00E26F99"/>
    <w:rsid w:val="00E27A25"/>
    <w:rsid w:val="00E31CDE"/>
    <w:rsid w:val="00E3573C"/>
    <w:rsid w:val="00E36386"/>
    <w:rsid w:val="00E51798"/>
    <w:rsid w:val="00E5250F"/>
    <w:rsid w:val="00E542DC"/>
    <w:rsid w:val="00E711C7"/>
    <w:rsid w:val="00E71B0B"/>
    <w:rsid w:val="00E76888"/>
    <w:rsid w:val="00E8204B"/>
    <w:rsid w:val="00E8309D"/>
    <w:rsid w:val="00E90BA7"/>
    <w:rsid w:val="00E90D02"/>
    <w:rsid w:val="00E90D55"/>
    <w:rsid w:val="00E92172"/>
    <w:rsid w:val="00E97CDA"/>
    <w:rsid w:val="00EB2EE4"/>
    <w:rsid w:val="00ED1890"/>
    <w:rsid w:val="00ED6B1A"/>
    <w:rsid w:val="00EE19DA"/>
    <w:rsid w:val="00EE5CB4"/>
    <w:rsid w:val="00EE7D25"/>
    <w:rsid w:val="00EF0439"/>
    <w:rsid w:val="00EF1B35"/>
    <w:rsid w:val="00EF7A5E"/>
    <w:rsid w:val="00F0511F"/>
    <w:rsid w:val="00F0711A"/>
    <w:rsid w:val="00F11259"/>
    <w:rsid w:val="00F14776"/>
    <w:rsid w:val="00F14BA0"/>
    <w:rsid w:val="00F255E9"/>
    <w:rsid w:val="00F27808"/>
    <w:rsid w:val="00F35778"/>
    <w:rsid w:val="00F35E7B"/>
    <w:rsid w:val="00F36278"/>
    <w:rsid w:val="00F41272"/>
    <w:rsid w:val="00F4245E"/>
    <w:rsid w:val="00F4731F"/>
    <w:rsid w:val="00F57064"/>
    <w:rsid w:val="00F622A3"/>
    <w:rsid w:val="00F66D5C"/>
    <w:rsid w:val="00F67D02"/>
    <w:rsid w:val="00F72696"/>
    <w:rsid w:val="00F80F87"/>
    <w:rsid w:val="00F92D5A"/>
    <w:rsid w:val="00F96107"/>
    <w:rsid w:val="00F96860"/>
    <w:rsid w:val="00F97A32"/>
    <w:rsid w:val="00FB3753"/>
    <w:rsid w:val="00FB4FF1"/>
    <w:rsid w:val="00FB6985"/>
    <w:rsid w:val="00FC71B2"/>
    <w:rsid w:val="00FD5FC3"/>
    <w:rsid w:val="00FD65D1"/>
    <w:rsid w:val="00FE3EB2"/>
    <w:rsid w:val="00FE78B9"/>
    <w:rsid w:val="00FF5A07"/>
    <w:rsid w:val="012A64BB"/>
    <w:rsid w:val="01796D6A"/>
    <w:rsid w:val="018F0526"/>
    <w:rsid w:val="01967A81"/>
    <w:rsid w:val="01B5157D"/>
    <w:rsid w:val="01FA21EC"/>
    <w:rsid w:val="0212216F"/>
    <w:rsid w:val="024D5F7C"/>
    <w:rsid w:val="02C37808"/>
    <w:rsid w:val="0304404C"/>
    <w:rsid w:val="034D19B1"/>
    <w:rsid w:val="040B4DC7"/>
    <w:rsid w:val="04184850"/>
    <w:rsid w:val="04247FB4"/>
    <w:rsid w:val="04536E11"/>
    <w:rsid w:val="04AC16E8"/>
    <w:rsid w:val="04D52D35"/>
    <w:rsid w:val="04FA6EFD"/>
    <w:rsid w:val="05686233"/>
    <w:rsid w:val="058A7C77"/>
    <w:rsid w:val="05B80DDC"/>
    <w:rsid w:val="06121299"/>
    <w:rsid w:val="064A3EC5"/>
    <w:rsid w:val="06C1231C"/>
    <w:rsid w:val="074C4B08"/>
    <w:rsid w:val="07BD409A"/>
    <w:rsid w:val="07FD1B31"/>
    <w:rsid w:val="080875B0"/>
    <w:rsid w:val="0821555A"/>
    <w:rsid w:val="085B0B43"/>
    <w:rsid w:val="088D07E5"/>
    <w:rsid w:val="08CB0C90"/>
    <w:rsid w:val="08F04E9F"/>
    <w:rsid w:val="092B58F2"/>
    <w:rsid w:val="09577672"/>
    <w:rsid w:val="09EA6BA1"/>
    <w:rsid w:val="0A62099E"/>
    <w:rsid w:val="0A9C2788"/>
    <w:rsid w:val="0AA70291"/>
    <w:rsid w:val="0AFE756B"/>
    <w:rsid w:val="0B0E5C93"/>
    <w:rsid w:val="0B1174DD"/>
    <w:rsid w:val="0B17120C"/>
    <w:rsid w:val="0B6C08BD"/>
    <w:rsid w:val="0BF42BFE"/>
    <w:rsid w:val="0BF96737"/>
    <w:rsid w:val="0C267043"/>
    <w:rsid w:val="0C2A1BC2"/>
    <w:rsid w:val="0D562E12"/>
    <w:rsid w:val="0DE03C8D"/>
    <w:rsid w:val="0E052A1C"/>
    <w:rsid w:val="0E0C0CC8"/>
    <w:rsid w:val="0E361F36"/>
    <w:rsid w:val="0E577FA1"/>
    <w:rsid w:val="0E597507"/>
    <w:rsid w:val="0E807376"/>
    <w:rsid w:val="0F3A6C37"/>
    <w:rsid w:val="0F3D4ABD"/>
    <w:rsid w:val="0F930185"/>
    <w:rsid w:val="0FA20487"/>
    <w:rsid w:val="0FED45EE"/>
    <w:rsid w:val="104477DB"/>
    <w:rsid w:val="10457433"/>
    <w:rsid w:val="10537DAE"/>
    <w:rsid w:val="10CD1CE9"/>
    <w:rsid w:val="11130300"/>
    <w:rsid w:val="112209CC"/>
    <w:rsid w:val="1133375B"/>
    <w:rsid w:val="11AB5A75"/>
    <w:rsid w:val="11EA54C3"/>
    <w:rsid w:val="12356E3F"/>
    <w:rsid w:val="128070A5"/>
    <w:rsid w:val="135467BE"/>
    <w:rsid w:val="13D9187D"/>
    <w:rsid w:val="13EB2EF5"/>
    <w:rsid w:val="13F45F88"/>
    <w:rsid w:val="148E5438"/>
    <w:rsid w:val="14FE0A5D"/>
    <w:rsid w:val="159E60C6"/>
    <w:rsid w:val="15C55088"/>
    <w:rsid w:val="15DF2F6D"/>
    <w:rsid w:val="161956E4"/>
    <w:rsid w:val="164D2199"/>
    <w:rsid w:val="16A15DA5"/>
    <w:rsid w:val="16A9519E"/>
    <w:rsid w:val="16DB4CC1"/>
    <w:rsid w:val="16DB55D1"/>
    <w:rsid w:val="16F753D8"/>
    <w:rsid w:val="170E2B75"/>
    <w:rsid w:val="174F4D53"/>
    <w:rsid w:val="17E71C01"/>
    <w:rsid w:val="181C6A5F"/>
    <w:rsid w:val="184A2973"/>
    <w:rsid w:val="18B67DAC"/>
    <w:rsid w:val="1906465E"/>
    <w:rsid w:val="195E2B01"/>
    <w:rsid w:val="196A5FD0"/>
    <w:rsid w:val="19722D12"/>
    <w:rsid w:val="19C90304"/>
    <w:rsid w:val="19CC2030"/>
    <w:rsid w:val="19D3403E"/>
    <w:rsid w:val="19D95775"/>
    <w:rsid w:val="1A0B3653"/>
    <w:rsid w:val="1A386824"/>
    <w:rsid w:val="1A52243E"/>
    <w:rsid w:val="1A581DC0"/>
    <w:rsid w:val="1ABB4559"/>
    <w:rsid w:val="1AC72D89"/>
    <w:rsid w:val="1B05563C"/>
    <w:rsid w:val="1B51357C"/>
    <w:rsid w:val="1B9B0743"/>
    <w:rsid w:val="1BC92D06"/>
    <w:rsid w:val="1C221176"/>
    <w:rsid w:val="1C3F4135"/>
    <w:rsid w:val="1CF95DCA"/>
    <w:rsid w:val="1D1E73D1"/>
    <w:rsid w:val="1D2274A3"/>
    <w:rsid w:val="1D421F80"/>
    <w:rsid w:val="1D88531E"/>
    <w:rsid w:val="1E0611F1"/>
    <w:rsid w:val="1E177569"/>
    <w:rsid w:val="1E807A11"/>
    <w:rsid w:val="1F300DD4"/>
    <w:rsid w:val="1F58410F"/>
    <w:rsid w:val="1F7635BF"/>
    <w:rsid w:val="1F792A58"/>
    <w:rsid w:val="1F960CF3"/>
    <w:rsid w:val="1F967B9A"/>
    <w:rsid w:val="1FE6348B"/>
    <w:rsid w:val="1FEE4082"/>
    <w:rsid w:val="20813DCC"/>
    <w:rsid w:val="20EA6897"/>
    <w:rsid w:val="210A5AA0"/>
    <w:rsid w:val="212C68BC"/>
    <w:rsid w:val="215722FD"/>
    <w:rsid w:val="21AB4CC3"/>
    <w:rsid w:val="21E3147A"/>
    <w:rsid w:val="21F705C7"/>
    <w:rsid w:val="22393AF4"/>
    <w:rsid w:val="22AF031F"/>
    <w:rsid w:val="22D1576C"/>
    <w:rsid w:val="22DA2C6B"/>
    <w:rsid w:val="22E022D5"/>
    <w:rsid w:val="230320A0"/>
    <w:rsid w:val="24100CC6"/>
    <w:rsid w:val="24387094"/>
    <w:rsid w:val="24984DE9"/>
    <w:rsid w:val="249D62A4"/>
    <w:rsid w:val="251B7066"/>
    <w:rsid w:val="25542658"/>
    <w:rsid w:val="255A0EE4"/>
    <w:rsid w:val="256B06D6"/>
    <w:rsid w:val="256B7E34"/>
    <w:rsid w:val="25AC1E6B"/>
    <w:rsid w:val="25B57147"/>
    <w:rsid w:val="25E91C0D"/>
    <w:rsid w:val="260270B5"/>
    <w:rsid w:val="261C67A8"/>
    <w:rsid w:val="262E5611"/>
    <w:rsid w:val="268B0C7B"/>
    <w:rsid w:val="26BD5379"/>
    <w:rsid w:val="26C77ED5"/>
    <w:rsid w:val="26E750F0"/>
    <w:rsid w:val="2792506B"/>
    <w:rsid w:val="27BD2498"/>
    <w:rsid w:val="27EB0B72"/>
    <w:rsid w:val="28012242"/>
    <w:rsid w:val="281D32C5"/>
    <w:rsid w:val="284E0509"/>
    <w:rsid w:val="286469C9"/>
    <w:rsid w:val="28B215D1"/>
    <w:rsid w:val="28ED65B6"/>
    <w:rsid w:val="292A42C4"/>
    <w:rsid w:val="294F2549"/>
    <w:rsid w:val="297A4C84"/>
    <w:rsid w:val="29885815"/>
    <w:rsid w:val="29A53CB3"/>
    <w:rsid w:val="29E67A0B"/>
    <w:rsid w:val="2A2062CF"/>
    <w:rsid w:val="2A350EF3"/>
    <w:rsid w:val="2A9C2D2E"/>
    <w:rsid w:val="2ACB7883"/>
    <w:rsid w:val="2B76513C"/>
    <w:rsid w:val="2B864352"/>
    <w:rsid w:val="2B88564C"/>
    <w:rsid w:val="2B9D43D6"/>
    <w:rsid w:val="2BF47FD6"/>
    <w:rsid w:val="2CA84679"/>
    <w:rsid w:val="2CA85DE0"/>
    <w:rsid w:val="2CCB3491"/>
    <w:rsid w:val="2CE115CE"/>
    <w:rsid w:val="2D003255"/>
    <w:rsid w:val="2DA42D05"/>
    <w:rsid w:val="2DDE4333"/>
    <w:rsid w:val="2DE23C78"/>
    <w:rsid w:val="2DEC7C77"/>
    <w:rsid w:val="2E553912"/>
    <w:rsid w:val="2F4D64B4"/>
    <w:rsid w:val="2F4D658A"/>
    <w:rsid w:val="2FF068D5"/>
    <w:rsid w:val="300338F4"/>
    <w:rsid w:val="30051E37"/>
    <w:rsid w:val="301C6C61"/>
    <w:rsid w:val="30890946"/>
    <w:rsid w:val="30943741"/>
    <w:rsid w:val="30B577D2"/>
    <w:rsid w:val="30B963D0"/>
    <w:rsid w:val="30D32D5E"/>
    <w:rsid w:val="30D508CC"/>
    <w:rsid w:val="30FD7077"/>
    <w:rsid w:val="31170F51"/>
    <w:rsid w:val="313C5182"/>
    <w:rsid w:val="31461A45"/>
    <w:rsid w:val="316E2888"/>
    <w:rsid w:val="31B91097"/>
    <w:rsid w:val="31BC3C05"/>
    <w:rsid w:val="31D456D6"/>
    <w:rsid w:val="322F7774"/>
    <w:rsid w:val="32EE34BD"/>
    <w:rsid w:val="32F0410A"/>
    <w:rsid w:val="333E47AC"/>
    <w:rsid w:val="343414BF"/>
    <w:rsid w:val="346D2801"/>
    <w:rsid w:val="34926A93"/>
    <w:rsid w:val="349C347D"/>
    <w:rsid w:val="34D21B9A"/>
    <w:rsid w:val="35060F04"/>
    <w:rsid w:val="3516625E"/>
    <w:rsid w:val="352F65BF"/>
    <w:rsid w:val="355B1345"/>
    <w:rsid w:val="357331A3"/>
    <w:rsid w:val="35CE7AC9"/>
    <w:rsid w:val="35F072C7"/>
    <w:rsid w:val="36631ED3"/>
    <w:rsid w:val="37087362"/>
    <w:rsid w:val="37592C84"/>
    <w:rsid w:val="37974842"/>
    <w:rsid w:val="3797747E"/>
    <w:rsid w:val="37DC6870"/>
    <w:rsid w:val="382157CD"/>
    <w:rsid w:val="38407A86"/>
    <w:rsid w:val="385F0AF3"/>
    <w:rsid w:val="388066C1"/>
    <w:rsid w:val="389C4906"/>
    <w:rsid w:val="390D6D78"/>
    <w:rsid w:val="391A1119"/>
    <w:rsid w:val="39392570"/>
    <w:rsid w:val="39900719"/>
    <w:rsid w:val="39A8207C"/>
    <w:rsid w:val="39AC78D6"/>
    <w:rsid w:val="39C11946"/>
    <w:rsid w:val="39D971B2"/>
    <w:rsid w:val="3A3465AC"/>
    <w:rsid w:val="3A990303"/>
    <w:rsid w:val="3AAC1215"/>
    <w:rsid w:val="3AC15378"/>
    <w:rsid w:val="3B0C38ED"/>
    <w:rsid w:val="3B6B2E44"/>
    <w:rsid w:val="3B846E87"/>
    <w:rsid w:val="3BC204F2"/>
    <w:rsid w:val="3BD63535"/>
    <w:rsid w:val="3C0918EE"/>
    <w:rsid w:val="3C15674B"/>
    <w:rsid w:val="3C4528D1"/>
    <w:rsid w:val="3C9E4148"/>
    <w:rsid w:val="3D805C05"/>
    <w:rsid w:val="3DE26772"/>
    <w:rsid w:val="3E223831"/>
    <w:rsid w:val="3E7961A1"/>
    <w:rsid w:val="3ECA6C67"/>
    <w:rsid w:val="3EEE6268"/>
    <w:rsid w:val="3F010387"/>
    <w:rsid w:val="3F072636"/>
    <w:rsid w:val="3F2E7C81"/>
    <w:rsid w:val="4028608F"/>
    <w:rsid w:val="40C037A0"/>
    <w:rsid w:val="40E37ABE"/>
    <w:rsid w:val="40F505CA"/>
    <w:rsid w:val="413E6BBD"/>
    <w:rsid w:val="41794DBA"/>
    <w:rsid w:val="41821623"/>
    <w:rsid w:val="41BD32A6"/>
    <w:rsid w:val="41FF31E6"/>
    <w:rsid w:val="42993CAF"/>
    <w:rsid w:val="42AD2D5E"/>
    <w:rsid w:val="42E97F17"/>
    <w:rsid w:val="433F54EA"/>
    <w:rsid w:val="43751B1E"/>
    <w:rsid w:val="438E2970"/>
    <w:rsid w:val="4394232D"/>
    <w:rsid w:val="44916261"/>
    <w:rsid w:val="454658B4"/>
    <w:rsid w:val="455C2CBE"/>
    <w:rsid w:val="45762BE9"/>
    <w:rsid w:val="45CD409B"/>
    <w:rsid w:val="4623516F"/>
    <w:rsid w:val="4640643A"/>
    <w:rsid w:val="46E57867"/>
    <w:rsid w:val="47090E49"/>
    <w:rsid w:val="47427C9F"/>
    <w:rsid w:val="483A54A2"/>
    <w:rsid w:val="484E63E8"/>
    <w:rsid w:val="4899551A"/>
    <w:rsid w:val="48E12FB5"/>
    <w:rsid w:val="492D61AA"/>
    <w:rsid w:val="494939EE"/>
    <w:rsid w:val="4951324D"/>
    <w:rsid w:val="499D6AD3"/>
    <w:rsid w:val="49EE5EEB"/>
    <w:rsid w:val="4A2D486B"/>
    <w:rsid w:val="4B680587"/>
    <w:rsid w:val="4B712C87"/>
    <w:rsid w:val="4BBA1739"/>
    <w:rsid w:val="4BD729C5"/>
    <w:rsid w:val="4BEC5DA6"/>
    <w:rsid w:val="4BF12C86"/>
    <w:rsid w:val="4C1F2DD7"/>
    <w:rsid w:val="4C7D2F29"/>
    <w:rsid w:val="4C8354CB"/>
    <w:rsid w:val="4D021657"/>
    <w:rsid w:val="4D0F5503"/>
    <w:rsid w:val="4D2A48EB"/>
    <w:rsid w:val="4D6A3EF0"/>
    <w:rsid w:val="4D902481"/>
    <w:rsid w:val="4DA94B5A"/>
    <w:rsid w:val="4E061C7A"/>
    <w:rsid w:val="4E87003C"/>
    <w:rsid w:val="4F23154E"/>
    <w:rsid w:val="4F64616D"/>
    <w:rsid w:val="4F7854F1"/>
    <w:rsid w:val="4F7A15D5"/>
    <w:rsid w:val="4FD82DB3"/>
    <w:rsid w:val="502827EF"/>
    <w:rsid w:val="50465D6D"/>
    <w:rsid w:val="504F5060"/>
    <w:rsid w:val="50682750"/>
    <w:rsid w:val="509C7BAB"/>
    <w:rsid w:val="50A47D6B"/>
    <w:rsid w:val="50C81242"/>
    <w:rsid w:val="50D708BB"/>
    <w:rsid w:val="510A47F0"/>
    <w:rsid w:val="5154740F"/>
    <w:rsid w:val="51A414E3"/>
    <w:rsid w:val="51C24302"/>
    <w:rsid w:val="51CA1098"/>
    <w:rsid w:val="51FC10F1"/>
    <w:rsid w:val="51FF5C5C"/>
    <w:rsid w:val="521A3A2C"/>
    <w:rsid w:val="524A370F"/>
    <w:rsid w:val="52C576D8"/>
    <w:rsid w:val="531E475F"/>
    <w:rsid w:val="53281346"/>
    <w:rsid w:val="53A33AAA"/>
    <w:rsid w:val="53B54394"/>
    <w:rsid w:val="53CE7EBB"/>
    <w:rsid w:val="53ED3D9E"/>
    <w:rsid w:val="54264DCB"/>
    <w:rsid w:val="543E6826"/>
    <w:rsid w:val="546F7DE0"/>
    <w:rsid w:val="54702D5C"/>
    <w:rsid w:val="549F7F35"/>
    <w:rsid w:val="54CA12A3"/>
    <w:rsid w:val="54D470FE"/>
    <w:rsid w:val="55127BFA"/>
    <w:rsid w:val="551C5074"/>
    <w:rsid w:val="551C51E3"/>
    <w:rsid w:val="55234914"/>
    <w:rsid w:val="55507C9F"/>
    <w:rsid w:val="558050D5"/>
    <w:rsid w:val="55A66787"/>
    <w:rsid w:val="574817EF"/>
    <w:rsid w:val="57AE435C"/>
    <w:rsid w:val="57BD3684"/>
    <w:rsid w:val="581C68FA"/>
    <w:rsid w:val="58595494"/>
    <w:rsid w:val="58C70918"/>
    <w:rsid w:val="58DA4414"/>
    <w:rsid w:val="59A62A37"/>
    <w:rsid w:val="59E95651"/>
    <w:rsid w:val="5A1F190D"/>
    <w:rsid w:val="5A416090"/>
    <w:rsid w:val="5A7908FA"/>
    <w:rsid w:val="5A9A2701"/>
    <w:rsid w:val="5AB5028D"/>
    <w:rsid w:val="5B293BB3"/>
    <w:rsid w:val="5B8D116F"/>
    <w:rsid w:val="5BB369B4"/>
    <w:rsid w:val="5C1B2406"/>
    <w:rsid w:val="5C1B5AA0"/>
    <w:rsid w:val="5C4F318E"/>
    <w:rsid w:val="5C5664C8"/>
    <w:rsid w:val="5C8C4819"/>
    <w:rsid w:val="5CD50459"/>
    <w:rsid w:val="5CDD075F"/>
    <w:rsid w:val="5D01748C"/>
    <w:rsid w:val="5D406190"/>
    <w:rsid w:val="5D4A4E32"/>
    <w:rsid w:val="5D652A74"/>
    <w:rsid w:val="5D681E84"/>
    <w:rsid w:val="5D6E0CB3"/>
    <w:rsid w:val="5DFB4CA0"/>
    <w:rsid w:val="5E5B080E"/>
    <w:rsid w:val="5E6C27DE"/>
    <w:rsid w:val="5E9559B5"/>
    <w:rsid w:val="5E9A2D03"/>
    <w:rsid w:val="5F5A4534"/>
    <w:rsid w:val="5F6B497C"/>
    <w:rsid w:val="5F6C43AD"/>
    <w:rsid w:val="5F7B712F"/>
    <w:rsid w:val="5F84102F"/>
    <w:rsid w:val="60286811"/>
    <w:rsid w:val="603839CE"/>
    <w:rsid w:val="607775CC"/>
    <w:rsid w:val="607938BF"/>
    <w:rsid w:val="608957DE"/>
    <w:rsid w:val="60AE71A7"/>
    <w:rsid w:val="60B12A31"/>
    <w:rsid w:val="60CE7539"/>
    <w:rsid w:val="60E67BE4"/>
    <w:rsid w:val="60FE4A60"/>
    <w:rsid w:val="615573AC"/>
    <w:rsid w:val="6159587F"/>
    <w:rsid w:val="61627D2B"/>
    <w:rsid w:val="61983D2C"/>
    <w:rsid w:val="61AC6C8D"/>
    <w:rsid w:val="625A04DB"/>
    <w:rsid w:val="628F4EA9"/>
    <w:rsid w:val="62EC219E"/>
    <w:rsid w:val="635E53C8"/>
    <w:rsid w:val="63A547E9"/>
    <w:rsid w:val="63C74F23"/>
    <w:rsid w:val="63E7090A"/>
    <w:rsid w:val="649523B5"/>
    <w:rsid w:val="649A37E6"/>
    <w:rsid w:val="64CD33EB"/>
    <w:rsid w:val="64EF04CC"/>
    <w:rsid w:val="669F7BFE"/>
    <w:rsid w:val="676E40CE"/>
    <w:rsid w:val="67783A8F"/>
    <w:rsid w:val="679227E7"/>
    <w:rsid w:val="67D929BC"/>
    <w:rsid w:val="681D75E0"/>
    <w:rsid w:val="6855414D"/>
    <w:rsid w:val="687D4662"/>
    <w:rsid w:val="68B3295F"/>
    <w:rsid w:val="69426074"/>
    <w:rsid w:val="695151B9"/>
    <w:rsid w:val="6976115A"/>
    <w:rsid w:val="6A797466"/>
    <w:rsid w:val="6AAB216B"/>
    <w:rsid w:val="6AED1B7F"/>
    <w:rsid w:val="6B335907"/>
    <w:rsid w:val="6B736F64"/>
    <w:rsid w:val="6B7F0D15"/>
    <w:rsid w:val="6BCD5341"/>
    <w:rsid w:val="6BD540AD"/>
    <w:rsid w:val="6C8F37C6"/>
    <w:rsid w:val="6D8C5304"/>
    <w:rsid w:val="6DFF1D3D"/>
    <w:rsid w:val="6E5A2AF3"/>
    <w:rsid w:val="6EA9439B"/>
    <w:rsid w:val="6EBF3AFB"/>
    <w:rsid w:val="6F3023B7"/>
    <w:rsid w:val="6F356C45"/>
    <w:rsid w:val="6F5A324A"/>
    <w:rsid w:val="6F856B17"/>
    <w:rsid w:val="6F9A5617"/>
    <w:rsid w:val="7024506B"/>
    <w:rsid w:val="70406EF7"/>
    <w:rsid w:val="70450AD6"/>
    <w:rsid w:val="70610E7E"/>
    <w:rsid w:val="70973B54"/>
    <w:rsid w:val="70A00F62"/>
    <w:rsid w:val="70BB5AF8"/>
    <w:rsid w:val="70D003ED"/>
    <w:rsid w:val="70D85AE8"/>
    <w:rsid w:val="71920671"/>
    <w:rsid w:val="71EA3844"/>
    <w:rsid w:val="71EB1C81"/>
    <w:rsid w:val="721930F3"/>
    <w:rsid w:val="72203E7E"/>
    <w:rsid w:val="72335821"/>
    <w:rsid w:val="729B1A9F"/>
    <w:rsid w:val="72FD64F6"/>
    <w:rsid w:val="732B1612"/>
    <w:rsid w:val="733A1256"/>
    <w:rsid w:val="736B3341"/>
    <w:rsid w:val="736D2D85"/>
    <w:rsid w:val="739B30E9"/>
    <w:rsid w:val="744D134D"/>
    <w:rsid w:val="74A159AE"/>
    <w:rsid w:val="74C61C8D"/>
    <w:rsid w:val="74CD4FC1"/>
    <w:rsid w:val="74F546DF"/>
    <w:rsid w:val="75912201"/>
    <w:rsid w:val="75DB7709"/>
    <w:rsid w:val="77786543"/>
    <w:rsid w:val="77BE03D1"/>
    <w:rsid w:val="77CF330B"/>
    <w:rsid w:val="77D93081"/>
    <w:rsid w:val="780673D2"/>
    <w:rsid w:val="781E329D"/>
    <w:rsid w:val="78292DBC"/>
    <w:rsid w:val="78470541"/>
    <w:rsid w:val="786771E4"/>
    <w:rsid w:val="78E260B9"/>
    <w:rsid w:val="78F60220"/>
    <w:rsid w:val="79091EA1"/>
    <w:rsid w:val="79802946"/>
    <w:rsid w:val="7994425D"/>
    <w:rsid w:val="799B0FAF"/>
    <w:rsid w:val="7A395A56"/>
    <w:rsid w:val="7A6D1F33"/>
    <w:rsid w:val="7A7E753A"/>
    <w:rsid w:val="7AA761D9"/>
    <w:rsid w:val="7ABA3B6C"/>
    <w:rsid w:val="7ACF4F53"/>
    <w:rsid w:val="7B15388D"/>
    <w:rsid w:val="7B862500"/>
    <w:rsid w:val="7C246402"/>
    <w:rsid w:val="7C9818D4"/>
    <w:rsid w:val="7CA01367"/>
    <w:rsid w:val="7CC11EB4"/>
    <w:rsid w:val="7CD34EFB"/>
    <w:rsid w:val="7D2449CE"/>
    <w:rsid w:val="7D252D0C"/>
    <w:rsid w:val="7D471CEA"/>
    <w:rsid w:val="7D4F5185"/>
    <w:rsid w:val="7D66705B"/>
    <w:rsid w:val="7DAA2ECB"/>
    <w:rsid w:val="7DD95BEF"/>
    <w:rsid w:val="7E213198"/>
    <w:rsid w:val="7E574A29"/>
    <w:rsid w:val="7E6F0C3F"/>
    <w:rsid w:val="7E905456"/>
    <w:rsid w:val="7EEA5243"/>
    <w:rsid w:val="7FA54BE0"/>
    <w:rsid w:val="7FC84179"/>
    <w:rsid w:val="7FF6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FF16A"/>
  <w15:docId w15:val="{119ED8A6-824C-4E6D-BC90-880C7A3A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ae">
    <w:name w:val="汇编正文"/>
    <w:basedOn w:val="1"/>
    <w:qFormat/>
    <w:pPr>
      <w:spacing w:line="560" w:lineRule="exact"/>
      <w:ind w:firstLine="880"/>
      <w:jc w:val="both"/>
    </w:pPr>
    <w:rPr>
      <w:rFonts w:hAnsi="仿宋_GB2312"/>
    </w:rPr>
  </w:style>
  <w:style w:type="paragraph" w:customStyle="1" w:styleId="1">
    <w:name w:val="正文文本缩进1"/>
    <w:basedOn w:val="a"/>
    <w:qFormat/>
    <w:pPr>
      <w:widowControl/>
      <w:ind w:firstLineChars="200" w:firstLine="640"/>
      <w:jc w:val="left"/>
    </w:pPr>
    <w:rPr>
      <w:rFonts w:ascii="仿宋_GB2312" w:eastAsia="仿宋_GB2312" w:hAnsi="华文仿宋" w:cs="Times New Roman"/>
      <w:color w:val="000000"/>
      <w:kern w:val="0"/>
      <w:sz w:val="32"/>
      <w:szCs w:val="32"/>
    </w:rPr>
  </w:style>
  <w:style w:type="paragraph" w:customStyle="1" w:styleId="af">
    <w:name w:val="汇编大标题"/>
    <w:basedOn w:val="a"/>
    <w:qFormat/>
    <w:pPr>
      <w:spacing w:line="560" w:lineRule="exact"/>
      <w:jc w:val="center"/>
      <w:outlineLvl w:val="1"/>
    </w:pPr>
    <w:rPr>
      <w:rFonts w:ascii="Times New Roman" w:eastAsia="黑体" w:hAnsi="Times New Roman"/>
      <w:sz w:val="44"/>
    </w:rPr>
  </w:style>
  <w:style w:type="character" w:customStyle="1" w:styleId="CharChar">
    <w:name w:val="人培正文 Char Char"/>
    <w:link w:val="af0"/>
    <w:qFormat/>
    <w:rPr>
      <w:rFonts w:ascii="仿宋_GB2312" w:eastAsia="仿宋_GB2312" w:hAnsi="仿宋_GB2312" w:cs="Times New Roman"/>
      <w:sz w:val="32"/>
      <w:lang w:val="en-US" w:eastAsia="zh-CN" w:bidi="ar-SA"/>
    </w:rPr>
  </w:style>
  <w:style w:type="paragraph" w:customStyle="1" w:styleId="af0">
    <w:name w:val="人培正文"/>
    <w:link w:val="CharChar"/>
    <w:qFormat/>
    <w:pPr>
      <w:spacing w:line="600" w:lineRule="exact"/>
      <w:ind w:firstLineChars="200" w:firstLine="880"/>
      <w:jc w:val="both"/>
    </w:pPr>
    <w:rPr>
      <w:rFonts w:ascii="仿宋_GB2312" w:eastAsia="仿宋_GB2312" w:hAnsi="仿宋_GB2312"/>
      <w:sz w:val="32"/>
    </w:rPr>
  </w:style>
  <w:style w:type="paragraph" w:customStyle="1" w:styleId="af1">
    <w:name w:val="一级标题"/>
    <w:qFormat/>
    <w:pPr>
      <w:spacing w:line="600" w:lineRule="exact"/>
      <w:ind w:firstLineChars="200" w:firstLine="880"/>
      <w:jc w:val="both"/>
      <w:outlineLvl w:val="0"/>
    </w:pPr>
    <w:rPr>
      <w:rFonts w:ascii="黑体" w:eastAsia="黑体" w:hAnsi="黑体"/>
      <w:sz w:val="32"/>
    </w:rPr>
  </w:style>
  <w:style w:type="paragraph" w:customStyle="1" w:styleId="af2">
    <w:name w:val="图表标题"/>
    <w:qFormat/>
    <w:pPr>
      <w:spacing w:line="600" w:lineRule="exact"/>
      <w:jc w:val="center"/>
    </w:pPr>
    <w:rPr>
      <w:rFonts w:ascii="仿宋_GB2312" w:eastAsia="仿宋_GB2312" w:hAnsi="仿宋_GB2312"/>
      <w:b/>
      <w:sz w:val="28"/>
    </w:rPr>
  </w:style>
  <w:style w:type="character" w:customStyle="1" w:styleId="CharChar0">
    <w:name w:val="二级标题 Char Char"/>
    <w:link w:val="af3"/>
    <w:qFormat/>
    <w:rPr>
      <w:rFonts w:ascii="楷体_GB2312" w:eastAsia="楷体_GB2312" w:hAnsi="楷体_GB2312" w:cs="Times New Roman"/>
      <w:b/>
      <w:sz w:val="32"/>
      <w:lang w:val="en-US" w:eastAsia="zh-CN" w:bidi="ar-SA"/>
    </w:rPr>
  </w:style>
  <w:style w:type="paragraph" w:customStyle="1" w:styleId="af3">
    <w:name w:val="二级标题"/>
    <w:link w:val="CharChar0"/>
    <w:qFormat/>
    <w:pPr>
      <w:spacing w:line="600" w:lineRule="exact"/>
      <w:ind w:firstLineChars="200" w:firstLine="880"/>
      <w:jc w:val="both"/>
      <w:outlineLvl w:val="1"/>
    </w:pPr>
    <w:rPr>
      <w:rFonts w:ascii="楷体_GB2312" w:eastAsia="楷体_GB2312" w:hAnsi="楷体_GB2312"/>
      <w:b/>
      <w:sz w:val="32"/>
    </w:rPr>
  </w:style>
  <w:style w:type="paragraph" w:customStyle="1" w:styleId="af4">
    <w:name w:val="三级标题"/>
    <w:qFormat/>
    <w:pPr>
      <w:spacing w:line="600" w:lineRule="exact"/>
      <w:ind w:firstLineChars="200" w:firstLine="880"/>
      <w:jc w:val="both"/>
      <w:outlineLvl w:val="2"/>
    </w:pPr>
    <w:rPr>
      <w:rFonts w:ascii="仿宋_GB2312" w:eastAsia="仿宋_GB2312" w:hAnsi="仿宋_GB2312"/>
      <w:b/>
      <w:sz w:val="32"/>
    </w:rPr>
  </w:style>
  <w:style w:type="paragraph" w:styleId="af5">
    <w:name w:val="List Paragraph"/>
    <w:basedOn w:val="a"/>
    <w:uiPriority w:val="1"/>
    <w:qFormat/>
    <w:pPr>
      <w:ind w:left="2302" w:hanging="323"/>
    </w:pPr>
    <w:rPr>
      <w:rFonts w:ascii="宋体" w:eastAsia="宋体" w:hAnsi="宋体" w:cs="宋体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0.17.11.43/jwglxt/kczgl/kczgl_cxKczxx.html?gnmkdm=N152005&amp;layout=default&amp;su=31098" TargetMode="External"/><Relationship Id="rId18" Type="http://schemas.openxmlformats.org/officeDocument/2006/relationships/hyperlink" Target="http://10.17.11.43/jwglxt/kczgl/kczgl_cxKczxx.html?gnmkdm=N152005&amp;layout=default&amp;su=3109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10.17.11.43/jwglxt/kczgl/kczgl_cxKczxx.html?gnmkdm=N152005&amp;layout=default&amp;su=3109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0.17.11.43/jwglxt/kczgl/kczgl_cxKczxx.html?gnmkdm=N152005&amp;layout=default&amp;su=31098" TargetMode="External"/><Relationship Id="rId17" Type="http://schemas.openxmlformats.org/officeDocument/2006/relationships/hyperlink" Target="http://10.17.11.43/jwglxt/kczgl/kczgl_cxKczxx.html?gnmkdm=N152005&amp;layout=default&amp;su=3109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10.17.11.43/jwglxt/kczgl/kczgl_cxKczxx.html?gnmkdm=N152005&amp;layout=default&amp;su=31098" TargetMode="External"/><Relationship Id="rId20" Type="http://schemas.openxmlformats.org/officeDocument/2006/relationships/hyperlink" Target="http://10.17.11.43/jwglxt/kczgl/kczgl_cxKczxx.html?gnmkdm=N152005&amp;layout=default&amp;su=310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10.17.11.43/jwglxt/kczgl/kczgl_cxKczxx.html?gnmkdm=N152005&amp;layout=default&amp;su=31098" TargetMode="External"/><Relationship Id="rId23" Type="http://schemas.openxmlformats.org/officeDocument/2006/relationships/hyperlink" Target="http://10.17.11.43/jwglxt/kczgl/kczgl_cxKczxx.html?gnmkdm=N152005&amp;layout=default&amp;su=3109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10.17.11.43/jwglxt/kczgl/kczgl_cxKczxx.html?gnmkdm=N152005&amp;layout=default&amp;su=3109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10.17.11.43/jwglxt/kczgl/kczgl_cxKczxx.html?gnmkdm=N152005&amp;layout=default&amp;su=31098" TargetMode="External"/><Relationship Id="rId22" Type="http://schemas.openxmlformats.org/officeDocument/2006/relationships/hyperlink" Target="http://10.17.11.43/jwglxt/kczgl/kczgl_cxKczxx.html?gnmkdm=N152005&amp;layout=default&amp;su=3109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967CE73-509A-4CA8-A233-77CE79FD5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1911</Words>
  <Characters>10899</Characters>
  <Application>Microsoft Office Word</Application>
  <DocSecurity>0</DocSecurity>
  <Lines>90</Lines>
  <Paragraphs>25</Paragraphs>
  <ScaleCrop>false</ScaleCrop>
  <Company>微软中国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致远测试</dc:creator>
  <cp:lastModifiedBy> </cp:lastModifiedBy>
  <cp:revision>82</cp:revision>
  <cp:lastPrinted>2020-01-28T16:08:00Z</cp:lastPrinted>
  <dcterms:created xsi:type="dcterms:W3CDTF">2021-08-17T13:16:00Z</dcterms:created>
  <dcterms:modified xsi:type="dcterms:W3CDTF">2022-01-20T16:54:00Z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14166E3146E34F1C97183F521321479A</vt:lpwstr>
  </property>
</Properties>
</file>