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E91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山东盟鲁采矿工程有限公司</w:t>
      </w:r>
    </w:p>
    <w:p w14:paraId="55995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2026年中期信息公开</w:t>
      </w:r>
    </w:p>
    <w:bookmarkEnd w:id="0"/>
    <w:p w14:paraId="5EBC7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DF3D85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一、企业基本情况</w:t>
      </w:r>
    </w:p>
    <w:p w14:paraId="7C1DAB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000000"/>
          <w:spacing w:val="-6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-6"/>
          <w:kern w:val="0"/>
          <w:sz w:val="32"/>
          <w:szCs w:val="32"/>
        </w:rPr>
        <w:t>1.中文名称：山东盟鲁采矿工程有限公司</w:t>
      </w:r>
    </w:p>
    <w:p w14:paraId="0CC700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500" w:firstLineChars="500"/>
        <w:textAlignment w:val="auto"/>
        <w:rPr>
          <w:rFonts w:hint="eastAsia" w:ascii="仿宋_GB2312" w:hAnsi="仿宋_GB2312" w:eastAsia="仿宋_GB2312" w:cs="仿宋_GB2312"/>
          <w:color w:val="000000"/>
          <w:spacing w:val="-6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-6"/>
          <w:kern w:val="0"/>
          <w:sz w:val="32"/>
          <w:szCs w:val="32"/>
        </w:rPr>
        <w:t>简称：盟鲁公司</w:t>
      </w:r>
    </w:p>
    <w:p w14:paraId="21B1DB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4" w:firstLineChars="200"/>
        <w:textAlignment w:val="auto"/>
        <w:rPr>
          <w:rStyle w:val="23"/>
          <w:rFonts w:hint="eastAsia" w:ascii="仿宋_GB2312" w:hAnsi="仿宋_GB2312" w:eastAsia="仿宋_GB2312" w:cs="仿宋_GB2312"/>
          <w:b w:val="0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2.外文名称：</w:t>
      </w:r>
      <w:r>
        <w:rPr>
          <w:rStyle w:val="23"/>
          <w:rFonts w:hint="eastAsia" w:ascii="仿宋_GB2312" w:hAnsi="仿宋_GB2312" w:eastAsia="仿宋_GB2312" w:cs="仿宋_GB2312"/>
          <w:b w:val="0"/>
          <w:color w:val="000000"/>
          <w:sz w:val="32"/>
          <w:szCs w:val="32"/>
          <w:shd w:val="clear" w:color="auto" w:fill="FFFFFF"/>
        </w:rPr>
        <w:t>ShandongMengluMiningEngineeringCo.,Ltd.</w:t>
      </w:r>
    </w:p>
    <w:p w14:paraId="34D5CA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4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3.法定代表人：牛永明</w:t>
      </w:r>
    </w:p>
    <w:p w14:paraId="4271F7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4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4.注册地址：济宁高新区王因镇驻地</w:t>
      </w:r>
    </w:p>
    <w:p w14:paraId="0264E4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4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5.公司经营范围：一般项目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煤炭洗选；橡胶制品制造；金属丝绳及其制品制造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物料搬运装备制造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通用设备制造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不含特种设备制造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；矿山机械制造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金属制品修理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通用设备修理；专用设备修理；电气设备修理；环境保护专用设备制造；环境保护专用设备销售；煤炭及制品销售；矿山机械销售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润滑油销售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机械电气设备销售；机械设备租赁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；金属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材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料制造；金属材料销售；非居住房地产租赁；土地使用权租赁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轴承钢材产品生产，钢压延加工；金属切削加工服务；轴承销售；化工产品销售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不含许可类化工产品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；合成材料制造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不含危险化学品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；金属丝绳及其制品销售；成品油仓储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不含危险化学品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；劳务服务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不含劳务派遣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；国内货物运输代理；普通机械设备安装服务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工程管理服务；工程技术服务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规划管理、勘察、设计、监理除外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；计量技术服务；网络技术服务；5G通信技术服务；信息咨询服务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不含许可类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息咨询服务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；信息技术咨询服务；人力资源服务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不含职业中介活动、劳务派遣服务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；机械电气设备制造。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除依法须经批准的项目外，凭营业执照依法自主开展经营活动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4424E0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4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许可项目：建设工程施工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劳务派遣服务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检验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检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测服务；建设工程质量检测。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依法须经批准的项目，经相关部门批准后方可开展经营活动，具体经营项目以相关部门批准文件或许可证件为准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61DD1D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4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6.办公地址：山东省济宁市高新区泰山路北首；邮政编码：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272103</w:t>
      </w:r>
    </w:p>
    <w:p w14:paraId="0FB9ED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4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7.电子信箱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sdmlgsbgs@126.com</w:t>
      </w:r>
    </w:p>
    <w:p w14:paraId="59E80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4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spacing w:val="0"/>
          <w:sz w:val="32"/>
          <w:szCs w:val="32"/>
          <w:shd w:val="clear" w:color="auto" w:fill="FFFFFF"/>
        </w:rPr>
        <w:t>公司治理及管理架构</w:t>
      </w:r>
    </w:p>
    <w:p w14:paraId="543B6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color="auto" w:fill="FFFFFF"/>
          <w:lang w:eastAsia="zh-CN"/>
        </w:rPr>
        <w:t>公司严格按照现代企业制度要求，建立了规范的法人治理结构，形成了股东、董事会和经理层之间权责分明、相互制衡、协调运转的治理机制。</w:t>
      </w:r>
    </w:p>
    <w:p w14:paraId="6E4EAC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1.公司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color="auto" w:fill="FFFFFF"/>
          <w:lang w:eastAsia="zh-CN"/>
        </w:rPr>
        <w:t>股东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为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山东能源集团鲁西矿业有限公司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，持股比例100.00%。</w:t>
      </w:r>
    </w:p>
    <w:p w14:paraId="5EF74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2.公司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color="auto" w:fill="FFFFFF"/>
          <w:lang w:eastAsia="zh-CN"/>
        </w:rPr>
        <w:t>董事会是公司的决策机构，由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color="auto" w:fill="FFFFFF"/>
          <w:lang w:eastAsia="zh-CN"/>
        </w:rPr>
        <w:t>名董事组成。</w:t>
      </w:r>
    </w:p>
    <w:p w14:paraId="59277F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3.公司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color="auto" w:fill="FFFFFF"/>
          <w:lang w:eastAsia="zh-CN"/>
        </w:rPr>
        <w:t>经理层在董事会的领导下，负责公司的日常经营管理工作，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由1名总经理、7名副总经理、1名安全总监组成。</w:t>
      </w:r>
    </w:p>
    <w:p w14:paraId="5B467E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4" w:firstLineChars="200"/>
        <w:textAlignment w:val="auto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公司设有机关科室9个，分别为综合办公室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党委办公室、董事会办公室、总经理办公室、督察办公室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、党委组织部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（人力资源部）、党群工作部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  <w:lang w:val="en-US" w:eastAsia="zh-CN"/>
        </w:rPr>
        <w:t>党委宣传部、党委统战部、信访、工会、团委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、纪委、财务管理部、运营管理部、调度室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生产技术部、安全监察部（生态环保部）；业务中心2个，分别为综合服务中心、销售服务中心；项目部6个，其中工作面安撤专业化队伍4支（安撤一部、二部、三部、五部），以及钻探专业化队伍2支；地面事业部3个（支护产品事业部、辅助智造事业部、设备维修事业部）。</w:t>
      </w:r>
    </w:p>
    <w:p w14:paraId="508B27C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三、主要会计数据和财务指标</w:t>
      </w:r>
    </w:p>
    <w:p w14:paraId="75860EB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4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2026年度1-6月份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highlight w:val="none"/>
          <w:lang w:val="en-US" w:eastAsia="zh-CN" w:bidi="ar"/>
        </w:rPr>
        <w:t>营业收入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highlight w:val="none"/>
          <w:lang w:val="en-US" w:eastAsia="zh-CN" w:bidi="ar"/>
        </w:rPr>
        <w:t>16873.53万元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highlight w:val="none"/>
          <w:lang w:val="en-US" w:eastAsia="zh-CN" w:bidi="ar"/>
        </w:rPr>
        <w:t>（其中主营业收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highlight w:val="none"/>
          <w:lang w:val="en-US" w:eastAsia="zh-CN" w:bidi="ar"/>
        </w:rPr>
        <w:t>入16464.3万元）、利润总额554.01万元、净利润358.7万元、应交税费总额1373.95万元、资产总额38726.66万元、负债总额12761.74万元、所有者权益25964.92万元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。</w:t>
      </w:r>
    </w:p>
    <w:p w14:paraId="7BD5EC1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4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四、期内发生的重大事项及对企业的影响</w:t>
      </w:r>
    </w:p>
    <w:p w14:paraId="26574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</w:t>
      </w:r>
    </w:p>
    <w:sectPr>
      <w:footerReference r:id="rId3" w:type="default"/>
      <w:pgSz w:w="11907" w:h="16840"/>
      <w:pgMar w:top="2098" w:right="1587" w:bottom="1984" w:left="1588" w:header="851" w:footer="1587" w:gutter="0"/>
      <w:pgNumType w:fmt="numberInDash"/>
      <w:cols w:space="0" w:num="1"/>
      <w:rtlGutter w:val="0"/>
      <w:docGrid w:type="linesAndChars" w:linePitch="303" w:charSpace="-18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58A2DE2-DFB6-47E7-ABCE-77B31D8BEF9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8777DA03-F796-4739-B993-2B8FEFEF071B}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8E6634F-0077-477C-98E5-9FA89D20447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978BF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A80E2A">
                          <w:pPr>
                            <w:pStyle w:val="1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- 27 -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A80E2A">
                    <w:pPr>
                      <w:pStyle w:val="1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- 27 -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7EA32C">
                          <w:pPr>
                            <w:pStyle w:val="13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7EA32C">
                    <w:pPr>
                      <w:pStyle w:val="13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3MjQ1MTg2NDg3ZmEzYjdkMzRjNDIxM2MxMWJiY2QifQ=="/>
  </w:docVars>
  <w:rsids>
    <w:rsidRoot w:val="0072310D"/>
    <w:rsid w:val="00012E75"/>
    <w:rsid w:val="00014BA3"/>
    <w:rsid w:val="00022C77"/>
    <w:rsid w:val="000279C2"/>
    <w:rsid w:val="00037E6B"/>
    <w:rsid w:val="0004351D"/>
    <w:rsid w:val="000452B2"/>
    <w:rsid w:val="000561C4"/>
    <w:rsid w:val="000600A9"/>
    <w:rsid w:val="00064091"/>
    <w:rsid w:val="0006562C"/>
    <w:rsid w:val="0006660B"/>
    <w:rsid w:val="000807AC"/>
    <w:rsid w:val="00080B3C"/>
    <w:rsid w:val="00083B82"/>
    <w:rsid w:val="0009182A"/>
    <w:rsid w:val="00092B9E"/>
    <w:rsid w:val="00093149"/>
    <w:rsid w:val="000A1744"/>
    <w:rsid w:val="000B66B0"/>
    <w:rsid w:val="000C4B37"/>
    <w:rsid w:val="000C77E7"/>
    <w:rsid w:val="000C7F42"/>
    <w:rsid w:val="000D3D1F"/>
    <w:rsid w:val="000F2F1E"/>
    <w:rsid w:val="00101AAD"/>
    <w:rsid w:val="00110E97"/>
    <w:rsid w:val="00114060"/>
    <w:rsid w:val="001158EA"/>
    <w:rsid w:val="0011667B"/>
    <w:rsid w:val="00134567"/>
    <w:rsid w:val="00152E64"/>
    <w:rsid w:val="00155A91"/>
    <w:rsid w:val="00166619"/>
    <w:rsid w:val="00195A3F"/>
    <w:rsid w:val="001967CE"/>
    <w:rsid w:val="001A4BDF"/>
    <w:rsid w:val="001B1C39"/>
    <w:rsid w:val="001C1AEF"/>
    <w:rsid w:val="001C64DF"/>
    <w:rsid w:val="001D276E"/>
    <w:rsid w:val="001D510D"/>
    <w:rsid w:val="001D7EF6"/>
    <w:rsid w:val="001E31D2"/>
    <w:rsid w:val="001E7D0E"/>
    <w:rsid w:val="001F1583"/>
    <w:rsid w:val="001F27AD"/>
    <w:rsid w:val="00204124"/>
    <w:rsid w:val="002142DB"/>
    <w:rsid w:val="0021607A"/>
    <w:rsid w:val="002201A8"/>
    <w:rsid w:val="002263A4"/>
    <w:rsid w:val="00266D86"/>
    <w:rsid w:val="00277CB7"/>
    <w:rsid w:val="00284AA0"/>
    <w:rsid w:val="00284F87"/>
    <w:rsid w:val="002876FE"/>
    <w:rsid w:val="00287EE2"/>
    <w:rsid w:val="00294BB1"/>
    <w:rsid w:val="002B6101"/>
    <w:rsid w:val="002C236D"/>
    <w:rsid w:val="002D3D79"/>
    <w:rsid w:val="002E4495"/>
    <w:rsid w:val="002E63C5"/>
    <w:rsid w:val="002F43A8"/>
    <w:rsid w:val="00316308"/>
    <w:rsid w:val="003265F2"/>
    <w:rsid w:val="00327710"/>
    <w:rsid w:val="003314BB"/>
    <w:rsid w:val="00345FBE"/>
    <w:rsid w:val="00362AE1"/>
    <w:rsid w:val="00365D8C"/>
    <w:rsid w:val="00365F34"/>
    <w:rsid w:val="00372F9C"/>
    <w:rsid w:val="003745DA"/>
    <w:rsid w:val="00375DE2"/>
    <w:rsid w:val="00375FE2"/>
    <w:rsid w:val="00376503"/>
    <w:rsid w:val="00383A3A"/>
    <w:rsid w:val="0038779E"/>
    <w:rsid w:val="00390D7B"/>
    <w:rsid w:val="003C04D3"/>
    <w:rsid w:val="003E07CF"/>
    <w:rsid w:val="003E40B5"/>
    <w:rsid w:val="003F238F"/>
    <w:rsid w:val="003F59BF"/>
    <w:rsid w:val="003F715B"/>
    <w:rsid w:val="0040336B"/>
    <w:rsid w:val="00404D1C"/>
    <w:rsid w:val="00405BA6"/>
    <w:rsid w:val="0041459E"/>
    <w:rsid w:val="00414D3C"/>
    <w:rsid w:val="00422535"/>
    <w:rsid w:val="0042523E"/>
    <w:rsid w:val="0042718C"/>
    <w:rsid w:val="00427D7C"/>
    <w:rsid w:val="00436C49"/>
    <w:rsid w:val="004410AB"/>
    <w:rsid w:val="00444F6A"/>
    <w:rsid w:val="004523E0"/>
    <w:rsid w:val="00452C36"/>
    <w:rsid w:val="00455085"/>
    <w:rsid w:val="0045635D"/>
    <w:rsid w:val="00456DA7"/>
    <w:rsid w:val="00460583"/>
    <w:rsid w:val="004623BE"/>
    <w:rsid w:val="00463A40"/>
    <w:rsid w:val="00463D03"/>
    <w:rsid w:val="004714F6"/>
    <w:rsid w:val="004777A9"/>
    <w:rsid w:val="004A1569"/>
    <w:rsid w:val="004A436C"/>
    <w:rsid w:val="004B0E84"/>
    <w:rsid w:val="004B292A"/>
    <w:rsid w:val="004C0202"/>
    <w:rsid w:val="004C3E67"/>
    <w:rsid w:val="004D3DCA"/>
    <w:rsid w:val="004D515B"/>
    <w:rsid w:val="004D59ED"/>
    <w:rsid w:val="004E54BA"/>
    <w:rsid w:val="004F49D4"/>
    <w:rsid w:val="004F56F6"/>
    <w:rsid w:val="00502BB1"/>
    <w:rsid w:val="00504033"/>
    <w:rsid w:val="00505757"/>
    <w:rsid w:val="00507AB5"/>
    <w:rsid w:val="00511138"/>
    <w:rsid w:val="0053696E"/>
    <w:rsid w:val="00543C8C"/>
    <w:rsid w:val="00546DEB"/>
    <w:rsid w:val="0055039A"/>
    <w:rsid w:val="00566671"/>
    <w:rsid w:val="005709FB"/>
    <w:rsid w:val="00574345"/>
    <w:rsid w:val="00576255"/>
    <w:rsid w:val="00577761"/>
    <w:rsid w:val="00583263"/>
    <w:rsid w:val="00585CA1"/>
    <w:rsid w:val="00586D66"/>
    <w:rsid w:val="0059045C"/>
    <w:rsid w:val="00590FA4"/>
    <w:rsid w:val="005A1C4E"/>
    <w:rsid w:val="005A1C58"/>
    <w:rsid w:val="005A5D97"/>
    <w:rsid w:val="005B196D"/>
    <w:rsid w:val="005C31B1"/>
    <w:rsid w:val="005D3338"/>
    <w:rsid w:val="005D468D"/>
    <w:rsid w:val="005E6E27"/>
    <w:rsid w:val="005F22D2"/>
    <w:rsid w:val="005F2860"/>
    <w:rsid w:val="00610214"/>
    <w:rsid w:val="006120C3"/>
    <w:rsid w:val="006264A2"/>
    <w:rsid w:val="006527D1"/>
    <w:rsid w:val="00662FA0"/>
    <w:rsid w:val="006774A1"/>
    <w:rsid w:val="00677E7C"/>
    <w:rsid w:val="006A337B"/>
    <w:rsid w:val="006B327B"/>
    <w:rsid w:val="006B46B3"/>
    <w:rsid w:val="006B66F1"/>
    <w:rsid w:val="006C3323"/>
    <w:rsid w:val="006C5A4F"/>
    <w:rsid w:val="006D1636"/>
    <w:rsid w:val="006D22DD"/>
    <w:rsid w:val="006E0A5C"/>
    <w:rsid w:val="006E46DF"/>
    <w:rsid w:val="006E5D46"/>
    <w:rsid w:val="006E75EE"/>
    <w:rsid w:val="006F4AF0"/>
    <w:rsid w:val="006F76E5"/>
    <w:rsid w:val="006F7FF9"/>
    <w:rsid w:val="00705B12"/>
    <w:rsid w:val="0072310D"/>
    <w:rsid w:val="007254D9"/>
    <w:rsid w:val="00742AA9"/>
    <w:rsid w:val="00743256"/>
    <w:rsid w:val="00761044"/>
    <w:rsid w:val="00771835"/>
    <w:rsid w:val="007747D0"/>
    <w:rsid w:val="00782927"/>
    <w:rsid w:val="00784958"/>
    <w:rsid w:val="00787992"/>
    <w:rsid w:val="00797C7C"/>
    <w:rsid w:val="007A64A9"/>
    <w:rsid w:val="007A734E"/>
    <w:rsid w:val="007C05F3"/>
    <w:rsid w:val="007C1921"/>
    <w:rsid w:val="007C4034"/>
    <w:rsid w:val="007C4412"/>
    <w:rsid w:val="007D3F8E"/>
    <w:rsid w:val="007D5818"/>
    <w:rsid w:val="007E0CE4"/>
    <w:rsid w:val="007E1AC6"/>
    <w:rsid w:val="007E5D03"/>
    <w:rsid w:val="007F0543"/>
    <w:rsid w:val="007F6CD2"/>
    <w:rsid w:val="008105DD"/>
    <w:rsid w:val="008352AA"/>
    <w:rsid w:val="008501C0"/>
    <w:rsid w:val="0086054F"/>
    <w:rsid w:val="00863284"/>
    <w:rsid w:val="0088431A"/>
    <w:rsid w:val="008853A7"/>
    <w:rsid w:val="00887D85"/>
    <w:rsid w:val="00890980"/>
    <w:rsid w:val="008A094B"/>
    <w:rsid w:val="008A1A47"/>
    <w:rsid w:val="008A3324"/>
    <w:rsid w:val="008B61C6"/>
    <w:rsid w:val="008B6415"/>
    <w:rsid w:val="008B6E10"/>
    <w:rsid w:val="008E1D45"/>
    <w:rsid w:val="008E6B2F"/>
    <w:rsid w:val="00902593"/>
    <w:rsid w:val="00902C14"/>
    <w:rsid w:val="0092307D"/>
    <w:rsid w:val="009232C1"/>
    <w:rsid w:val="0092659A"/>
    <w:rsid w:val="00927B32"/>
    <w:rsid w:val="0093353C"/>
    <w:rsid w:val="00954666"/>
    <w:rsid w:val="0096428C"/>
    <w:rsid w:val="00966C01"/>
    <w:rsid w:val="00967E73"/>
    <w:rsid w:val="0097224D"/>
    <w:rsid w:val="0098363F"/>
    <w:rsid w:val="009869BE"/>
    <w:rsid w:val="00991A06"/>
    <w:rsid w:val="00991EDB"/>
    <w:rsid w:val="009A17D0"/>
    <w:rsid w:val="009B087C"/>
    <w:rsid w:val="009B2BB4"/>
    <w:rsid w:val="009B3607"/>
    <w:rsid w:val="009C6F7D"/>
    <w:rsid w:val="009D1B6B"/>
    <w:rsid w:val="009D27A1"/>
    <w:rsid w:val="009D3A8B"/>
    <w:rsid w:val="009D5F8A"/>
    <w:rsid w:val="009E74A8"/>
    <w:rsid w:val="009F633F"/>
    <w:rsid w:val="00A00A82"/>
    <w:rsid w:val="00A019F1"/>
    <w:rsid w:val="00A06C70"/>
    <w:rsid w:val="00A13EC3"/>
    <w:rsid w:val="00A33BC6"/>
    <w:rsid w:val="00A34611"/>
    <w:rsid w:val="00A36B39"/>
    <w:rsid w:val="00A4100F"/>
    <w:rsid w:val="00A452ED"/>
    <w:rsid w:val="00A502AE"/>
    <w:rsid w:val="00A505CA"/>
    <w:rsid w:val="00A52C68"/>
    <w:rsid w:val="00A62070"/>
    <w:rsid w:val="00A62B01"/>
    <w:rsid w:val="00A71536"/>
    <w:rsid w:val="00A72B05"/>
    <w:rsid w:val="00A74936"/>
    <w:rsid w:val="00A80F7E"/>
    <w:rsid w:val="00AA0083"/>
    <w:rsid w:val="00AB1572"/>
    <w:rsid w:val="00AE233E"/>
    <w:rsid w:val="00AE3630"/>
    <w:rsid w:val="00AF0DED"/>
    <w:rsid w:val="00AF1815"/>
    <w:rsid w:val="00AF234D"/>
    <w:rsid w:val="00AF4E18"/>
    <w:rsid w:val="00AF6E0E"/>
    <w:rsid w:val="00B0252C"/>
    <w:rsid w:val="00B10AD3"/>
    <w:rsid w:val="00B11C3D"/>
    <w:rsid w:val="00B2214D"/>
    <w:rsid w:val="00B314D5"/>
    <w:rsid w:val="00B31B35"/>
    <w:rsid w:val="00B32FC7"/>
    <w:rsid w:val="00B435C8"/>
    <w:rsid w:val="00B4708D"/>
    <w:rsid w:val="00B67293"/>
    <w:rsid w:val="00B71BAE"/>
    <w:rsid w:val="00B73EC3"/>
    <w:rsid w:val="00B83BE5"/>
    <w:rsid w:val="00B84F22"/>
    <w:rsid w:val="00B86C62"/>
    <w:rsid w:val="00BA1B02"/>
    <w:rsid w:val="00BB2571"/>
    <w:rsid w:val="00BB4DBE"/>
    <w:rsid w:val="00BC2514"/>
    <w:rsid w:val="00BD545C"/>
    <w:rsid w:val="00BE0672"/>
    <w:rsid w:val="00BE377D"/>
    <w:rsid w:val="00BE5BE6"/>
    <w:rsid w:val="00BF64D9"/>
    <w:rsid w:val="00C11731"/>
    <w:rsid w:val="00C245AB"/>
    <w:rsid w:val="00C27F7C"/>
    <w:rsid w:val="00C301F6"/>
    <w:rsid w:val="00C332D8"/>
    <w:rsid w:val="00C41B95"/>
    <w:rsid w:val="00C44094"/>
    <w:rsid w:val="00C4459E"/>
    <w:rsid w:val="00C4738B"/>
    <w:rsid w:val="00C506CF"/>
    <w:rsid w:val="00C648A4"/>
    <w:rsid w:val="00C72173"/>
    <w:rsid w:val="00C72C0A"/>
    <w:rsid w:val="00C87418"/>
    <w:rsid w:val="00C87D00"/>
    <w:rsid w:val="00C90CF0"/>
    <w:rsid w:val="00C92C98"/>
    <w:rsid w:val="00C946EC"/>
    <w:rsid w:val="00CA267E"/>
    <w:rsid w:val="00CA54B3"/>
    <w:rsid w:val="00CA628C"/>
    <w:rsid w:val="00CB035F"/>
    <w:rsid w:val="00CB3FA1"/>
    <w:rsid w:val="00CB3FE3"/>
    <w:rsid w:val="00CC1279"/>
    <w:rsid w:val="00CD44CA"/>
    <w:rsid w:val="00CD68EC"/>
    <w:rsid w:val="00CE06B8"/>
    <w:rsid w:val="00CE37BF"/>
    <w:rsid w:val="00CE4908"/>
    <w:rsid w:val="00D04E5C"/>
    <w:rsid w:val="00D10105"/>
    <w:rsid w:val="00D15558"/>
    <w:rsid w:val="00D3590F"/>
    <w:rsid w:val="00D45D7F"/>
    <w:rsid w:val="00D503B5"/>
    <w:rsid w:val="00D51A1D"/>
    <w:rsid w:val="00D602C5"/>
    <w:rsid w:val="00D75849"/>
    <w:rsid w:val="00D80C0A"/>
    <w:rsid w:val="00D845BF"/>
    <w:rsid w:val="00D93F3E"/>
    <w:rsid w:val="00D9668E"/>
    <w:rsid w:val="00DA71DA"/>
    <w:rsid w:val="00DA74E6"/>
    <w:rsid w:val="00DB2E6E"/>
    <w:rsid w:val="00DB38E4"/>
    <w:rsid w:val="00DC1365"/>
    <w:rsid w:val="00DC368F"/>
    <w:rsid w:val="00DD5709"/>
    <w:rsid w:val="00DE5072"/>
    <w:rsid w:val="00DE7E07"/>
    <w:rsid w:val="00DF3150"/>
    <w:rsid w:val="00DF6648"/>
    <w:rsid w:val="00E04711"/>
    <w:rsid w:val="00E166FC"/>
    <w:rsid w:val="00E1675C"/>
    <w:rsid w:val="00E1745E"/>
    <w:rsid w:val="00E35601"/>
    <w:rsid w:val="00E3688A"/>
    <w:rsid w:val="00E37E07"/>
    <w:rsid w:val="00E85CEA"/>
    <w:rsid w:val="00E918C3"/>
    <w:rsid w:val="00E972E8"/>
    <w:rsid w:val="00EA7E85"/>
    <w:rsid w:val="00EC0363"/>
    <w:rsid w:val="00EC1B57"/>
    <w:rsid w:val="00EC61D5"/>
    <w:rsid w:val="00ED3A41"/>
    <w:rsid w:val="00ED5405"/>
    <w:rsid w:val="00EE4B83"/>
    <w:rsid w:val="00EE4C5D"/>
    <w:rsid w:val="00EE6188"/>
    <w:rsid w:val="00EF4EB1"/>
    <w:rsid w:val="00EF7211"/>
    <w:rsid w:val="00F0092B"/>
    <w:rsid w:val="00F0145A"/>
    <w:rsid w:val="00F06B45"/>
    <w:rsid w:val="00F16FB6"/>
    <w:rsid w:val="00F366BD"/>
    <w:rsid w:val="00F425ED"/>
    <w:rsid w:val="00F4339B"/>
    <w:rsid w:val="00F44278"/>
    <w:rsid w:val="00F52EB5"/>
    <w:rsid w:val="00F5458C"/>
    <w:rsid w:val="00F547AD"/>
    <w:rsid w:val="00F618FB"/>
    <w:rsid w:val="00F67229"/>
    <w:rsid w:val="00F80477"/>
    <w:rsid w:val="00F837CD"/>
    <w:rsid w:val="00F85BC3"/>
    <w:rsid w:val="00F92123"/>
    <w:rsid w:val="00F928F1"/>
    <w:rsid w:val="00F96720"/>
    <w:rsid w:val="00FA507E"/>
    <w:rsid w:val="00FB756C"/>
    <w:rsid w:val="00FD289D"/>
    <w:rsid w:val="00FE41C6"/>
    <w:rsid w:val="01F37E0F"/>
    <w:rsid w:val="024C3252"/>
    <w:rsid w:val="02AC4C30"/>
    <w:rsid w:val="03EE2141"/>
    <w:rsid w:val="05022CB5"/>
    <w:rsid w:val="056F72B2"/>
    <w:rsid w:val="06787E06"/>
    <w:rsid w:val="06CB30EC"/>
    <w:rsid w:val="075860A1"/>
    <w:rsid w:val="075E096D"/>
    <w:rsid w:val="08325C2E"/>
    <w:rsid w:val="0871050E"/>
    <w:rsid w:val="08AB66E8"/>
    <w:rsid w:val="08BB03F7"/>
    <w:rsid w:val="09036D74"/>
    <w:rsid w:val="0950787C"/>
    <w:rsid w:val="0A08112C"/>
    <w:rsid w:val="0BC91CAD"/>
    <w:rsid w:val="0BDC5235"/>
    <w:rsid w:val="0C1D03A2"/>
    <w:rsid w:val="0C3520CC"/>
    <w:rsid w:val="0C51273C"/>
    <w:rsid w:val="0C534B9E"/>
    <w:rsid w:val="0CAB2DC4"/>
    <w:rsid w:val="0D270472"/>
    <w:rsid w:val="0E1D175A"/>
    <w:rsid w:val="0EAC5099"/>
    <w:rsid w:val="0F2901C7"/>
    <w:rsid w:val="0FE218FC"/>
    <w:rsid w:val="1017632C"/>
    <w:rsid w:val="109F48E2"/>
    <w:rsid w:val="10B64774"/>
    <w:rsid w:val="10BB15FD"/>
    <w:rsid w:val="11010CBF"/>
    <w:rsid w:val="11456851"/>
    <w:rsid w:val="11712F04"/>
    <w:rsid w:val="118E3C07"/>
    <w:rsid w:val="11C11509"/>
    <w:rsid w:val="127F665A"/>
    <w:rsid w:val="12A90552"/>
    <w:rsid w:val="12B27FA6"/>
    <w:rsid w:val="1315552B"/>
    <w:rsid w:val="13492910"/>
    <w:rsid w:val="13A86268"/>
    <w:rsid w:val="13D44D0D"/>
    <w:rsid w:val="14511761"/>
    <w:rsid w:val="14CE3B89"/>
    <w:rsid w:val="151A7D3A"/>
    <w:rsid w:val="158B2B55"/>
    <w:rsid w:val="15C119DB"/>
    <w:rsid w:val="15D01D2B"/>
    <w:rsid w:val="16376DCC"/>
    <w:rsid w:val="16DF5F3D"/>
    <w:rsid w:val="171A5090"/>
    <w:rsid w:val="17771FF6"/>
    <w:rsid w:val="17DB1E48"/>
    <w:rsid w:val="17EC2DEA"/>
    <w:rsid w:val="180C1AC3"/>
    <w:rsid w:val="18836D6A"/>
    <w:rsid w:val="18E75BDD"/>
    <w:rsid w:val="18F342F6"/>
    <w:rsid w:val="19FA7B06"/>
    <w:rsid w:val="1A904BFB"/>
    <w:rsid w:val="1AA56481"/>
    <w:rsid w:val="1BAA299A"/>
    <w:rsid w:val="1BE340FE"/>
    <w:rsid w:val="1C417617"/>
    <w:rsid w:val="1C747C96"/>
    <w:rsid w:val="1EF91A84"/>
    <w:rsid w:val="208971C6"/>
    <w:rsid w:val="20914457"/>
    <w:rsid w:val="20C55B80"/>
    <w:rsid w:val="20CE33CB"/>
    <w:rsid w:val="20D64B49"/>
    <w:rsid w:val="219E0135"/>
    <w:rsid w:val="24580420"/>
    <w:rsid w:val="246D27B7"/>
    <w:rsid w:val="24E6681A"/>
    <w:rsid w:val="24E815C5"/>
    <w:rsid w:val="25381574"/>
    <w:rsid w:val="26667E05"/>
    <w:rsid w:val="268D7140"/>
    <w:rsid w:val="27767BD4"/>
    <w:rsid w:val="28916240"/>
    <w:rsid w:val="2A443D7E"/>
    <w:rsid w:val="2AAB1081"/>
    <w:rsid w:val="2ADD7E12"/>
    <w:rsid w:val="2B6D51C6"/>
    <w:rsid w:val="2BD15D21"/>
    <w:rsid w:val="2C6D0C83"/>
    <w:rsid w:val="2CCD3D9D"/>
    <w:rsid w:val="2D1E73A5"/>
    <w:rsid w:val="2D1F174A"/>
    <w:rsid w:val="2D716C49"/>
    <w:rsid w:val="2DB86C38"/>
    <w:rsid w:val="2E086552"/>
    <w:rsid w:val="2E3866AA"/>
    <w:rsid w:val="2F0273D6"/>
    <w:rsid w:val="2F4F1437"/>
    <w:rsid w:val="2F826B8F"/>
    <w:rsid w:val="2F933769"/>
    <w:rsid w:val="30172C37"/>
    <w:rsid w:val="30676C54"/>
    <w:rsid w:val="30F305EE"/>
    <w:rsid w:val="31447BD8"/>
    <w:rsid w:val="31E257DA"/>
    <w:rsid w:val="31F2254D"/>
    <w:rsid w:val="32917140"/>
    <w:rsid w:val="337A0C03"/>
    <w:rsid w:val="339E4A74"/>
    <w:rsid w:val="347C1A11"/>
    <w:rsid w:val="348B39AA"/>
    <w:rsid w:val="34A0687E"/>
    <w:rsid w:val="357C1417"/>
    <w:rsid w:val="35EA012E"/>
    <w:rsid w:val="361A2073"/>
    <w:rsid w:val="3656754F"/>
    <w:rsid w:val="382C503A"/>
    <w:rsid w:val="38A02F01"/>
    <w:rsid w:val="399D756B"/>
    <w:rsid w:val="3A956852"/>
    <w:rsid w:val="3B3814B8"/>
    <w:rsid w:val="3B9A7EDD"/>
    <w:rsid w:val="3BC77BD1"/>
    <w:rsid w:val="3BC85DB0"/>
    <w:rsid w:val="3E212BB8"/>
    <w:rsid w:val="3E47230C"/>
    <w:rsid w:val="3EBC0CBB"/>
    <w:rsid w:val="3F446ADE"/>
    <w:rsid w:val="40831DE4"/>
    <w:rsid w:val="40CA3013"/>
    <w:rsid w:val="4178381B"/>
    <w:rsid w:val="41C31EE0"/>
    <w:rsid w:val="42F12602"/>
    <w:rsid w:val="45300AD1"/>
    <w:rsid w:val="46613350"/>
    <w:rsid w:val="470B7EE1"/>
    <w:rsid w:val="478B71EE"/>
    <w:rsid w:val="4831027D"/>
    <w:rsid w:val="490F7CE0"/>
    <w:rsid w:val="49463F96"/>
    <w:rsid w:val="49520D56"/>
    <w:rsid w:val="49917335"/>
    <w:rsid w:val="4B397AB0"/>
    <w:rsid w:val="4CF51418"/>
    <w:rsid w:val="4D3D167B"/>
    <w:rsid w:val="4D626381"/>
    <w:rsid w:val="4DAF2E57"/>
    <w:rsid w:val="4ED41BB5"/>
    <w:rsid w:val="4EDC71D9"/>
    <w:rsid w:val="4F2C1AA8"/>
    <w:rsid w:val="4F420806"/>
    <w:rsid w:val="4F666E09"/>
    <w:rsid w:val="4FA63C9C"/>
    <w:rsid w:val="4FC55DC8"/>
    <w:rsid w:val="507F724A"/>
    <w:rsid w:val="50FA27E3"/>
    <w:rsid w:val="519A1779"/>
    <w:rsid w:val="52544F46"/>
    <w:rsid w:val="52622F59"/>
    <w:rsid w:val="52ED287F"/>
    <w:rsid w:val="53E41E4F"/>
    <w:rsid w:val="541A2E85"/>
    <w:rsid w:val="551721FA"/>
    <w:rsid w:val="5551200A"/>
    <w:rsid w:val="56AD3EC1"/>
    <w:rsid w:val="56D660FA"/>
    <w:rsid w:val="59147EAC"/>
    <w:rsid w:val="5A1260A3"/>
    <w:rsid w:val="5B897F86"/>
    <w:rsid w:val="5C252E52"/>
    <w:rsid w:val="5CAA4025"/>
    <w:rsid w:val="5CAB0EA3"/>
    <w:rsid w:val="5CB86E88"/>
    <w:rsid w:val="5DD048CF"/>
    <w:rsid w:val="5EEA61D6"/>
    <w:rsid w:val="5F02773C"/>
    <w:rsid w:val="5F1F0E01"/>
    <w:rsid w:val="5F6441DB"/>
    <w:rsid w:val="5FC1578F"/>
    <w:rsid w:val="60082ABB"/>
    <w:rsid w:val="60232AFB"/>
    <w:rsid w:val="60472F50"/>
    <w:rsid w:val="60E317A9"/>
    <w:rsid w:val="6112059B"/>
    <w:rsid w:val="61314DA9"/>
    <w:rsid w:val="618A4BA6"/>
    <w:rsid w:val="61DA30BC"/>
    <w:rsid w:val="621411F3"/>
    <w:rsid w:val="622C43BE"/>
    <w:rsid w:val="62F5700F"/>
    <w:rsid w:val="638013DD"/>
    <w:rsid w:val="64882B4E"/>
    <w:rsid w:val="64D56621"/>
    <w:rsid w:val="653A38AC"/>
    <w:rsid w:val="655A6F1D"/>
    <w:rsid w:val="65E45450"/>
    <w:rsid w:val="65E971E8"/>
    <w:rsid w:val="669B4986"/>
    <w:rsid w:val="672A6835"/>
    <w:rsid w:val="677556C5"/>
    <w:rsid w:val="679A69EC"/>
    <w:rsid w:val="67C1041C"/>
    <w:rsid w:val="67C305BC"/>
    <w:rsid w:val="684A7BFC"/>
    <w:rsid w:val="687D7CC0"/>
    <w:rsid w:val="68AF32A6"/>
    <w:rsid w:val="695D52C6"/>
    <w:rsid w:val="69F550D9"/>
    <w:rsid w:val="6A602740"/>
    <w:rsid w:val="6BE64D01"/>
    <w:rsid w:val="6BEF447E"/>
    <w:rsid w:val="6D8D6F9D"/>
    <w:rsid w:val="6DE54739"/>
    <w:rsid w:val="6DFF36BE"/>
    <w:rsid w:val="6E441854"/>
    <w:rsid w:val="6E8B346A"/>
    <w:rsid w:val="6ECA28F3"/>
    <w:rsid w:val="6F1E7F02"/>
    <w:rsid w:val="6F5C6481"/>
    <w:rsid w:val="708416D7"/>
    <w:rsid w:val="709345C1"/>
    <w:rsid w:val="724C7665"/>
    <w:rsid w:val="72664DC1"/>
    <w:rsid w:val="76410898"/>
    <w:rsid w:val="768F32D8"/>
    <w:rsid w:val="773A3D47"/>
    <w:rsid w:val="77C314E0"/>
    <w:rsid w:val="77F144A1"/>
    <w:rsid w:val="78250553"/>
    <w:rsid w:val="78906356"/>
    <w:rsid w:val="78C815EB"/>
    <w:rsid w:val="7A4365B8"/>
    <w:rsid w:val="7A8C2B0C"/>
    <w:rsid w:val="7AC86DB1"/>
    <w:rsid w:val="7ADF30B5"/>
    <w:rsid w:val="7B3049A6"/>
    <w:rsid w:val="7B7535A0"/>
    <w:rsid w:val="7B9657A4"/>
    <w:rsid w:val="7BD823A4"/>
    <w:rsid w:val="7BDC4CA0"/>
    <w:rsid w:val="7BFA2077"/>
    <w:rsid w:val="7CE309DD"/>
    <w:rsid w:val="7CF868BA"/>
    <w:rsid w:val="7DBC63DE"/>
    <w:rsid w:val="7DE013E6"/>
    <w:rsid w:val="7E285FA1"/>
    <w:rsid w:val="7E410340"/>
    <w:rsid w:val="7E612516"/>
    <w:rsid w:val="7E8A78EE"/>
    <w:rsid w:val="7F0C37F3"/>
    <w:rsid w:val="7F7F25D1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0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39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ind w:firstLine="0" w:firstLineChars="0"/>
      <w:jc w:val="center"/>
      <w:outlineLvl w:val="0"/>
    </w:pPr>
    <w:rPr>
      <w:rFonts w:ascii="方正小标宋简体" w:hAnsi="方正小标宋简体" w:eastAsia="方正小标宋简体" w:cs="方正小标宋简体"/>
      <w:kern w:val="44"/>
      <w:sz w:val="44"/>
      <w:szCs w:val="44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after="260" w:line="416" w:lineRule="atLeast"/>
      <w:outlineLvl w:val="1"/>
    </w:pPr>
    <w:rPr>
      <w:rFonts w:ascii="Cambria" w:hAnsi="Cambria" w:eastAsia="宋体" w:cs="Times New Roman"/>
      <w:b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22">
    <w:name w:val="Default Paragraph Font"/>
    <w:autoRedefine/>
    <w:semiHidden/>
    <w:unhideWhenUsed/>
    <w:qFormat/>
    <w:uiPriority w:val="1"/>
  </w:style>
  <w:style w:type="table" w:default="1" w:styleId="2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autoRedefine/>
    <w:qFormat/>
    <w:uiPriority w:val="0"/>
    <w:pPr>
      <w:ind w:firstLine="420" w:firstLineChars="200"/>
    </w:pPr>
  </w:style>
  <w:style w:type="paragraph" w:styleId="6">
    <w:name w:val="annotation text"/>
    <w:basedOn w:val="1"/>
    <w:autoRedefine/>
    <w:qFormat/>
    <w:uiPriority w:val="0"/>
    <w:pPr>
      <w:jc w:val="left"/>
    </w:pPr>
  </w:style>
  <w:style w:type="paragraph" w:styleId="7">
    <w:name w:val="Body Text 3"/>
    <w:basedOn w:val="1"/>
    <w:autoRedefine/>
    <w:qFormat/>
    <w:uiPriority w:val="0"/>
    <w:pPr>
      <w:spacing w:line="480" w:lineRule="exact"/>
    </w:pPr>
    <w:rPr>
      <w:sz w:val="30"/>
      <w:szCs w:val="20"/>
    </w:rPr>
  </w:style>
  <w:style w:type="paragraph" w:styleId="8">
    <w:name w:val="Body Text"/>
    <w:basedOn w:val="1"/>
    <w:autoRedefine/>
    <w:qFormat/>
    <w:uiPriority w:val="1"/>
    <w:pPr>
      <w:ind w:left="109"/>
    </w:pPr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9">
    <w:name w:val="Body Text Indent"/>
    <w:basedOn w:val="1"/>
    <w:autoRedefine/>
    <w:qFormat/>
    <w:uiPriority w:val="0"/>
    <w:pPr>
      <w:spacing w:line="520" w:lineRule="exact"/>
      <w:ind w:firstLine="601"/>
    </w:pPr>
    <w:rPr>
      <w:sz w:val="30"/>
    </w:rPr>
  </w:style>
  <w:style w:type="paragraph" w:styleId="10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1">
    <w:name w:val="Date"/>
    <w:basedOn w:val="1"/>
    <w:next w:val="1"/>
    <w:autoRedefine/>
    <w:qFormat/>
    <w:uiPriority w:val="0"/>
    <w:pPr>
      <w:ind w:left="100" w:leftChars="2500"/>
    </w:pPr>
    <w:rPr>
      <w:sz w:val="30"/>
    </w:rPr>
  </w:style>
  <w:style w:type="paragraph" w:styleId="12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13">
    <w:name w:val="footer"/>
    <w:basedOn w:val="1"/>
    <w:link w:val="30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qFormat/>
    <w:uiPriority w:val="0"/>
    <w:pPr>
      <w:widowControl w:val="0"/>
      <w:tabs>
        <w:tab w:val="right" w:leader="dot" w:pos="8720"/>
      </w:tabs>
      <w:suppressAutoHyphens/>
      <w:adjustRightInd/>
      <w:snapToGrid/>
      <w:spacing w:after="0"/>
      <w:jc w:val="both"/>
    </w:pPr>
    <w:rPr>
      <w:rFonts w:ascii="仿宋_GB2312" w:hAnsi="黑体" w:eastAsia="仿宋_GB2312" w:cs="黑体"/>
      <w:b/>
      <w:sz w:val="32"/>
      <w:szCs w:val="32"/>
    </w:rPr>
  </w:style>
  <w:style w:type="paragraph" w:styleId="1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7">
    <w:name w:val="Title"/>
    <w:basedOn w:val="1"/>
    <w:next w:val="1"/>
    <w:autoRedefine/>
    <w:qFormat/>
    <w:uiPriority w:val="10"/>
    <w:pPr>
      <w:jc w:val="center"/>
    </w:pPr>
    <w:rPr>
      <w:rFonts w:ascii="Cambria" w:hAnsi="Cambria" w:eastAsia="Cambria"/>
      <w:b/>
      <w:sz w:val="32"/>
      <w:szCs w:val="32"/>
    </w:rPr>
  </w:style>
  <w:style w:type="paragraph" w:styleId="18">
    <w:name w:val="Body Text First Indent"/>
    <w:basedOn w:val="8"/>
    <w:autoRedefine/>
    <w:qFormat/>
    <w:uiPriority w:val="0"/>
    <w:pPr>
      <w:spacing w:after="120" w:line="240" w:lineRule="auto"/>
      <w:ind w:left="0" w:leftChars="0"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1"/>
    </w:rPr>
  </w:style>
  <w:style w:type="paragraph" w:styleId="19">
    <w:name w:val="Body Text First Indent 2"/>
    <w:basedOn w:val="9"/>
    <w:qFormat/>
    <w:uiPriority w:val="0"/>
    <w:pPr>
      <w:ind w:firstLine="420" w:firstLineChars="200"/>
    </w:pPr>
  </w:style>
  <w:style w:type="table" w:styleId="21">
    <w:name w:val="Table Grid"/>
    <w:basedOn w:val="20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0"/>
    <w:rPr>
      <w:b/>
      <w:bCs/>
    </w:rPr>
  </w:style>
  <w:style w:type="character" w:styleId="24">
    <w:name w:val="page number"/>
    <w:basedOn w:val="22"/>
    <w:autoRedefine/>
    <w:qFormat/>
    <w:uiPriority w:val="0"/>
  </w:style>
  <w:style w:type="character" w:styleId="25">
    <w:name w:val="Emphasis"/>
    <w:basedOn w:val="22"/>
    <w:autoRedefine/>
    <w:qFormat/>
    <w:uiPriority w:val="0"/>
    <w:rPr>
      <w:i/>
    </w:rPr>
  </w:style>
  <w:style w:type="character" w:styleId="26">
    <w:name w:val="annotation reference"/>
    <w:autoRedefine/>
    <w:qFormat/>
    <w:uiPriority w:val="0"/>
    <w:rPr>
      <w:sz w:val="21"/>
      <w:szCs w:val="21"/>
    </w:rPr>
  </w:style>
  <w:style w:type="paragraph" w:customStyle="1" w:styleId="27">
    <w:name w:val="Default"/>
    <w:basedOn w:val="28"/>
    <w:next w:val="29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28">
    <w:name w:val="纯文本1"/>
    <w:basedOn w:val="1"/>
    <w:autoRedefine/>
    <w:qFormat/>
    <w:uiPriority w:val="0"/>
    <w:pPr>
      <w:adjustRightInd w:val="0"/>
    </w:pPr>
    <w:rPr>
      <w:rFonts w:ascii="宋体" w:hAnsi="Courier New"/>
      <w:szCs w:val="20"/>
    </w:rPr>
  </w:style>
  <w:style w:type="paragraph" w:customStyle="1" w:styleId="29">
    <w:name w:val="公文1"/>
    <w:basedOn w:val="1"/>
    <w:autoRedefine/>
    <w:qFormat/>
    <w:uiPriority w:val="0"/>
    <w:pPr>
      <w:spacing w:line="560" w:lineRule="exact"/>
      <w:ind w:firstLine="200" w:firstLineChars="200"/>
    </w:pPr>
    <w:rPr>
      <w:rFonts w:ascii="仿宋_GB2312" w:eastAsia="仿宋_GB2312"/>
      <w:sz w:val="32"/>
      <w:szCs w:val="24"/>
    </w:rPr>
  </w:style>
  <w:style w:type="character" w:customStyle="1" w:styleId="30">
    <w:name w:val="页脚 字符"/>
    <w:link w:val="13"/>
    <w:autoRedefine/>
    <w:qFormat/>
    <w:uiPriority w:val="99"/>
    <w:rPr>
      <w:kern w:val="2"/>
      <w:sz w:val="18"/>
      <w:szCs w:val="18"/>
    </w:rPr>
  </w:style>
  <w:style w:type="paragraph" w:customStyle="1" w:styleId="31">
    <w:name w:val="Table Text"/>
    <w:basedOn w:val="1"/>
    <w:autoRedefine/>
    <w:semiHidden/>
    <w:qFormat/>
    <w:uiPriority w:val="0"/>
    <w:rPr>
      <w:rFonts w:ascii="楷体" w:hAnsi="楷体" w:eastAsia="楷体" w:cs="楷体"/>
      <w:sz w:val="31"/>
      <w:szCs w:val="31"/>
      <w:lang w:val="en-US" w:eastAsia="en-US" w:bidi="ar-SA"/>
    </w:rPr>
  </w:style>
  <w:style w:type="character" w:customStyle="1" w:styleId="32">
    <w:name w:val="font81"/>
    <w:basedOn w:val="22"/>
    <w:autoRedefine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3">
    <w:name w:val="font121"/>
    <w:basedOn w:val="22"/>
    <w:autoRedefine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  <w:vertAlign w:val="superscript"/>
    </w:rPr>
  </w:style>
  <w:style w:type="character" w:customStyle="1" w:styleId="34">
    <w:name w:val="font41"/>
    <w:basedOn w:val="22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5">
    <w:name w:val="font91"/>
    <w:basedOn w:val="22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6">
    <w:name w:val="font61"/>
    <w:basedOn w:val="22"/>
    <w:autoRedefine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37">
    <w:name w:val="font111"/>
    <w:basedOn w:val="22"/>
    <w:autoRedefine/>
    <w:qFormat/>
    <w:uiPriority w:val="0"/>
    <w:rPr>
      <w:rFonts w:hint="eastAsia" w:ascii="宋体" w:hAnsi="宋体" w:eastAsia="宋体" w:cs="宋体"/>
      <w:b/>
      <w:bCs/>
      <w:color w:val="FF0000"/>
      <w:sz w:val="28"/>
      <w:szCs w:val="28"/>
      <w:u w:val="none"/>
    </w:rPr>
  </w:style>
  <w:style w:type="table" w:customStyle="1" w:styleId="38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9">
    <w:name w:val="UserStyle_0"/>
    <w:basedOn w:val="1"/>
    <w:autoRedefine/>
    <w:qFormat/>
    <w:uiPriority w:val="0"/>
    <w:rPr>
      <w:rFonts w:ascii="Calibri" w:hAnsi="Calibri" w:cs="Times New Roman"/>
      <w:szCs w:val="22"/>
    </w:rPr>
  </w:style>
  <w:style w:type="paragraph" w:customStyle="1" w:styleId="40">
    <w:name w:val="标题10"/>
    <w:basedOn w:val="1"/>
    <w:autoRedefine/>
    <w:qFormat/>
    <w:uiPriority w:val="0"/>
    <w:pPr>
      <w:spacing w:line="560" w:lineRule="exact"/>
      <w:jc w:val="center"/>
    </w:pPr>
    <w:rPr>
      <w:rFonts w:ascii="仿宋_GB2312" w:eastAsia="方正小标宋简体"/>
      <w:sz w:val="44"/>
    </w:rPr>
  </w:style>
  <w:style w:type="paragraph" w:customStyle="1" w:styleId="41">
    <w:name w:val="Body text|1"/>
    <w:basedOn w:val="1"/>
    <w:autoRedefine/>
    <w:qFormat/>
    <w:uiPriority w:val="0"/>
    <w:pPr>
      <w:spacing w:line="451" w:lineRule="auto"/>
      <w:ind w:firstLine="400"/>
    </w:pPr>
    <w:rPr>
      <w:rFonts w:ascii="宋体" w:hAnsi="宋体" w:cs="宋体"/>
      <w:sz w:val="28"/>
      <w:szCs w:val="28"/>
      <w:lang w:val="zh-TW" w:eastAsia="zh-TW" w:bidi="zh-TW"/>
    </w:rPr>
  </w:style>
  <w:style w:type="paragraph" w:styleId="42">
    <w:name w:val="No Spacing"/>
    <w:autoRedefine/>
    <w:qFormat/>
    <w:uiPriority w:val="1"/>
    <w:pPr>
      <w:adjustRightInd w:val="0"/>
      <w:snapToGrid w:val="0"/>
    </w:pPr>
    <w:rPr>
      <w:rFonts w:ascii="Tahoma" w:hAnsi="Tahoma" w:eastAsia="宋体" w:cs="Times New Roman"/>
      <w:sz w:val="22"/>
      <w:szCs w:val="22"/>
      <w:lang w:val="en-US" w:eastAsia="zh-CN" w:bidi="ar-SA"/>
    </w:rPr>
  </w:style>
  <w:style w:type="paragraph" w:customStyle="1" w:styleId="4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44">
    <w:name w:val="Table Paragraph"/>
    <w:basedOn w:val="1"/>
    <w:autoRedefine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lang w:val="zh-CN" w:bidi="zh-CN"/>
    </w:rPr>
  </w:style>
  <w:style w:type="paragraph" w:customStyle="1" w:styleId="45">
    <w:name w:val="正文首行缩进 21"/>
    <w:basedOn w:val="9"/>
    <w:qFormat/>
    <w:uiPriority w:val="0"/>
    <w:pPr>
      <w:spacing w:before="100" w:beforeAutospacing="1"/>
      <w:ind w:firstLine="420" w:firstLineChars="200"/>
    </w:pPr>
  </w:style>
  <w:style w:type="paragraph" w:customStyle="1" w:styleId="46">
    <w:name w:val="TOC Heading"/>
    <w:basedOn w:val="2"/>
    <w:next w:val="1"/>
    <w:autoRedefine/>
    <w:qFormat/>
    <w:uiPriority w:val="39"/>
    <w:pPr>
      <w:widowControl/>
      <w:spacing w:before="240" w:after="0" w:line="259" w:lineRule="auto"/>
      <w:jc w:val="left"/>
      <w:outlineLvl w:val="9"/>
    </w:pPr>
    <w:rPr>
      <w:rFonts w:ascii="等线 Light" w:hAnsi="等线 Light" w:eastAsia="等线 Light"/>
      <w:color w:val="2E74B5"/>
      <w:kern w:val="0"/>
      <w:sz w:val="32"/>
      <w:szCs w:val="32"/>
    </w:rPr>
  </w:style>
  <w:style w:type="character" w:customStyle="1" w:styleId="47">
    <w:name w:val="font51"/>
    <w:basedOn w:val="22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48">
    <w:name w:val="font31"/>
    <w:basedOn w:val="22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49">
    <w:name w:val="font21"/>
    <w:basedOn w:val="2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3ec620c8-69ea-4fba-b83d-11c8b2bc2c04</errorID>
      <errorWord>生态环保部</errorWord>
      <group>L1_Political</group>
      <groupName>政治性问题</groupName>
      <ability>L2_Keyword</ability>
      <abilityName>固定表述</abilityName>
      <candidateList>
        <item>生态环境部</item>
      </candidateList>
      <explain>词汇“生态环境部”在特定场景下为固定表述形式，请确认此处的“生态环保部”是否存在不当。</explain>
      <paraID>5B467E0A</paraID>
      <start>121</start>
      <end>126</end>
      <status>ignored</status>
      <modifiedWord/>
      <trackRevisions>false</trackRevisions>
    </reviewItem>
    <reviewItem>
      <errorID>1389c0ea-397d-4124-a55c-712aa3eb8706</errorID>
      <errorWord>：</errorWord>
      <group>L1_AI</group>
      <groupName>深度校对</groupName>
      <ability>L2_AI_Punc</ability>
      <abilityName>标点纠错</abilityName>
      <candidateList>
        <item/>
      </candidateList>
      <explain/>
      <paraID>5B467E0A</paraID>
      <start>160</start>
      <end>160</end>
      <status>modified</status>
      <modifiedWord/>
      <trackRevisions>false</trackRevisions>
    </reviewItem>
    <reviewItem>
      <errorID>113a1063-784c-4e36-8c58-32f5369db6dd</errorID>
      <errorWord>业</errorWord>
      <group>L1_Word</group>
      <groupName>字词问题</groupName>
      <ability>L2_Typo</ability>
      <abilityName>字词错误</abilityName>
      <candidateList>
        <item>业务</item>
      </candidateList>
      <explain/>
      <paraID>75860EB7</paraID>
      <start>30</start>
      <end>31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ab651ca-0202-4866-b044-9300f70e3f1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3</Pages>
  <Words>1176</Words>
  <Characters>1310</Characters>
  <Lines>10</Lines>
  <Paragraphs>10</Paragraphs>
  <TotalTime>114</TotalTime>
  <ScaleCrop>false</ScaleCrop>
  <LinksUpToDate>false</LinksUpToDate>
  <CharactersWithSpaces>1310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2017-03-26T15:01:00Z</dcterms:created>
  <dc:creator>xy</dc:creator>
  <cp:lastModifiedBy>刘坤明</cp:lastModifiedBy>
  <cp:lastPrinted>2026-07-21T09:32:00Z</cp:lastPrinted>
  <dcterms:modified xsi:type="dcterms:W3CDTF">2026-09-01T07:41:56Z</dcterms:modified>
  <dc:title>兖州煤业股份有限公司</dc:title>
  <cp:revision>127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</vt:lpwstr>
  </property>
  <property fmtid="{D5CDD505-2E9C-101B-9397-08002B2CF9AE}" pid="3" name="KSOProductBuildVer">
    <vt:lpwstr>2052-12.1.0.18276</vt:lpwstr>
  </property>
  <property fmtid="{D5CDD505-2E9C-101B-9397-08002B2CF9AE}" pid="4" name="ICV">
    <vt:lpwstr>D7B896038314410DABB8C274167AB77C_13</vt:lpwstr>
  </property>
  <property fmtid="{D5CDD505-2E9C-101B-9397-08002B2CF9AE}" pid="5" name="KSOTemplateDocerSaveRecord">
    <vt:lpwstr>eyJoZGlkIjoiMzM1MTM5MzNhMWRhZmViYjQ4MTJiZjM3YmRhYzA1YjEiLCJ1c2VySWQiOiIxNTA2MTc2NjQ2In0=</vt:lpwstr>
  </property>
</Properties>
</file>