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1BF6D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山东里能里彦矿业有限公司</w:t>
      </w:r>
    </w:p>
    <w:p w14:paraId="5CD76C1C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年度财务预算和202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年度财务决算</w:t>
      </w:r>
    </w:p>
    <w:p w14:paraId="6127D58F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 w14:paraId="038D7FC8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 w14:paraId="603D50DF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7AF420C1">
      <w:pPr>
        <w:spacing w:beforeLines="0" w:afterLines="0" w:line="60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山东里能里彦矿业有限公司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；简称：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里彦煤矿</w:t>
      </w:r>
    </w:p>
    <w:p w14:paraId="1D3B4699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2.外文名称：Shandong Linegn Liyan MiningCo.,Ltd.</w:t>
      </w:r>
    </w:p>
    <w:p w14:paraId="75782F67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张庆振</w:t>
      </w:r>
    </w:p>
    <w:p w14:paraId="375A28C7"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4.注册地址：山东省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济宁市邹城市太平镇</w:t>
      </w:r>
    </w:p>
    <w:p w14:paraId="5F766344"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煤矿开采、销售；电子元器件、机械设备及配件的生产加工；服装服饰加工。（依法须经批准的项目，经相关部门批准后方可开展经营活动）</w:t>
      </w:r>
    </w:p>
    <w:p w14:paraId="37203FD0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6.办公地址：山东省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济宁市邹城市太平镇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；邮政编码：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273517</w:t>
      </w:r>
    </w:p>
    <w:p w14:paraId="43F9EEB4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7.网址：http://lxky.shandong-energy.com/</w:t>
      </w:r>
    </w:p>
    <w:p w14:paraId="5DDA1104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8.电子信箱:l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ymk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bgs@163.com</w:t>
      </w:r>
    </w:p>
    <w:p w14:paraId="1969F6BE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9.企业统一社会信用代码:913700001661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20555L</w:t>
      </w:r>
    </w:p>
    <w:p w14:paraId="25F297EE">
      <w:pPr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10.企业简介：</w:t>
      </w:r>
      <w:r>
        <w:rPr>
          <w:rFonts w:hint="eastAsia" w:ascii="仿宋_GB2312" w:hAnsi="仿宋_GB2312" w:eastAsia="仿宋_GB2312" w:cs="仿宋_GB2312"/>
          <w:color w:val="auto"/>
          <w:sz w:val="32"/>
        </w:rPr>
        <w:t>矿井于1993年7月开始筹建，2001年9月6日正式投产，2013年度核定生产能力80万t/a，主要以生产气煤为主。2016年9月随监狱退危改革划归山东能源集团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</w:p>
    <w:p w14:paraId="4DBDF9CB">
      <w:pPr>
        <w:snapToGrid w:val="0"/>
        <w:spacing w:line="560" w:lineRule="exact"/>
        <w:ind w:firstLine="640" w:firstLineChars="200"/>
        <w:outlineLvl w:val="1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</w:p>
    <w:p w14:paraId="35182D0B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主要财务预算指标</w:t>
      </w:r>
    </w:p>
    <w:p w14:paraId="0853BEE5"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61CD949D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三、上一年度财务预算执行情况</w:t>
      </w:r>
    </w:p>
    <w:p w14:paraId="5B0D0D2D">
      <w:pPr>
        <w:spacing w:line="560" w:lineRule="exact"/>
        <w:ind w:right="508" w:rightChars="242" w:firstLine="707" w:firstLineChars="221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 w14:paraId="5E492032">
      <w:pPr>
        <w:spacing w:line="560" w:lineRule="exact"/>
        <w:jc w:val="both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189C1DF5"/>
    <w:rsid w:val="193A32DB"/>
    <w:rsid w:val="21460F34"/>
    <w:rsid w:val="2DB22BC3"/>
    <w:rsid w:val="334252EC"/>
    <w:rsid w:val="38F941A4"/>
    <w:rsid w:val="39981C2C"/>
    <w:rsid w:val="39CA42F7"/>
    <w:rsid w:val="3D9E54FD"/>
    <w:rsid w:val="3E5F0F6A"/>
    <w:rsid w:val="3FFD0A3B"/>
    <w:rsid w:val="435C29DF"/>
    <w:rsid w:val="4BED4059"/>
    <w:rsid w:val="4C8D7FC1"/>
    <w:rsid w:val="50036373"/>
    <w:rsid w:val="506331AF"/>
    <w:rsid w:val="52932754"/>
    <w:rsid w:val="57FF77B6"/>
    <w:rsid w:val="624E0F87"/>
    <w:rsid w:val="63FE11FD"/>
    <w:rsid w:val="6C9E1CD6"/>
    <w:rsid w:val="6CC63ED4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1238</Words>
  <Characters>1355</Characters>
  <Lines>2</Lines>
  <Paragraphs>1</Paragraphs>
  <TotalTime>2</TotalTime>
  <ScaleCrop>false</ScaleCrop>
  <LinksUpToDate>false</LinksUpToDate>
  <CharactersWithSpaces>1365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王锟</cp:lastModifiedBy>
  <cp:lastPrinted>2021-06-27T01:35:00Z</cp:lastPrinted>
  <dcterms:modified xsi:type="dcterms:W3CDTF">2025-06-05T03:34:52Z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  <property fmtid="{D5CDD505-2E9C-101B-9397-08002B2CF9AE}" pid="5" name="KSOTemplateDocerSaveRecord">
    <vt:lpwstr>eyJoZGlkIjoiM2ZmNzNkMDU1YTQwMTY5OWMzYWU5NGJhN2MyYzBjMTIiLCJ1c2VySWQiOiI1ODExODgwNDYifQ==</vt:lpwstr>
  </property>
</Properties>
</file>