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山东里能鲁西矿业有限公司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ascii="方正小标宋简体" w:eastAsia="方正小标宋简体"/>
          <w:sz w:val="44"/>
          <w:szCs w:val="44"/>
        </w:rPr>
        <w:t>3</w:t>
      </w:r>
      <w:r>
        <w:rPr>
          <w:rFonts w:hint="eastAsia" w:ascii="方正小标宋简体" w:eastAsia="方正小标宋简体"/>
          <w:sz w:val="44"/>
          <w:szCs w:val="44"/>
        </w:rPr>
        <w:t>年度财务预算信息公告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本公司保证本公告内容不存在任何虚假记载、误导性陈述或者重大遗漏，并对其内容的真实性、准确性和完整性承担个别及连带责任。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一、公司基本情况 </w:t>
      </w:r>
    </w:p>
    <w:p>
      <w:pPr>
        <w:pStyle w:val="2"/>
        <w:snapToGrid w:val="0"/>
        <w:spacing w:line="58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1.中文名称：山东里能鲁西矿业有限公司 简称：鲁西煤矿</w:t>
      </w:r>
    </w:p>
    <w:p>
      <w:pPr>
        <w:pStyle w:val="2"/>
        <w:snapToGrid w:val="0"/>
        <w:spacing w:line="58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2.法定代表人：王鹏鹏</w:t>
      </w:r>
    </w:p>
    <w:p>
      <w:pPr>
        <w:pStyle w:val="2"/>
        <w:snapToGrid w:val="0"/>
        <w:spacing w:line="58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3.注册地址：济宁市任城区二十里铺</w:t>
      </w:r>
    </w:p>
    <w:p>
      <w:pPr>
        <w:pStyle w:val="2"/>
        <w:snapToGrid w:val="0"/>
        <w:spacing w:line="58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4.邮政编码：272053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5.经营范围：煤炭开采；各类工程建设活动；特种设备安装改造修理。（依法须经批准的项目，经相关部门批准后方可开展经营活动，具体经营项目以相关部门批准文件或许可证件为准）一般项目：煤炭及制品销售；煤炭洗选；矿物洗选加工；土地使用权租赁；住房租赁；非居住房地产租赁；机械设备租赁；矿山机械销售；矿山机械制造；建筑材料销售；特种设备出租；电气设备修理；专用设备制造（不含许可类专业设备制造）；通用设备制造（不含特种设备制造）；土地整治服务；专用设备修理；企业管理；花卉种植；蔬菜种植；园艺产品种植；树木种植经营；通用设备修理；农副产品销售；新鲜水果零售；水果种植；电子产品销售；机械电气设备制造；通信设备制造；电工仪器仪表制造；仪器仪表制造；计算机软硬件及外围设备制造；技术服务、技术开发、技术咨询、技术交流、技术转让、技术推广；可穿戴智能设备制造；可穿戴智能设备销售；电子专用材料销售；电子专用材料制造；电子专用设备制造；新鲜水果批发；新鲜蔬菜零售。（除依法须经批准的项目外，凭营业执照依法自主开展经营活动）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6.电子信箱：luximeikuangbgs@163.com</w:t>
      </w:r>
    </w:p>
    <w:p>
      <w:pPr>
        <w:pStyle w:val="2"/>
        <w:snapToGrid w:val="0"/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7.公司简介：</w:t>
      </w:r>
      <w:r>
        <w:rPr>
          <w:rFonts w:hint="eastAsia" w:ascii="仿宋_GB2312" w:eastAsia="仿宋_GB2312"/>
          <w:sz w:val="32"/>
          <w:szCs w:val="32"/>
        </w:rPr>
        <w:t>山东里能鲁西矿业有限公司（简称：鲁西煤矿）,前身系国有监狱煤炭企业，原隶属于山东省监狱管理局、山东里能集团，公司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成立于1999年11月04日，</w:t>
      </w:r>
      <w:r>
        <w:rPr>
          <w:rFonts w:hint="eastAsia" w:ascii="仿宋_GB2312" w:eastAsia="仿宋_GB2312"/>
          <w:sz w:val="32"/>
          <w:szCs w:val="32"/>
        </w:rPr>
        <w:t>2002年9月投产，2016年9月6日经省政府决策部署，将鲁西煤矿划归临矿集团，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2021年09月14日获得济宁市行政审批服务局签发的营业执照，现注册资本</w:t>
      </w:r>
      <w:r>
        <w:rPr>
          <w:rFonts w:ascii="仿宋_GB2312" w:hAnsi="仿宋_GB2312" w:eastAsia="仿宋_GB2312" w:cs="仿宋_GB2312"/>
          <w:bCs/>
          <w:sz w:val="32"/>
          <w:szCs w:val="32"/>
        </w:rPr>
        <w:t>8221.48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万元，系临沂矿业集团有限责任公司全资子公司。</w:t>
      </w:r>
      <w:r>
        <w:rPr>
          <w:rFonts w:hint="eastAsia" w:ascii="仿宋_GB2312" w:eastAsia="仿宋_GB2312"/>
          <w:sz w:val="32"/>
          <w:szCs w:val="32"/>
        </w:rPr>
        <w:t>公司位于济宁市任城区二十里铺街道办事处，设计生产能力45万吨/年，核定生产能力87万吨/年，设计服务年限58.4年。矿井配套建设一座年洗选150万吨的智能化选煤厂，主要产业为煤炭开采、煤炭及制品销售、煤炭洗选等；主业产品为：洗精煤、洗混煤、洗煤泥、混沫煤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二、主要财务预算指标</w:t>
      </w:r>
    </w:p>
    <w:p>
      <w:pPr>
        <w:pStyle w:val="2"/>
        <w:snapToGrid w:val="0"/>
        <w:spacing w:line="58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无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。</w:t>
      </w:r>
    </w:p>
    <w:bookmarkEnd w:id="0"/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4160" w:firstLineChars="13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山东里能鲁西矿业有限公司</w:t>
      </w:r>
    </w:p>
    <w:p>
      <w:pPr>
        <w:spacing w:line="560" w:lineRule="exact"/>
        <w:ind w:firstLine="4960" w:firstLineChars="15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年4月</w:t>
      </w:r>
      <w:r>
        <w:rPr>
          <w:rFonts w:ascii="仿宋_GB2312" w:eastAsia="仿宋_GB2312"/>
          <w:sz w:val="32"/>
          <w:szCs w:val="32"/>
        </w:rPr>
        <w:t>18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1191" w:right="1531" w:bottom="119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I3MjQ1MTg2NDg3ZmEzYjdkMzRjNDIxM2MxMWJiY2QifQ=="/>
  </w:docVars>
  <w:rsids>
    <w:rsidRoot w:val="000B6105"/>
    <w:rsid w:val="00006217"/>
    <w:rsid w:val="00080914"/>
    <w:rsid w:val="000B6105"/>
    <w:rsid w:val="000D35C3"/>
    <w:rsid w:val="00127BB3"/>
    <w:rsid w:val="0014246E"/>
    <w:rsid w:val="00153E5D"/>
    <w:rsid w:val="001B122B"/>
    <w:rsid w:val="001C629E"/>
    <w:rsid w:val="001E11E8"/>
    <w:rsid w:val="002338BC"/>
    <w:rsid w:val="00257327"/>
    <w:rsid w:val="002F39EA"/>
    <w:rsid w:val="00301179"/>
    <w:rsid w:val="003528BC"/>
    <w:rsid w:val="00357D1B"/>
    <w:rsid w:val="003C39C0"/>
    <w:rsid w:val="003C4D5F"/>
    <w:rsid w:val="003D44E8"/>
    <w:rsid w:val="00401EAD"/>
    <w:rsid w:val="00442F26"/>
    <w:rsid w:val="00445052"/>
    <w:rsid w:val="00460DD8"/>
    <w:rsid w:val="00461D12"/>
    <w:rsid w:val="0048735D"/>
    <w:rsid w:val="004D0C5A"/>
    <w:rsid w:val="004D20CD"/>
    <w:rsid w:val="0053740C"/>
    <w:rsid w:val="005E560A"/>
    <w:rsid w:val="006023DF"/>
    <w:rsid w:val="00611398"/>
    <w:rsid w:val="00623B47"/>
    <w:rsid w:val="006B35A7"/>
    <w:rsid w:val="006B3B3C"/>
    <w:rsid w:val="006C641D"/>
    <w:rsid w:val="006C7413"/>
    <w:rsid w:val="006E63D5"/>
    <w:rsid w:val="00721A63"/>
    <w:rsid w:val="00730410"/>
    <w:rsid w:val="007B6C5A"/>
    <w:rsid w:val="00844C3D"/>
    <w:rsid w:val="00864331"/>
    <w:rsid w:val="008801CE"/>
    <w:rsid w:val="008A7890"/>
    <w:rsid w:val="008C306E"/>
    <w:rsid w:val="008C6B15"/>
    <w:rsid w:val="009B3286"/>
    <w:rsid w:val="00A112FD"/>
    <w:rsid w:val="00A655AB"/>
    <w:rsid w:val="00AE28C5"/>
    <w:rsid w:val="00AF156C"/>
    <w:rsid w:val="00B02405"/>
    <w:rsid w:val="00B573AA"/>
    <w:rsid w:val="00B67CD7"/>
    <w:rsid w:val="00B93AB2"/>
    <w:rsid w:val="00BB25E0"/>
    <w:rsid w:val="00BC1D43"/>
    <w:rsid w:val="00BE6CA0"/>
    <w:rsid w:val="00C14CBA"/>
    <w:rsid w:val="00C30C9E"/>
    <w:rsid w:val="00C445B8"/>
    <w:rsid w:val="00CC01FC"/>
    <w:rsid w:val="00D216DC"/>
    <w:rsid w:val="00D549A1"/>
    <w:rsid w:val="00D95441"/>
    <w:rsid w:val="00DA0060"/>
    <w:rsid w:val="00DA3D84"/>
    <w:rsid w:val="00E275CE"/>
    <w:rsid w:val="00E5498A"/>
    <w:rsid w:val="00E832DC"/>
    <w:rsid w:val="00EC4FF1"/>
    <w:rsid w:val="00EF1875"/>
    <w:rsid w:val="00F71AC5"/>
    <w:rsid w:val="00FF2C49"/>
    <w:rsid w:val="00FF63E9"/>
    <w:rsid w:val="08A345FE"/>
    <w:rsid w:val="1D890B16"/>
    <w:rsid w:val="41080196"/>
    <w:rsid w:val="45343151"/>
    <w:rsid w:val="69286306"/>
    <w:rsid w:val="6CE62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qFormat/>
    <w:uiPriority w:val="99"/>
    <w:rPr>
      <w:rFonts w:ascii="宋体" w:hAnsi="Courier New" w:eastAsia="宋体" w:cs="Courier New"/>
      <w:szCs w:val="21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纯文本 字符"/>
    <w:basedOn w:val="6"/>
    <w:link w:val="2"/>
    <w:qFormat/>
    <w:uiPriority w:val="99"/>
    <w:rPr>
      <w:rFonts w:ascii="宋体" w:hAnsi="Courier New" w:eastAsia="宋体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214</Words>
  <Characters>1225</Characters>
  <Lines>10</Lines>
  <Paragraphs>2</Paragraphs>
  <TotalTime>2</TotalTime>
  <ScaleCrop>false</ScaleCrop>
  <LinksUpToDate>false</LinksUpToDate>
  <CharactersWithSpaces>1437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2023-04-23T04:58:00Z</dcterms:created>
  <dc:creator>PC</dc:creator>
  <cp:lastModifiedBy>刘坤明</cp:lastModifiedBy>
  <dcterms:modified xsi:type="dcterms:W3CDTF">2024-04-06T13:09:09Z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5B77E7CEEC58BC6AFAE8886BEB80DBEB">
    <vt:lpwstr>otCYQxs9Dbw2bUEn/Soxv9pYAoWsCRIsU8+gIbxzzmNcJN13+qHIPyWmbF9hFzPHyi2m8DLwi54E5OVVM5pJ0yGmgAiYTaR6oYUdYZxdjep6I9xviFUFZ9aTScfBW9OG7lIQyHFMy0AQxwkaOHI8Hh+xB91u8LfGuJFmEm8H9gPAr2tOmULfqUapHSALpsuB1MM6huQr5/+Nr1ne7z248oBfnIIbK0wsKD+zz0DpAUOzv45nD0fQUx7SU8a/4itdrdbxSPdBMcH0K/bhOmF/YPva/6yzWAKQaTbXVgqAHeGhRP37uubOzqSBGOducmbz9sc9dWk7GEQ/J0m/1yW8iE1kNOSW5pVQEjmaD7GU4fB/9RxB0jTDzD1tN6jiPP0gJbUkXSnGPP+VEYV+vUObV/us8QbzxEFrRzfyvs/Dia5U5YegMljgk+LpB7aYPe7yrWEcjb6z8jjT8vfi9s9H8xtHayDA4+laZT0x2jpCf8xj8j6pjjVlLOvASAGCkOqCFECIFfVe8sY3WjbYYmj01duFP3TMm34MtgTzjf20OvuIiaQLS08KExxX3pAXRacDcCAXIBsFivxu0KCaypjU6Jq1SDt0M3kTFR2lBDkKDqiW7BjoLb2jwABj+CENQZP35zxHUn9lZJ17LlTEp4igq7Eqv7iSgrJ/oFCQBOJMj0Zit2EWVDiUOGab5iFtrH0s4UmY/DIYjdIJiajP4JA6IRHyYoMQEaFgcipyBiXaohpoffcuxK61WaoGjf/pFpk4lPoE7NaqXka8b8dREaPzY/scKHSLKEZQI92aXeqBR2ufnZGJFZ2m5jSSsY7eJygxljdszkddzGwu0yPBaTnySQUD/whVqwTHaViAO4FpSY6GZJ8yWdYZ891XvRbO2esYAunBArrFgjuV3NoMTapH2K58d5UD227vGjfsNN7RsShypdLzqYb9xeE/M+bRR0QwIJ1ro/tEfQT8YEL02wWMEjhlO3pxRZpT2yBbpzMFtG5BsvV+Dji+Reln3NQS19zjqkiHHm3biVCV116ea5IUsrO6X8fkD26bCoxqNR9A/jKxGdtTYaM4d6A/GPju8YTj1ecTt+RtMj2E+AQBB5PLVNetMzrNZPMfmgmDKBBssph3FklpXbVdEs0QwQ4ar7epfO3bMUMRbOJYD29VZsSC+DcqcwBZUcEWY1Sbsm0z6MqtCC6H/4SA+9wgqU5qXeZ5gDeEhoPi1UYe7Oik+uDkCt2w6Q1xvekbpuL+bXs9cs+wfZQU4LnI12dezuQJdVZiZLcSst7IXLCmOlLndI+pcNAKR7DHVgoJSvsAZqZGoJZrmU1T+hzzlSZCcygOTvevZmzCMY/HP2yNuB21ZwEyafMoNgpxZ9bJX6vc4YNt+Mkw8cpqd0FKns3YwIwoeNQnCTsvRTu1dSjJKUhcJ4a92aRVb/cOM1hlitGNIaFuprS67B71A9k1MRCk0LoZLSXcUY9s8k4haou5AUwgmG3RLI/dVdvbNvoQJQY++cW9EN1/LbTavJd18SkZ/D7CQ3LzUD3pBAtjC4SHUb04H02aAOW0F5c88XNXCnNXuJHC7QrWV4xZqT8QmS7JGuO79NSsDfOWuB4wJVgzcNDnqpDH0re/Q1Z+q+SM7xSmVCK/DBQXqIZWgrf5QELCPrXImDnr2ymdF7eMtYsTjRFhYzNNnQ==</vt:lpwstr>
  </property>
  <property fmtid="{D5CDD505-2E9C-101B-9397-08002B2CF9AE}" pid="3" name="KSOProductBuildVer">
    <vt:lpwstr>2052-12.1.0.15374</vt:lpwstr>
  </property>
  <property fmtid="{D5CDD505-2E9C-101B-9397-08002B2CF9AE}" pid="4" name="ICV">
    <vt:lpwstr>88C035E08B3F4E8FAB79F87AEF0967C8</vt:lpwstr>
  </property>
</Properties>
</file>