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明媚的小花朵</dc:creator>
  <cp:lastModifiedBy>张 华</cp:lastModifiedBy>
  <cp:revision>2</cp:revision>
  <dcterms:created xsi:type="dcterms:W3CDTF">2023-02-16T01:10:00Z</dcterms:created>
  <dcterms:modified xsi:type="dcterms:W3CDTF">2023-02-28T10:17:00Z</dcterms:modified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9B838A8C4A874A5799937E123C687867</vt:lpwstr>
  </property>
  <property fmtid="{D5CDD505-2E9C-101B-9397-08002B2CF9AE}" pid="4" name="5B77E7CEEC58BC6AFAE8886BEB80DBEB">
    <vt:lpwstr>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</vt:lpwstr>
  </property>
</Properties>
</file>

<file path=word\_rels\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\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D958" w14:textId="77777777" w:rsidR="001E4354" w:rsidRDefault="00000000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Hlk93056985"/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兖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矿能源集团女职工建功立业标兵推荐表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360"/>
        <w:gridCol w:w="1521"/>
        <w:gridCol w:w="635"/>
        <w:gridCol w:w="628"/>
        <w:gridCol w:w="357"/>
        <w:gridCol w:w="725"/>
        <w:gridCol w:w="884"/>
        <w:gridCol w:w="8"/>
        <w:gridCol w:w="1629"/>
      </w:tblGrid>
      <w:tr w:rsidR="001E4354" w14:paraId="2E684ABE" w14:textId="77777777">
        <w:trPr>
          <w:cantSplit/>
          <w:trHeight w:val="720"/>
        </w:trPr>
        <w:tc>
          <w:tcPr>
            <w:tcW w:w="1001" w:type="dxa"/>
            <w:vAlign w:val="center"/>
          </w:tcPr>
          <w:bookmarkEnd w:id="0"/>
          <w:p w14:paraId="3DEBC5C8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360" w:type="dxa"/>
            <w:vAlign w:val="center"/>
          </w:tcPr>
          <w:p w14:paraId="190F6812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王安芳</w:t>
            </w:r>
          </w:p>
        </w:tc>
        <w:tc>
          <w:tcPr>
            <w:tcW w:w="1521" w:type="dxa"/>
            <w:vAlign w:val="center"/>
          </w:tcPr>
          <w:p w14:paraId="7F1828EB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龄</w:t>
            </w:r>
          </w:p>
        </w:tc>
        <w:tc>
          <w:tcPr>
            <w:tcW w:w="635" w:type="dxa"/>
            <w:vAlign w:val="center"/>
          </w:tcPr>
          <w:p w14:paraId="5CE6A9EB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43</w:t>
            </w:r>
          </w:p>
        </w:tc>
        <w:tc>
          <w:tcPr>
            <w:tcW w:w="985" w:type="dxa"/>
            <w:gridSpan w:val="2"/>
            <w:vAlign w:val="center"/>
          </w:tcPr>
          <w:p w14:paraId="1811819A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725" w:type="dxa"/>
            <w:vAlign w:val="center"/>
          </w:tcPr>
          <w:p w14:paraId="72A5B3A1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汉族</w:t>
            </w:r>
          </w:p>
        </w:tc>
        <w:tc>
          <w:tcPr>
            <w:tcW w:w="884" w:type="dxa"/>
            <w:vAlign w:val="center"/>
          </w:tcPr>
          <w:p w14:paraId="59E91AA7" w14:textId="77777777" w:rsidR="001E4354" w:rsidRDefault="00000000">
            <w:pPr>
              <w:snapToGrid w:val="0"/>
              <w:ind w:leftChars="-54" w:left="-113" w:rightChars="-54" w:right="-113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工作年限</w:t>
            </w:r>
          </w:p>
        </w:tc>
        <w:tc>
          <w:tcPr>
            <w:tcW w:w="1637" w:type="dxa"/>
            <w:gridSpan w:val="2"/>
            <w:vAlign w:val="center"/>
          </w:tcPr>
          <w:p w14:paraId="5EB0598C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23年</w:t>
            </w:r>
          </w:p>
        </w:tc>
      </w:tr>
      <w:tr w:rsidR="001E4354" w14:paraId="35CB68A8" w14:textId="77777777">
        <w:trPr>
          <w:trHeight w:val="720"/>
        </w:trPr>
        <w:tc>
          <w:tcPr>
            <w:tcW w:w="1001" w:type="dxa"/>
            <w:vAlign w:val="center"/>
          </w:tcPr>
          <w:p w14:paraId="720830AA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文化</w:t>
            </w:r>
          </w:p>
          <w:p w14:paraId="3F3FDB33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1360" w:type="dxa"/>
            <w:vAlign w:val="center"/>
          </w:tcPr>
          <w:p w14:paraId="0FC90DAB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大专</w:t>
            </w:r>
          </w:p>
        </w:tc>
        <w:tc>
          <w:tcPr>
            <w:tcW w:w="1521" w:type="dxa"/>
            <w:vAlign w:val="center"/>
          </w:tcPr>
          <w:p w14:paraId="2F1E204E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14:paraId="31CA193E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群众</w:t>
            </w:r>
          </w:p>
        </w:tc>
        <w:tc>
          <w:tcPr>
            <w:tcW w:w="1617" w:type="dxa"/>
            <w:gridSpan w:val="3"/>
            <w:vAlign w:val="center"/>
          </w:tcPr>
          <w:p w14:paraId="31372F40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629" w:type="dxa"/>
            <w:vAlign w:val="center"/>
          </w:tcPr>
          <w:p w14:paraId="2D1C67EB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山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兖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矿职工大学</w:t>
            </w:r>
          </w:p>
        </w:tc>
      </w:tr>
      <w:tr w:rsidR="001E4354" w14:paraId="67E513BB" w14:textId="77777777">
        <w:trPr>
          <w:cantSplit/>
          <w:trHeight w:val="720"/>
        </w:trPr>
        <w:tc>
          <w:tcPr>
            <w:tcW w:w="2361" w:type="dxa"/>
            <w:gridSpan w:val="2"/>
            <w:vAlign w:val="center"/>
          </w:tcPr>
          <w:p w14:paraId="577AB70B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6387" w:type="dxa"/>
            <w:gridSpan w:val="8"/>
            <w:vAlign w:val="center"/>
          </w:tcPr>
          <w:p w14:paraId="19CCFBD0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东滩煤矿运转工区职工</w:t>
            </w:r>
          </w:p>
        </w:tc>
      </w:tr>
      <w:tr w:rsidR="001E4354" w14:paraId="55E12927" w14:textId="77777777">
        <w:trPr>
          <w:trHeight w:val="1158"/>
        </w:trPr>
        <w:tc>
          <w:tcPr>
            <w:tcW w:w="1001" w:type="dxa"/>
            <w:vAlign w:val="center"/>
          </w:tcPr>
          <w:p w14:paraId="5A32DD7A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受过何种奖励</w:t>
            </w:r>
          </w:p>
        </w:tc>
        <w:tc>
          <w:tcPr>
            <w:tcW w:w="7747" w:type="dxa"/>
            <w:gridSpan w:val="9"/>
            <w:vAlign w:val="center"/>
          </w:tcPr>
          <w:p w14:paraId="6C67646A" w14:textId="77777777" w:rsidR="001E4354" w:rsidRDefault="00000000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2001年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东滩煤矿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优秀团员</w:t>
            </w:r>
          </w:p>
          <w:p w14:paraId="55842134" w14:textId="77777777" w:rsidR="001E4354" w:rsidRDefault="00000000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2002年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东滩煤矿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先进个人</w:t>
            </w:r>
          </w:p>
          <w:p w14:paraId="48FABAE8" w14:textId="77777777" w:rsidR="001E4354" w:rsidRDefault="00000000">
            <w:pPr>
              <w:snapToGrid w:val="0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2017年主提升机司机技术比武第二名</w:t>
            </w:r>
          </w:p>
        </w:tc>
      </w:tr>
      <w:tr w:rsidR="001E4354" w14:paraId="6758ECFF" w14:textId="77777777">
        <w:trPr>
          <w:trHeight w:val="4804"/>
        </w:trPr>
        <w:tc>
          <w:tcPr>
            <w:tcW w:w="1001" w:type="dxa"/>
            <w:vAlign w:val="center"/>
          </w:tcPr>
          <w:p w14:paraId="39F492F6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</w:t>
            </w:r>
          </w:p>
          <w:p w14:paraId="76B6C061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5BFF4159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要</w:t>
            </w:r>
          </w:p>
          <w:p w14:paraId="6A7AD3C3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051AD748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事</w:t>
            </w:r>
          </w:p>
          <w:p w14:paraId="71C186CC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285D2F4E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747" w:type="dxa"/>
            <w:gridSpan w:val="9"/>
            <w:vAlign w:val="center"/>
          </w:tcPr>
          <w:p w14:paraId="19EC8C18" w14:textId="77777777" w:rsidR="001E4354" w:rsidRDefault="001E43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2C73682" w14:textId="77777777" w:rsidR="001E4354" w:rsidRDefault="0000000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该同志自2000年参加工作以来，认认真真，勤勤恳恳,2011年从事主提升机操作工作，从一名普通的学徒工到今天的生产骨干、技术能手,时刻把“安全第一，预防为主”的方针放在首位。</w:t>
            </w:r>
          </w:p>
          <w:p w14:paraId="4F82DF22" w14:textId="77777777" w:rsidR="001E4354" w:rsidRDefault="0000000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一次夜班，提升机A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斗正常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上行提煤时，她发现电枢电流比正常电流值小了300A，多年的经验告诉她，B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斗可能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有余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煤未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卸完，于是立即电话通知装载司机B斗到位暂停装煤，并且跑到主井三层卸载位置，观察B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斗再次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上行至卸载位置的情况，果然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因煤太稀有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余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煤未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卸载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完造成持煤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现象，待B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斗重新卸载完通知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装载进行装煤，绞车恢复正常提升，及时避免了一次因二次装煤导致绞车过载事故的发生。</w:t>
            </w:r>
          </w:p>
          <w:p w14:paraId="6AB7073F" w14:textId="77777777" w:rsidR="001E4354" w:rsidRDefault="0000000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还有一天巡检时，2#车轴瓦测温仪显示温度距报警温度还差2°，立即联系了工区值班人员，安排电工增加局部通风机进行降温，过了半小时轴承温度恢复正常，避免了绞车因轴承超温故障停车，从而大大提高了设备运行周期，确保提升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机安全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高效运行。</w:t>
            </w:r>
          </w:p>
          <w:p w14:paraId="0A9DEB4F" w14:textId="77777777" w:rsidR="001E4354" w:rsidRDefault="001E4354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E4354" w14:paraId="1D7AD341" w14:textId="77777777">
        <w:trPr>
          <w:trHeight w:val="2323"/>
        </w:trPr>
        <w:tc>
          <w:tcPr>
            <w:tcW w:w="1001" w:type="dxa"/>
            <w:vAlign w:val="center"/>
          </w:tcPr>
          <w:p w14:paraId="5988CE6C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所在</w:t>
            </w:r>
          </w:p>
          <w:p w14:paraId="7063F2A1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</w:t>
            </w:r>
          </w:p>
          <w:p w14:paraId="455FEBD2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工会</w:t>
            </w:r>
          </w:p>
          <w:p w14:paraId="0BE6AF55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2881" w:type="dxa"/>
            <w:gridSpan w:val="2"/>
            <w:vAlign w:val="center"/>
          </w:tcPr>
          <w:p w14:paraId="2BE113C4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74C00F68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071BF462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567B00C8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47D9E6CD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bCs/>
                <w:sz w:val="28"/>
                <w:szCs w:val="28"/>
              </w:rPr>
              <w:t>（盖章）</w:t>
            </w:r>
          </w:p>
          <w:p w14:paraId="0D7820C4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  <w:tc>
          <w:tcPr>
            <w:tcW w:w="1263" w:type="dxa"/>
            <w:gridSpan w:val="2"/>
            <w:vAlign w:val="center"/>
          </w:tcPr>
          <w:p w14:paraId="548DADF5" w14:textId="77777777" w:rsidR="001E4354" w:rsidRDefault="00000000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pacing w:val="-6"/>
                <w:sz w:val="28"/>
                <w:szCs w:val="28"/>
              </w:rPr>
              <w:t>兖</w:t>
            </w:r>
            <w:proofErr w:type="gramEnd"/>
            <w:r>
              <w:rPr>
                <w:rFonts w:eastAsia="仿宋_GB2312" w:hint="eastAsia"/>
                <w:spacing w:val="-6"/>
                <w:sz w:val="28"/>
                <w:szCs w:val="28"/>
              </w:rPr>
              <w:t>矿</w:t>
            </w:r>
          </w:p>
          <w:p w14:paraId="5A577707" w14:textId="77777777" w:rsidR="001E4354" w:rsidRDefault="00000000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能源</w:t>
            </w:r>
          </w:p>
          <w:p w14:paraId="687E3E61" w14:textId="77777777" w:rsidR="001E4354" w:rsidRDefault="00000000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工会</w:t>
            </w:r>
          </w:p>
          <w:p w14:paraId="4E2BEC39" w14:textId="77777777" w:rsidR="001E4354" w:rsidRDefault="00000000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3603" w:type="dxa"/>
            <w:gridSpan w:val="5"/>
            <w:vAlign w:val="center"/>
          </w:tcPr>
          <w:p w14:paraId="06123082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02DBB0FD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41219182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3FD7F987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5B8C7D98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Cs/>
                <w:sz w:val="28"/>
                <w:szCs w:val="28"/>
              </w:rPr>
              <w:t>（盖章）</w:t>
            </w:r>
          </w:p>
          <w:p w14:paraId="37BB09FC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  <w:tr w:rsidR="001E4354" w14:paraId="0BD2B694" w14:textId="77777777">
        <w:trPr>
          <w:trHeight w:val="982"/>
        </w:trPr>
        <w:tc>
          <w:tcPr>
            <w:tcW w:w="1001" w:type="dxa"/>
            <w:vAlign w:val="center"/>
          </w:tcPr>
          <w:p w14:paraId="0C071BC4" w14:textId="77777777" w:rsidR="001E4354" w:rsidRDefault="00000000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7747" w:type="dxa"/>
            <w:gridSpan w:val="9"/>
            <w:vAlign w:val="center"/>
          </w:tcPr>
          <w:p w14:paraId="07C0D5B2" w14:textId="77777777" w:rsidR="001E4354" w:rsidRDefault="001E4354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14:paraId="2DB305FD" w14:textId="77777777" w:rsidR="001E4354" w:rsidRDefault="001E4354"/>
    <w:p w14:paraId="47F9738E" w14:textId="711AC2E3" w:rsidR="001E4354" w:rsidRDefault="001E4354"/>
    <w:p w14:paraId="2AB38437" w14:textId="43E3EE4C" w:rsidR="00BF4A66" w:rsidRDefault="00BF4A66"/>
    <w:p w14:paraId="1A39BBEB" w14:textId="33EAE5D6" w:rsidR="00BF4A66" w:rsidRDefault="00BF4A66"/>
    <w:p w14:paraId="558016D0" w14:textId="2DF7FBC3" w:rsidR="00BF4A66" w:rsidRDefault="00BF4A66"/>
    <w:p w14:paraId="24DD12E6" w14:textId="77777777" w:rsidR="00BF4A66" w:rsidRDefault="00BF4A66" w:rsidP="00BF4A66">
      <w:pPr>
        <w:jc w:val="center"/>
        <w:rPr>
          <w:rFonts w:ascii="创艺简标宋" w:eastAsia="创艺简标宋" w:hAnsiTheme="minorEastAsia" w:cs="宋体"/>
          <w:color w:val="000000"/>
          <w:sz w:val="44"/>
          <w:szCs w:val="44"/>
        </w:rPr>
      </w:pPr>
    </w:p>
    <w:p w14:paraId="502ACFEE" w14:textId="77777777" w:rsidR="00BF4A66" w:rsidRDefault="00BF4A66" w:rsidP="00BF4A66">
      <w:pPr>
        <w:jc w:val="center"/>
        <w:rPr>
          <w:rFonts w:ascii="创艺简标宋" w:eastAsia="创艺简标宋" w:hAnsiTheme="minorEastAsia" w:cs="宋体"/>
          <w:color w:val="000000"/>
          <w:sz w:val="44"/>
          <w:szCs w:val="44"/>
        </w:rPr>
      </w:pPr>
      <w:r>
        <w:rPr>
          <w:rFonts w:ascii="创艺简标宋" w:eastAsia="创艺简标宋" w:hAnsiTheme="minorEastAsia" w:cs="宋体" w:hint="eastAsia"/>
          <w:color w:val="000000"/>
          <w:sz w:val="44"/>
          <w:szCs w:val="44"/>
        </w:rPr>
        <w:t>东滩煤矿2022年度女职工建功立业标兵</w:t>
      </w:r>
    </w:p>
    <w:p w14:paraId="1577B727" w14:textId="77777777" w:rsidR="00BF4A66" w:rsidRDefault="00BF4A66" w:rsidP="00BF4A66">
      <w:pPr>
        <w:jc w:val="center"/>
        <w:rPr>
          <w:rFonts w:ascii="创艺简标宋" w:eastAsia="创艺简标宋" w:hAnsiTheme="minorEastAsia" w:cs="宋体"/>
          <w:color w:val="000000"/>
          <w:sz w:val="44"/>
          <w:szCs w:val="44"/>
        </w:rPr>
      </w:pPr>
      <w:r>
        <w:rPr>
          <w:rFonts w:ascii="创艺简标宋" w:eastAsia="创艺简标宋" w:hAnsiTheme="minorEastAsia" w:cs="宋体" w:hint="eastAsia"/>
          <w:color w:val="000000"/>
          <w:sz w:val="44"/>
          <w:szCs w:val="44"/>
        </w:rPr>
        <w:t>事迹材料</w:t>
      </w:r>
    </w:p>
    <w:p w14:paraId="2CBA16E8" w14:textId="77777777" w:rsidR="00BF4A66" w:rsidRDefault="00BF4A66" w:rsidP="00BF4A66">
      <w:pPr>
        <w:spacing w:line="360" w:lineRule="auto"/>
        <w:ind w:firstLineChars="400" w:firstLine="1280"/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东滩煤矿运转工区  王安芳</w:t>
      </w:r>
    </w:p>
    <w:p w14:paraId="7A0D7D8C" w14:textId="77777777" w:rsidR="00BF4A66" w:rsidRDefault="00BF4A66" w:rsidP="00BF4A6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29657B2" w14:textId="77777777" w:rsidR="00BF4A66" w:rsidRDefault="00BF4A66" w:rsidP="00BF4A6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王安芳自2000年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参加工作以来,在工作岗位上,服从领导,团结同志,尊师爱徒,虚心好学,曾多次受到工区领导和同事的一致好评。回顾几年的工作经历,在领导和同志们的帮助下,通过自己刻苦学习和断的实践,在技能和理论方面得到了不断提 ,为矿的安全生产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了积极贡献。</w:t>
      </w:r>
    </w:p>
    <w:p w14:paraId="0CAF40FA" w14:textId="77777777" w:rsidR="00BF4A66" w:rsidRDefault="00BF4A66" w:rsidP="00BF4A6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热爱本职工作,虚心向老师傅们学习,并积极参与实践,掌握操作技能技术安全和工作标准,十几年如一日,踏踏实实工作,从事主提升机司机工作以来，因为本工种的特殊性，该同志更是加强自身学习，加强责任心，曾经在满仓保护动作不灵敏时，及时发现，避免了事故的发生。在提升机出现电枢电流异常时，及时判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出出现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问题的原因，避免了事故的严重性，节约了时间。</w:t>
      </w:r>
    </w:p>
    <w:p w14:paraId="3A5C6D4B" w14:textId="77777777" w:rsidR="00BF4A66" w:rsidRDefault="00BF4A66" w:rsidP="00BF4A6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工作以来，该同志一直战斗在运行一线,多次发现和解决了工作中的难题,凭着过硬的技术和丰富的经验,在巡检中准确判断提升机的运行状况及故障分析，根据电枢电流表显示，排除运行过程中出现的异常问题，根据提升机运转声音、温度和仪表指示判断运转是否正常，发现液压站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油、螺栓松动，听到声音异常，及时汇报工区，通知维修工，及时处理，多次处理和避免了由于设备异常造成的事故,受到了矿领导的好评。</w:t>
      </w:r>
    </w:p>
    <w:p w14:paraId="06D9B21D" w14:textId="77777777" w:rsidR="00BF4A66" w:rsidRDefault="00BF4A66" w:rsidP="00BF4A6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在夏季来临之际，该同志根据雷声大小和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雨判断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何应对，加强安全防护工作，全力保障工作人员的安全，做到有事故必向工区汇报，和同事们协心合作，共同应对事故，及时采取应对措施，把安全放在心上第一位，安全至上，在事故发生时，理性思考，避免盲从，独立判断，协同合作，不慌不忙，稳中有序，利用知识，借鉴经验，争取尽早尽快保障安全，恢复生产，事故解决时，及时汇报上级，并总结经验，提升自我，务实求真，在一次次中积累丰富经验，学习方法，为煤矿，为生产，为工作人员尽心尽力。在下一次事故来临之际做到更理性，把事故化有为无。</w:t>
      </w:r>
    </w:p>
    <w:p w14:paraId="6892AA2C" w14:textId="77777777" w:rsidR="00BF4A66" w:rsidRDefault="00BF4A66" w:rsidP="00BF4A6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年底，一号提升机技术更新，该同志参与整个更新过程，在核心技术更新过程中，操作技术更有新的突破。比如说液压系统和润滑系统，装煤的快慢多少，更清楚的了解了其运行的规律，根据其电脑上温度显示的高低，能准确判断出是哪里出了问题，根据电流大小更能判断出装煤的多少以及有无余煤，能及时判断哪里出了问题，能够做到及时发现，及时汇报，及时解决。</w:t>
      </w:r>
    </w:p>
    <w:p w14:paraId="5D973732" w14:textId="77777777" w:rsidR="00BF4A66" w:rsidRDefault="00BF4A66" w:rsidP="00BF4A66">
      <w:pPr>
        <w:rPr>
          <w:rFonts w:ascii="仿宋_GB2312" w:eastAsia="仿宋_GB2312" w:hAnsi="仿宋_GB2312" w:cs="仿宋_GB2312"/>
          <w:sz w:val="32"/>
          <w:szCs w:val="32"/>
        </w:rPr>
      </w:pPr>
    </w:p>
    <w:p w14:paraId="1D822549" w14:textId="77777777" w:rsidR="00BF4A66" w:rsidRPr="00BF4A66" w:rsidRDefault="00BF4A66">
      <w:pPr>
        <w:rPr>
          <w:rFonts w:hint="eastAsia"/>
        </w:rPr>
      </w:pPr>
    </w:p>
    <w:sectPr w:rsidR="00BF4A66" w:rsidRPr="00BF4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\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486E" w14:textId="77777777" w:rsidR="0096378B" w:rsidRDefault="0096378B" w:rsidP="00BF4A66">
      <w:r>
        <w:separator/>
      </w:r>
    </w:p>
  </w:endnote>
  <w:endnote w:type="continuationSeparator" w:id="0">
    <w:p w14:paraId="013D8550" w14:textId="77777777" w:rsidR="0096378B" w:rsidRDefault="0096378B" w:rsidP="00BF4A66">
      <w:r>
        <w:continuationSeparator/>
      </w:r>
    </w:p>
  </w:endnote>
</w:endnotes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\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DC1A" w14:textId="77777777" w:rsidR="0096378B" w:rsidRDefault="0096378B" w:rsidP="00BF4A66">
      <w:r>
        <w:separator/>
      </w:r>
    </w:p>
  </w:footnote>
  <w:footnote w:type="continuationSeparator" w:id="0">
    <w:p w14:paraId="39995520" w14:textId="77777777" w:rsidR="0096378B" w:rsidRDefault="0096378B" w:rsidP="00BF4A66">
      <w:r>
        <w:continuationSeparator/>
      </w:r>
    </w:p>
  </w:footnote>
</w:footnotes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RlMWYzYTc3OGY1N2NmZjhhOTVjNTcxNGE3MDlmMjMifQ=="/>
  </w:docVars>
  <w:rsids>
    <w:rsidRoot w:val="4B5E5563"/>
    <w:rsid w:val="001E4354"/>
    <w:rsid w:val="0096378B"/>
    <w:rsid w:val="00BF4A66"/>
    <w:rsid w:val="098B150E"/>
    <w:rsid w:val="4B5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438AF9"/>
  <w15:docId w15:val="{2B003316-FEED-41DE-BEF8-459A943AE6AF}"/>
</w:settings>
</file>

<file path=word\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line="180" w:lineRule="auto"/>
      <w:ind w:rightChars="-241" w:right="-241" w:firstLineChars="168" w:firstLine="538"/>
    </w:pPr>
    <w:rPr>
      <w:rFonts w:ascii="Times New Roman" w:hAnsi="Times New Roman"/>
      <w:sz w:val="32"/>
      <w:szCs w:val="24"/>
    </w:rPr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4">
    <w:name w:val="header"/>
    <w:basedOn w:val="a"/>
    <w:link w:val="a5"/>
    <w:rsid w:val="00BF4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4A66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F4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F4A66"/>
    <w:rPr>
      <w:rFonts w:ascii="等线" w:eastAsia="等线" w:hAnsi="等线" w:cs="Times New Roman"/>
      <w:kern w:val="2"/>
      <w:sz w:val="18"/>
      <w:szCs w:val="18"/>
    </w:r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\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